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overflowPunct/>
        <w:topLinePunct w:val="0"/>
        <w:autoSpaceDE/>
        <w:autoSpaceDN/>
        <w:bidi w:val="0"/>
        <w:adjustRightInd/>
        <w:snapToGrid/>
        <w:spacing w:line="600" w:lineRule="exact"/>
        <w:jc w:val="center"/>
        <w:textAlignment w:val="auto"/>
        <w:outlineLvl w:val="0"/>
        <w:rPr>
          <w:rFonts w:ascii="方正小标宋_GBK" w:hAnsi="方正小标宋_GBK" w:eastAsia="方正小标宋_GBK" w:cs="方正小标宋_GBK"/>
          <w:bCs/>
          <w:spacing w:val="-20"/>
          <w:kern w:val="44"/>
          <w:sz w:val="44"/>
          <w:szCs w:val="44"/>
        </w:rPr>
      </w:pPr>
    </w:p>
    <w:p>
      <w:pPr>
        <w:keepNext/>
        <w:keepLines/>
        <w:pageBreakBefore w:val="0"/>
        <w:widowControl w:val="0"/>
        <w:kinsoku/>
        <w:overflowPunct/>
        <w:topLinePunct w:val="0"/>
        <w:autoSpaceDE/>
        <w:autoSpaceDN/>
        <w:bidi w:val="0"/>
        <w:adjustRightInd/>
        <w:snapToGrid/>
        <w:spacing w:line="600" w:lineRule="exact"/>
        <w:jc w:val="center"/>
        <w:textAlignment w:val="auto"/>
        <w:outlineLvl w:val="0"/>
      </w:pPr>
      <w:r>
        <w:rPr>
          <w:rFonts w:hint="eastAsia" w:ascii="方正小标宋_GBK" w:hAnsi="方正小标宋_GBK" w:eastAsia="方正小标宋_GBK" w:cs="方正小标宋_GBK"/>
          <w:bCs/>
          <w:spacing w:val="-20"/>
          <w:kern w:val="44"/>
          <w:sz w:val="44"/>
          <w:szCs w:val="44"/>
        </w:rPr>
        <w:t>群众信访举报转办和边督边改公开情况一览表</w:t>
      </w:r>
    </w:p>
    <w:p>
      <w:pPr>
        <w:pageBreakBefore w:val="0"/>
        <w:widowControl w:val="0"/>
        <w:kinsoku/>
        <w:wordWrap w:val="0"/>
        <w:overflowPunct/>
        <w:topLinePunct w:val="0"/>
        <w:autoSpaceDE/>
        <w:autoSpaceDN/>
        <w:bidi w:val="0"/>
        <w:adjustRightInd/>
        <w:snapToGrid/>
        <w:spacing w:line="600" w:lineRule="exact"/>
        <w:jc w:val="right"/>
        <w:textAlignment w:val="auto"/>
        <w:rPr>
          <w:rFonts w:hAnsi="宋体" w:cs="宋体"/>
          <w:sz w:val="28"/>
          <w:szCs w:val="28"/>
        </w:rPr>
      </w:pPr>
      <w:r>
        <w:rPr>
          <w:rFonts w:hint="eastAsia" w:hAnsi="宋体" w:cs="宋体"/>
          <w:sz w:val="28"/>
          <w:szCs w:val="28"/>
        </w:rPr>
        <w:t>（第</w:t>
      </w:r>
      <w:r>
        <w:rPr>
          <w:rFonts w:hint="eastAsia" w:hAnsi="宋体" w:cs="宋体"/>
          <w:sz w:val="28"/>
          <w:szCs w:val="28"/>
          <w:lang w:val="en-US" w:eastAsia="zh-CN"/>
        </w:rPr>
        <w:t>三十二</w:t>
      </w:r>
      <w:r>
        <w:rPr>
          <w:rFonts w:hint="eastAsia" w:hAnsi="宋体" w:cs="宋体"/>
          <w:sz w:val="28"/>
          <w:szCs w:val="28"/>
        </w:rPr>
        <w:t>批  2021年</w:t>
      </w:r>
      <w:r>
        <w:rPr>
          <w:rFonts w:hint="eastAsia" w:hAnsi="宋体" w:cs="宋体"/>
          <w:sz w:val="28"/>
          <w:szCs w:val="28"/>
          <w:lang w:val="en-US" w:eastAsia="zh-CN"/>
        </w:rPr>
        <w:t>5</w:t>
      </w:r>
      <w:r>
        <w:rPr>
          <w:rFonts w:hint="eastAsia" w:hAnsi="宋体" w:cs="宋体"/>
          <w:sz w:val="28"/>
          <w:szCs w:val="28"/>
        </w:rPr>
        <w:t>月</w:t>
      </w:r>
      <w:r>
        <w:rPr>
          <w:rFonts w:hint="eastAsia" w:hAnsi="宋体" w:cs="宋体"/>
          <w:sz w:val="28"/>
          <w:szCs w:val="28"/>
          <w:lang w:val="en-US" w:eastAsia="zh-CN"/>
        </w:rPr>
        <w:t>17</w:t>
      </w:r>
      <w:r>
        <w:rPr>
          <w:rFonts w:hint="eastAsia" w:hAnsi="宋体" w:cs="宋体"/>
          <w:sz w:val="28"/>
          <w:szCs w:val="28"/>
        </w:rPr>
        <w:t>日）</w:t>
      </w:r>
    </w:p>
    <w:tbl>
      <w:tblPr>
        <w:tblStyle w:val="12"/>
        <w:tblW w:w="15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851"/>
        <w:gridCol w:w="2126"/>
        <w:gridCol w:w="709"/>
        <w:gridCol w:w="708"/>
        <w:gridCol w:w="4395"/>
        <w:gridCol w:w="708"/>
        <w:gridCol w:w="3402"/>
        <w:gridCol w:w="709"/>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86" w:type="dxa"/>
            <w:vAlign w:val="center"/>
          </w:tcPr>
          <w:p>
            <w:pPr>
              <w:spacing w:line="400" w:lineRule="exact"/>
              <w:jc w:val="center"/>
              <w:rPr>
                <w:rFonts w:hAnsi="宋体"/>
                <w:b/>
                <w:sz w:val="21"/>
                <w:szCs w:val="21"/>
              </w:rPr>
            </w:pPr>
            <w:r>
              <w:rPr>
                <w:rFonts w:hAnsi="宋体"/>
                <w:b/>
                <w:sz w:val="21"/>
                <w:szCs w:val="21"/>
              </w:rPr>
              <w:t>序号</w:t>
            </w:r>
          </w:p>
        </w:tc>
        <w:tc>
          <w:tcPr>
            <w:tcW w:w="851" w:type="dxa"/>
            <w:vAlign w:val="center"/>
          </w:tcPr>
          <w:p>
            <w:pPr>
              <w:spacing w:line="400" w:lineRule="exact"/>
              <w:jc w:val="center"/>
              <w:rPr>
                <w:rFonts w:hAnsi="宋体"/>
                <w:b/>
                <w:sz w:val="21"/>
                <w:szCs w:val="21"/>
              </w:rPr>
            </w:pPr>
            <w:r>
              <w:rPr>
                <w:rFonts w:hAnsi="宋体"/>
                <w:b/>
                <w:sz w:val="21"/>
                <w:szCs w:val="21"/>
              </w:rPr>
              <w:t>受理</w:t>
            </w:r>
          </w:p>
          <w:p>
            <w:pPr>
              <w:spacing w:line="400" w:lineRule="exact"/>
              <w:jc w:val="center"/>
              <w:rPr>
                <w:rFonts w:hAnsi="宋体"/>
                <w:b/>
                <w:sz w:val="21"/>
                <w:szCs w:val="21"/>
              </w:rPr>
            </w:pPr>
            <w:r>
              <w:rPr>
                <w:rFonts w:hAnsi="宋体"/>
                <w:b/>
                <w:sz w:val="21"/>
                <w:szCs w:val="21"/>
              </w:rPr>
              <w:t>编号</w:t>
            </w:r>
          </w:p>
        </w:tc>
        <w:tc>
          <w:tcPr>
            <w:tcW w:w="2126" w:type="dxa"/>
            <w:vAlign w:val="center"/>
          </w:tcPr>
          <w:p>
            <w:pPr>
              <w:spacing w:line="400" w:lineRule="exact"/>
              <w:jc w:val="center"/>
              <w:rPr>
                <w:rFonts w:hAnsi="宋体"/>
                <w:b/>
                <w:sz w:val="21"/>
                <w:szCs w:val="21"/>
              </w:rPr>
            </w:pPr>
            <w:r>
              <w:rPr>
                <w:rFonts w:hAnsi="宋体"/>
                <w:b/>
                <w:sz w:val="21"/>
                <w:szCs w:val="21"/>
              </w:rPr>
              <w:t>交办问题基本情况</w:t>
            </w:r>
          </w:p>
        </w:tc>
        <w:tc>
          <w:tcPr>
            <w:tcW w:w="709" w:type="dxa"/>
            <w:vAlign w:val="center"/>
          </w:tcPr>
          <w:p>
            <w:pPr>
              <w:spacing w:line="400" w:lineRule="exact"/>
              <w:jc w:val="center"/>
              <w:rPr>
                <w:rFonts w:hAnsi="宋体"/>
                <w:b/>
                <w:sz w:val="21"/>
                <w:szCs w:val="21"/>
              </w:rPr>
            </w:pPr>
            <w:r>
              <w:rPr>
                <w:rFonts w:hAnsi="宋体"/>
                <w:b/>
                <w:sz w:val="21"/>
                <w:szCs w:val="21"/>
              </w:rPr>
              <w:t>行政区域</w:t>
            </w:r>
          </w:p>
        </w:tc>
        <w:tc>
          <w:tcPr>
            <w:tcW w:w="708" w:type="dxa"/>
            <w:vAlign w:val="center"/>
          </w:tcPr>
          <w:p>
            <w:pPr>
              <w:spacing w:line="400" w:lineRule="exact"/>
              <w:jc w:val="center"/>
              <w:rPr>
                <w:rFonts w:hAnsi="宋体"/>
                <w:b/>
                <w:sz w:val="21"/>
                <w:szCs w:val="21"/>
              </w:rPr>
            </w:pPr>
            <w:r>
              <w:rPr>
                <w:rFonts w:hAnsi="宋体"/>
                <w:b/>
                <w:sz w:val="21"/>
                <w:szCs w:val="21"/>
              </w:rPr>
              <w:t>污染类型</w:t>
            </w:r>
          </w:p>
        </w:tc>
        <w:tc>
          <w:tcPr>
            <w:tcW w:w="4395" w:type="dxa"/>
            <w:vAlign w:val="center"/>
          </w:tcPr>
          <w:p>
            <w:pPr>
              <w:spacing w:line="400" w:lineRule="exact"/>
              <w:jc w:val="center"/>
              <w:rPr>
                <w:rFonts w:hAnsi="宋体"/>
                <w:b/>
                <w:sz w:val="21"/>
                <w:szCs w:val="21"/>
              </w:rPr>
            </w:pPr>
            <w:r>
              <w:rPr>
                <w:rFonts w:hAnsi="宋体"/>
                <w:b/>
                <w:sz w:val="21"/>
                <w:szCs w:val="21"/>
              </w:rPr>
              <w:t>调查核实情况</w:t>
            </w:r>
          </w:p>
        </w:tc>
        <w:tc>
          <w:tcPr>
            <w:tcW w:w="708" w:type="dxa"/>
            <w:vAlign w:val="center"/>
          </w:tcPr>
          <w:p>
            <w:pPr>
              <w:spacing w:line="400" w:lineRule="exact"/>
              <w:jc w:val="center"/>
              <w:rPr>
                <w:rFonts w:hAnsi="宋体"/>
                <w:b/>
                <w:sz w:val="21"/>
                <w:szCs w:val="21"/>
              </w:rPr>
            </w:pPr>
            <w:r>
              <w:rPr>
                <w:rFonts w:hAnsi="宋体"/>
                <w:b/>
                <w:sz w:val="21"/>
                <w:szCs w:val="21"/>
              </w:rPr>
              <w:t>是否属实</w:t>
            </w:r>
          </w:p>
        </w:tc>
        <w:tc>
          <w:tcPr>
            <w:tcW w:w="3402" w:type="dxa"/>
            <w:vAlign w:val="center"/>
          </w:tcPr>
          <w:p>
            <w:pPr>
              <w:spacing w:line="400" w:lineRule="exact"/>
              <w:jc w:val="center"/>
              <w:rPr>
                <w:rFonts w:hAnsi="宋体"/>
                <w:b/>
                <w:sz w:val="21"/>
                <w:szCs w:val="21"/>
              </w:rPr>
            </w:pPr>
            <w:r>
              <w:rPr>
                <w:rFonts w:hAnsi="宋体"/>
                <w:b/>
                <w:sz w:val="21"/>
                <w:szCs w:val="21"/>
              </w:rPr>
              <w:t>处理和整改情况</w:t>
            </w:r>
          </w:p>
        </w:tc>
        <w:tc>
          <w:tcPr>
            <w:tcW w:w="709" w:type="dxa"/>
            <w:vAlign w:val="center"/>
          </w:tcPr>
          <w:p>
            <w:pPr>
              <w:spacing w:line="400" w:lineRule="exact"/>
              <w:jc w:val="center"/>
              <w:rPr>
                <w:rFonts w:hAnsi="宋体"/>
                <w:b/>
                <w:sz w:val="21"/>
                <w:szCs w:val="21"/>
              </w:rPr>
            </w:pPr>
            <w:r>
              <w:rPr>
                <w:rFonts w:hint="eastAsia" w:hAnsi="宋体"/>
                <w:b/>
                <w:sz w:val="21"/>
                <w:szCs w:val="21"/>
              </w:rPr>
              <w:t>是否办结</w:t>
            </w:r>
          </w:p>
        </w:tc>
        <w:tc>
          <w:tcPr>
            <w:tcW w:w="1164" w:type="dxa"/>
            <w:vAlign w:val="center"/>
          </w:tcPr>
          <w:p>
            <w:pPr>
              <w:jc w:val="center"/>
              <w:rPr>
                <w:rFonts w:hAnsi="宋体"/>
                <w:b/>
                <w:sz w:val="21"/>
                <w:szCs w:val="21"/>
              </w:rPr>
            </w:pPr>
            <w:r>
              <w:rPr>
                <w:rFonts w:hAnsi="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851"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X2SX202105130029</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长子县南漳镇南漳村下水道施工，施工不围挡，施工后不及时填埋，土堆乱放，尘土飞扬，环境污染，影响群众生活。2、长子县南漳镇农机站（阀门厂），占用中漳村十几二十亩良田，十几二十年既不办厂，也不恢复复垦，镇里多年无人管理，造成耕地浪费。3、南漳镇南漳村南漳中学周边，占用耕地良田盖住宅小区、饭店、卖化肥的简易房，镇里无人管理。</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长治市长子县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大气</w:t>
            </w:r>
          </w:p>
        </w:tc>
        <w:tc>
          <w:tcPr>
            <w:tcW w:w="4395" w:type="dxa"/>
            <w:vAlign w:val="center"/>
          </w:tcPr>
          <w:p>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南漳镇南漳村下水道雨污分流工程是2020年美丽乡村建设</w:t>
            </w:r>
            <w:r>
              <w:rPr>
                <w:rFonts w:hint="eastAsia" w:hAnsi="宋体" w:cs="宋体"/>
                <w:i w:val="0"/>
                <w:iCs w:val="0"/>
                <w:color w:val="000000"/>
                <w:kern w:val="0"/>
                <w:sz w:val="18"/>
                <w:szCs w:val="18"/>
                <w:u w:val="none"/>
                <w:lang w:val="en-US" w:eastAsia="zh-CN" w:bidi="ar"/>
              </w:rPr>
              <w:t>试</w:t>
            </w:r>
            <w:r>
              <w:rPr>
                <w:rFonts w:hint="eastAsia" w:ascii="宋体" w:hAnsi="宋体" w:eastAsia="宋体" w:cs="宋体"/>
                <w:i w:val="0"/>
                <w:iCs w:val="0"/>
                <w:color w:val="000000"/>
                <w:kern w:val="0"/>
                <w:sz w:val="18"/>
                <w:szCs w:val="18"/>
                <w:u w:val="none"/>
                <w:lang w:val="en-US" w:eastAsia="zh-CN" w:bidi="ar"/>
              </w:rPr>
              <w:t>点工程，该工程共挖掘8200米长、0.8米宽的壕沟，预投资300余万元，由长子县国泽建设有限公司施工，目前该工程已完成70%（开挖部分已全部回填），针对群众提出的问题南漳镇政府高度重视，立即组织南漳村委、施工方到现场督查，对施工方施工时环保</w:t>
            </w:r>
            <w:r>
              <w:rPr>
                <w:rFonts w:hint="eastAsia" w:hAnsi="宋体" w:cs="宋体"/>
                <w:i w:val="0"/>
                <w:iCs w:val="0"/>
                <w:color w:val="000000"/>
                <w:kern w:val="0"/>
                <w:sz w:val="18"/>
                <w:szCs w:val="18"/>
                <w:u w:val="none"/>
                <w:lang w:val="en-US" w:eastAsia="zh-CN" w:bidi="ar"/>
              </w:rPr>
              <w:t>措施</w:t>
            </w:r>
            <w:r>
              <w:rPr>
                <w:rFonts w:hint="eastAsia" w:ascii="宋体" w:hAnsi="宋体" w:eastAsia="宋体" w:cs="宋体"/>
                <w:i w:val="0"/>
                <w:iCs w:val="0"/>
                <w:color w:val="000000"/>
                <w:kern w:val="0"/>
                <w:sz w:val="18"/>
                <w:szCs w:val="18"/>
                <w:u w:val="none"/>
                <w:lang w:val="en-US" w:eastAsia="zh-CN" w:bidi="ar"/>
              </w:rPr>
              <w:t>不到位提出严肃批评，要求其开挖时要及时上围挡、及时使用</w:t>
            </w:r>
            <w:r>
              <w:rPr>
                <w:rFonts w:hint="eastAsia" w:hAnsi="宋体" w:cs="宋体"/>
                <w:i w:val="0"/>
                <w:iCs w:val="0"/>
                <w:color w:val="000000"/>
                <w:kern w:val="0"/>
                <w:sz w:val="18"/>
                <w:szCs w:val="18"/>
                <w:u w:val="none"/>
                <w:lang w:val="en-US" w:eastAsia="zh-CN" w:bidi="ar"/>
              </w:rPr>
              <w:t>抑尘网</w:t>
            </w:r>
            <w:r>
              <w:rPr>
                <w:rFonts w:hint="eastAsia" w:ascii="宋体" w:hAnsi="宋体" w:eastAsia="宋体" w:cs="宋体"/>
                <w:i w:val="0"/>
                <w:iCs w:val="0"/>
                <w:color w:val="000000"/>
                <w:kern w:val="0"/>
                <w:sz w:val="18"/>
                <w:szCs w:val="18"/>
                <w:u w:val="none"/>
                <w:lang w:val="en-US" w:eastAsia="zh-CN" w:bidi="ar"/>
              </w:rPr>
              <w:t>苫盖土堆、必要时要用洒水车给路面洒水，施工</w:t>
            </w:r>
            <w:bookmarkStart w:id="0" w:name="_GoBack"/>
            <w:bookmarkEnd w:id="0"/>
            <w:r>
              <w:rPr>
                <w:rFonts w:hint="eastAsia" w:ascii="宋体" w:hAnsi="宋体" w:eastAsia="宋体" w:cs="宋体"/>
                <w:i w:val="0"/>
                <w:iCs w:val="0"/>
                <w:color w:val="000000"/>
                <w:kern w:val="0"/>
                <w:sz w:val="18"/>
                <w:szCs w:val="18"/>
                <w:u w:val="none"/>
                <w:lang w:val="en-US" w:eastAsia="zh-CN" w:bidi="ar"/>
              </w:rPr>
              <w:t>方保证今后按环保要求施工。</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2、农机站（阀门厂）。又名阀门厂，原为南漳镇镇办企业，占地位置位于南漳镇中漳村。始建于解放初期，后因市场原因于1990年倒闭。原为建设用地，现状部分地块种植庄稼。</w:t>
            </w:r>
          </w:p>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南漳镇南漳村建设小区房。南漳镇南漳村多年来村民建房非常困难，2012年底，南漳村为解决人多地少、建房紧张矛盾，支村两委研究计划在村西占耕地集中批建宅基地。经长治市人民政府《关于长子县二0一二年度第一批集镇村建设用地的批复》批准南漳村占用7.0005亩土地（耕地6.918亩，建设用地0.0825亩）用于农村居民宅基地和基础设施用地。该村于2013年秋季正式开工建设住宅小区，2014年建成。一楼为门面房，开有饭店、农资店。</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长子县南漳镇政府加强监管，要求长子县国泽建设有限公司在今后施工时，要及时对土方进行苫盖围挡、洒水抑尘。责任人：南漳镇政府镇长。</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已办结</w:t>
            </w:r>
          </w:p>
        </w:tc>
        <w:tc>
          <w:tcPr>
            <w:tcW w:w="1164" w:type="dxa"/>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851" w:type="dxa"/>
            <w:vAlign w:val="center"/>
          </w:tcPr>
          <w:p>
            <w:pPr>
              <w:snapToGrid w:val="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X2SX202105130030</w:t>
            </w:r>
          </w:p>
        </w:tc>
        <w:tc>
          <w:tcPr>
            <w:tcW w:w="2126" w:type="dxa"/>
            <w:vAlign w:val="center"/>
          </w:tcPr>
          <w:p>
            <w:pPr>
              <w:snapToGrid w:val="0"/>
              <w:spacing w:line="300" w:lineRule="exac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壶关县黄山煤业近期开采力度加大，加之矿上环保设施又不健全，造成附近辛寨村部分村民吃水中断。恳请督察组对其进行检查，是否存在私挖乱采，环保设施是否符合国家要求。</w:t>
            </w:r>
          </w:p>
        </w:tc>
        <w:tc>
          <w:tcPr>
            <w:tcW w:w="709" w:type="dxa"/>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长治市</w:t>
            </w:r>
            <w:r>
              <w:rPr>
                <w:rFonts w:hint="eastAsia" w:ascii="宋体" w:hAnsi="宋体" w:eastAsia="宋体" w:cs="宋体"/>
                <w:sz w:val="18"/>
                <w:szCs w:val="18"/>
              </w:rPr>
              <w:t>壶关县</w:t>
            </w:r>
          </w:p>
        </w:tc>
        <w:tc>
          <w:tcPr>
            <w:tcW w:w="708" w:type="dxa"/>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生态</w:t>
            </w:r>
          </w:p>
        </w:tc>
        <w:tc>
          <w:tcPr>
            <w:tcW w:w="4395" w:type="dxa"/>
            <w:vAlign w:val="center"/>
          </w:tcPr>
          <w:p>
            <w:pPr>
              <w:numPr>
                <w:ilvl w:val="0"/>
                <w:numId w:val="0"/>
              </w:numPr>
              <w:snapToGrid w:val="0"/>
              <w:spacing w:line="240" w:lineRule="atLeast"/>
              <w:rPr>
                <w:rFonts w:hint="eastAsia" w:ascii="宋体" w:hAnsi="宋体" w:eastAsia="宋体" w:cs="宋体"/>
                <w:kern w:val="0"/>
                <w:sz w:val="18"/>
                <w:szCs w:val="18"/>
                <w:lang w:val="en-US" w:eastAsia="zh-CN"/>
              </w:rPr>
            </w:pPr>
            <w:r>
              <w:rPr>
                <w:rFonts w:hint="eastAsia" w:hAnsi="宋体" w:cs="宋体"/>
                <w:kern w:val="0"/>
                <w:sz w:val="18"/>
                <w:szCs w:val="18"/>
                <w:lang w:val="en-US" w:eastAsia="zh-CN"/>
              </w:rPr>
              <w:t>1、</w:t>
            </w:r>
            <w:r>
              <w:rPr>
                <w:rFonts w:hint="eastAsia" w:ascii="宋体" w:hAnsi="宋体" w:eastAsia="宋体" w:cs="宋体"/>
                <w:kern w:val="0"/>
                <w:sz w:val="18"/>
                <w:szCs w:val="18"/>
                <w:lang w:val="en-US" w:eastAsia="zh-CN"/>
              </w:rPr>
              <w:t>关于“壶关县黄山煤业近期开采力度加大”。经调查核实，该企业核定产能为90万吨/年，2020年产量为66.8万吨，2021年1-4月累计生产26.6万吨，未超过核定产能，属正常生产。该问题不属实。</w:t>
            </w:r>
          </w:p>
          <w:p>
            <w:pPr>
              <w:numPr>
                <w:ilvl w:val="0"/>
                <w:numId w:val="0"/>
              </w:numPr>
              <w:snapToGrid w:val="0"/>
              <w:spacing w:line="240" w:lineRule="atLeast"/>
              <w:jc w:val="left"/>
              <w:rPr>
                <w:rFonts w:hint="eastAsia" w:ascii="宋体" w:hAnsi="宋体" w:eastAsia="宋体" w:cs="宋体"/>
                <w:kern w:val="0"/>
                <w:sz w:val="18"/>
                <w:szCs w:val="18"/>
                <w:lang w:val="en-US" w:eastAsia="zh-CN"/>
              </w:rPr>
            </w:pPr>
            <w:r>
              <w:rPr>
                <w:rFonts w:hint="eastAsia" w:hAnsi="宋体" w:cs="宋体"/>
                <w:kern w:val="0"/>
                <w:sz w:val="18"/>
                <w:szCs w:val="18"/>
                <w:lang w:val="en-US" w:eastAsia="zh-CN"/>
              </w:rPr>
              <w:t>2、</w:t>
            </w:r>
            <w:r>
              <w:rPr>
                <w:rFonts w:hint="eastAsia" w:ascii="宋体" w:hAnsi="宋体" w:eastAsia="宋体" w:cs="宋体"/>
                <w:kern w:val="0"/>
                <w:sz w:val="18"/>
                <w:szCs w:val="18"/>
                <w:lang w:val="en-US" w:eastAsia="zh-CN"/>
              </w:rPr>
              <w:t>关于“矿上环保设施又不健全，环保设施是否符合国家要求”。经</w:t>
            </w:r>
            <w:r>
              <w:rPr>
                <w:rFonts w:hint="eastAsia" w:hAnsi="宋体" w:cs="宋体"/>
                <w:kern w:val="0"/>
                <w:sz w:val="18"/>
                <w:szCs w:val="18"/>
                <w:lang w:val="en-US" w:eastAsia="zh-CN"/>
              </w:rPr>
              <w:t>调查</w:t>
            </w:r>
            <w:r>
              <w:rPr>
                <w:rFonts w:hint="eastAsia" w:ascii="宋体" w:hAnsi="宋体" w:eastAsia="宋体" w:cs="宋体"/>
                <w:kern w:val="0"/>
                <w:sz w:val="18"/>
                <w:szCs w:val="18"/>
                <w:lang w:val="en-US" w:eastAsia="zh-CN"/>
              </w:rPr>
              <w:t>核实，黄山煤业按照环评及环评批复要求建设了配套环保设施，2021年3月27日山西英锐泽检测科技有限公司出具的污染源检测报告显示，黄山煤业委托其监测的矿井水、生活污水、动筛车间各项污染物均能够达标排放。现场检查发现：一是动筛车间配套布袋除尘器运行记录不规范，二是出厂道路有浮尘易出现道路扬尘。要求立即整改完善除尘器运行记录、增加道路洒水频次，目前已完成整改。该问题部分属实。</w:t>
            </w:r>
          </w:p>
          <w:p>
            <w:pPr>
              <w:numPr>
                <w:ilvl w:val="0"/>
                <w:numId w:val="0"/>
              </w:numPr>
              <w:snapToGrid w:val="0"/>
              <w:spacing w:line="240" w:lineRule="atLeast"/>
              <w:rPr>
                <w:rFonts w:hint="eastAsia" w:ascii="宋体" w:hAnsi="宋体" w:eastAsia="宋体" w:cs="宋体"/>
                <w:kern w:val="0"/>
                <w:sz w:val="18"/>
                <w:szCs w:val="18"/>
                <w:lang w:val="en-US" w:eastAsia="zh-CN"/>
              </w:rPr>
            </w:pPr>
            <w:r>
              <w:rPr>
                <w:rFonts w:hint="eastAsia" w:hAnsi="宋体" w:cs="宋体"/>
                <w:kern w:val="0"/>
                <w:sz w:val="18"/>
                <w:szCs w:val="18"/>
                <w:lang w:val="en-US" w:eastAsia="zh-CN"/>
              </w:rPr>
              <w:t>3、</w:t>
            </w:r>
            <w:r>
              <w:rPr>
                <w:rFonts w:hint="eastAsia" w:ascii="宋体" w:hAnsi="宋体" w:eastAsia="宋体" w:cs="宋体"/>
                <w:kern w:val="0"/>
                <w:sz w:val="18"/>
                <w:szCs w:val="18"/>
                <w:lang w:val="en-US" w:eastAsia="zh-CN"/>
              </w:rPr>
              <w:t>关于“造成附近辛寨村部分村民吃水中断”问题。经调查核实，辛寨村供用水水源为自建深井水源，于2013年建成，井深840米，出水量20m³/h，通过将深井水提至村东蓄水池（容量200m³）后自流入户。现场检查时，深井、蓄水池运行正常。经黄山乡、辛寨村工作人员及村自来水管护员核实，确认未收到群众反映吃水中断问题。随机抽查村南、村北、村东、村</w:t>
            </w:r>
            <w:r>
              <w:rPr>
                <w:rFonts w:hint="eastAsia" w:hAnsi="宋体" w:cs="宋体"/>
                <w:kern w:val="0"/>
                <w:sz w:val="18"/>
                <w:szCs w:val="18"/>
                <w:lang w:val="en-US" w:eastAsia="zh-CN"/>
              </w:rPr>
              <w:t>西各一户</w:t>
            </w:r>
            <w:r>
              <w:rPr>
                <w:rFonts w:hint="eastAsia" w:ascii="宋体" w:hAnsi="宋体" w:eastAsia="宋体" w:cs="宋体"/>
                <w:kern w:val="0"/>
                <w:sz w:val="18"/>
                <w:szCs w:val="18"/>
                <w:lang w:val="en-US" w:eastAsia="zh-CN"/>
              </w:rPr>
              <w:t>居民家中水龙头，水流正常，水质清澈，均未发现用水中断情况。该问题不属实。</w:t>
            </w:r>
          </w:p>
          <w:p>
            <w:pPr>
              <w:numPr>
                <w:ilvl w:val="0"/>
                <w:numId w:val="0"/>
              </w:numPr>
              <w:snapToGrid w:val="0"/>
              <w:spacing w:line="240" w:lineRule="atLeast"/>
              <w:rPr>
                <w:rFonts w:hint="eastAsia"/>
                <w:lang w:val="en-US" w:eastAsia="zh-CN"/>
              </w:rPr>
            </w:pPr>
            <w:r>
              <w:rPr>
                <w:rFonts w:hint="eastAsia" w:hAnsi="宋体" w:cs="宋体"/>
                <w:kern w:val="0"/>
                <w:sz w:val="18"/>
                <w:szCs w:val="18"/>
                <w:lang w:val="en-US" w:eastAsia="zh-CN"/>
              </w:rPr>
              <w:t>4、</w:t>
            </w:r>
            <w:r>
              <w:rPr>
                <w:rFonts w:hint="eastAsia" w:ascii="宋体" w:hAnsi="宋体" w:eastAsia="宋体" w:cs="宋体"/>
                <w:kern w:val="0"/>
                <w:sz w:val="18"/>
                <w:szCs w:val="18"/>
                <w:lang w:val="en-US" w:eastAsia="zh-CN"/>
              </w:rPr>
              <w:t>关于“是否存在私挖乱采”问题。该企业为煤炭资源兼并重组整合保留矿山企业，2012年11月12日由山西省国土资源厅换发了采矿许可证，证号C1400002009111220045800，开采矿种为煤、15#，开采方式为地下开采，生产规模90万吨/年，采矿许可证有效期自2012年11月12日至2032年11月12日，矿区面积13.5014平方公里。经对黄山煤业邻近矿界的巷道进行井下实测，比对该公司最新《采掘工程平面图》，未发现该企业超层越界行为。该问题不属实。</w:t>
            </w:r>
          </w:p>
        </w:tc>
        <w:tc>
          <w:tcPr>
            <w:tcW w:w="708" w:type="dxa"/>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部分</w:t>
            </w:r>
            <w:r>
              <w:rPr>
                <w:rFonts w:hint="eastAsia" w:ascii="宋体" w:hAnsi="宋体" w:eastAsia="宋体" w:cs="宋体"/>
                <w:sz w:val="18"/>
                <w:szCs w:val="18"/>
              </w:rPr>
              <w:t>属实</w:t>
            </w:r>
          </w:p>
        </w:tc>
        <w:tc>
          <w:tcPr>
            <w:tcW w:w="3402" w:type="dxa"/>
            <w:vAlign w:val="center"/>
          </w:tcPr>
          <w:p>
            <w:pPr>
              <w:numPr>
                <w:ilvl w:val="0"/>
                <w:numId w:val="2"/>
              </w:numPr>
              <w:snapToGrid w:val="0"/>
              <w:spacing w:line="240" w:lineRule="atLeast"/>
              <w:rPr>
                <w:rFonts w:hint="eastAsia" w:ascii="宋体" w:hAnsi="宋体" w:eastAsia="宋体" w:cs="宋体"/>
                <w:kern w:val="0"/>
                <w:sz w:val="18"/>
                <w:szCs w:val="18"/>
              </w:rPr>
            </w:pPr>
            <w:r>
              <w:rPr>
                <w:rFonts w:hint="eastAsia" w:ascii="宋体" w:hAnsi="宋体" w:eastAsia="宋体" w:cs="宋体"/>
                <w:kern w:val="0"/>
                <w:sz w:val="18"/>
                <w:szCs w:val="18"/>
              </w:rPr>
              <w:t>责令</w:t>
            </w:r>
            <w:r>
              <w:rPr>
                <w:rFonts w:hint="eastAsia" w:ascii="宋体" w:hAnsi="宋体" w:eastAsia="宋体" w:cs="宋体"/>
                <w:kern w:val="0"/>
                <w:sz w:val="18"/>
                <w:szCs w:val="18"/>
                <w:lang w:val="en-US" w:eastAsia="zh-CN"/>
              </w:rPr>
              <w:t>黄山煤业</w:t>
            </w:r>
            <w:r>
              <w:rPr>
                <w:rFonts w:hint="eastAsia" w:ascii="宋体" w:hAnsi="宋体" w:eastAsia="宋体" w:cs="宋体"/>
                <w:kern w:val="0"/>
                <w:sz w:val="18"/>
                <w:szCs w:val="18"/>
              </w:rPr>
              <w:t>严格按照核定生产能力，依法依规组织生产，不得超层越界开采；</w:t>
            </w:r>
          </w:p>
          <w:p>
            <w:pPr>
              <w:numPr>
                <w:ilvl w:val="0"/>
                <w:numId w:val="0"/>
              </w:numPr>
              <w:snapToGrid w:val="0"/>
              <w:spacing w:line="240" w:lineRule="atLeas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rPr>
              <w:t>督促</w:t>
            </w:r>
            <w:r>
              <w:rPr>
                <w:rFonts w:hint="eastAsia" w:ascii="宋体" w:hAnsi="宋体" w:eastAsia="宋体" w:cs="宋体"/>
                <w:kern w:val="0"/>
                <w:sz w:val="18"/>
                <w:szCs w:val="18"/>
                <w:lang w:val="en-US" w:eastAsia="zh-CN"/>
              </w:rPr>
              <w:t>黄山煤业</w:t>
            </w:r>
            <w:r>
              <w:rPr>
                <w:rFonts w:hint="eastAsia" w:ascii="宋体" w:hAnsi="宋体" w:eastAsia="宋体" w:cs="宋体"/>
                <w:kern w:val="0"/>
                <w:sz w:val="18"/>
                <w:szCs w:val="18"/>
              </w:rPr>
              <w:t>切实履行环保主体责任，健全管理制度，加大治理投入，强化教育培训，不断提升污染防治能力和水平；</w:t>
            </w:r>
          </w:p>
          <w:p>
            <w:pPr>
              <w:numPr>
                <w:ilvl w:val="0"/>
                <w:numId w:val="0"/>
              </w:numPr>
              <w:snapToGrid w:val="0"/>
              <w:spacing w:line="240" w:lineRule="atLeast"/>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责成</w:t>
            </w:r>
            <w:r>
              <w:rPr>
                <w:rFonts w:hint="eastAsia" w:ascii="宋体" w:hAnsi="宋体" w:eastAsia="宋体" w:cs="宋体"/>
                <w:kern w:val="0"/>
                <w:sz w:val="18"/>
                <w:szCs w:val="18"/>
                <w:lang w:val="en-US" w:eastAsia="zh-CN"/>
              </w:rPr>
              <w:t>壶关县</w:t>
            </w:r>
            <w:r>
              <w:rPr>
                <w:rFonts w:hint="eastAsia" w:ascii="宋体" w:hAnsi="宋体" w:eastAsia="宋体" w:cs="宋体"/>
                <w:kern w:val="0"/>
                <w:sz w:val="18"/>
                <w:szCs w:val="18"/>
              </w:rPr>
              <w:t>黄山乡政府关注民生热点，回应群众关切，扎实做好居民用水等民生保障各项工作，不断提升群众幸福感和满意度。</w:t>
            </w:r>
          </w:p>
        </w:tc>
        <w:tc>
          <w:tcPr>
            <w:tcW w:w="709" w:type="dxa"/>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已办结</w:t>
            </w:r>
          </w:p>
        </w:tc>
        <w:tc>
          <w:tcPr>
            <w:tcW w:w="1164" w:type="dxa"/>
            <w:vAlign w:val="center"/>
          </w:tcPr>
          <w:p>
            <w:pPr>
              <w:snapToGrid w:val="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85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X2SX202105130031</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治市襄垣县夏店镇九龙村村民举报：1、本村战沟山建铸造厂用王建华、王维平耕地，没有审批手续，村委会收款没有向村民公开，废渣倒入河道内。2、石泉煤业占用本村荒山，毁掉柏树，倒上煤矸石，污染周边环境，村委会收款没有公开。3、九龙村大桥下河道内有生活垃圾、建筑垃圾（村委会门前100米）污染下游。4、本村王朝阳家边、河道内几十米全是建筑垃圾、生活垃圾。夏天、雨季水库放水，垃圾冲入下游污染环境。</w:t>
            </w:r>
          </w:p>
        </w:tc>
        <w:tc>
          <w:tcPr>
            <w:tcW w:w="70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长治市襄垣县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土壤</w:t>
            </w:r>
          </w:p>
        </w:tc>
        <w:tc>
          <w:tcPr>
            <w:tcW w:w="4395" w:type="dxa"/>
            <w:vAlign w:val="center"/>
          </w:tcPr>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反映问题中所指铸造厂为襄垣县宏鹄浩铸业有限公司（原名为襄垣县潮汐猎仁商贸有限公司），位于夏店镇九龙村战沟山（地名）。 襄垣县宏鹄浩铸业有限公司环评审批手续齐全，已停产23个月，现场检查时</w:t>
            </w:r>
            <w:r>
              <w:rPr>
                <w:rFonts w:hint="eastAsia" w:hAnsi="宋体" w:cs="宋体"/>
                <w:i w:val="0"/>
                <w:iCs w:val="0"/>
                <w:color w:val="000000"/>
                <w:kern w:val="2"/>
                <w:sz w:val="18"/>
                <w:szCs w:val="18"/>
                <w:u w:val="none"/>
                <w:lang w:val="en-US" w:eastAsia="zh-CN" w:bidi="ar-SA"/>
              </w:rPr>
              <w:t>未发现</w:t>
            </w:r>
            <w:r>
              <w:rPr>
                <w:rFonts w:hint="eastAsia" w:ascii="宋体" w:hAnsi="宋体" w:eastAsia="宋体" w:cs="宋体"/>
                <w:i w:val="0"/>
                <w:iCs w:val="0"/>
                <w:color w:val="000000"/>
                <w:kern w:val="2"/>
                <w:sz w:val="18"/>
                <w:szCs w:val="18"/>
                <w:u w:val="none"/>
                <w:lang w:val="en-US" w:eastAsia="zh-CN" w:bidi="ar-SA"/>
              </w:rPr>
              <w:t xml:space="preserve">废渣倒入河内现象，但在襄垣县宏鹄浩铸业有限公司厂区外约100米处路边的铺路剩余的少量灰渣，已责成襄垣县夏店镇政府负责清理整治，现已清理完毕。针对村委收款问题，占用王风云（王建华之子）耕地是该公司与承包地户主个人之间达成的租赁关系，未占用王维平耕地，村委也未参与该地块租赁事宜。故群众反映的“本村战沟山建铸造厂用王建华、王维平耕地，没有审批手续，村委会收款没有向村民公开，废渣倒入河道内”问题部分属实。 </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2、石</w:t>
            </w:r>
            <w:r>
              <w:rPr>
                <w:rFonts w:hint="eastAsia" w:ascii="宋体" w:hAnsi="宋体" w:eastAsia="宋体" w:cs="宋体"/>
                <w:i w:val="0"/>
                <w:iCs w:val="0"/>
                <w:color w:val="000000"/>
                <w:kern w:val="2"/>
                <w:sz w:val="18"/>
                <w:szCs w:val="18"/>
                <w:u w:val="none"/>
                <w:lang w:val="en-US" w:eastAsia="zh-CN" w:bidi="ar-SA"/>
              </w:rPr>
              <w:t>泉煤业在夏店镇九龙村建设的排矸场选址符合环评要求，环评文件中载明该排矸场建设以前为一条自然荒沟，植被稀少，不存在毁掉柏树现象，且该公司在矸石处置过程中按环评要求层层压实并用黄土覆盖，九龙村委严格按照“四议两公开”要求将石泉煤业占地补偿款使用情况进行了公开公示。</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hAnsi="宋体" w:cs="宋体"/>
                <w:i w:val="0"/>
                <w:iCs w:val="0"/>
                <w:color w:val="000000"/>
                <w:kern w:val="2"/>
                <w:sz w:val="18"/>
                <w:szCs w:val="18"/>
                <w:u w:val="none"/>
                <w:lang w:val="en-US" w:eastAsia="zh-CN" w:bidi="ar-SA"/>
              </w:rPr>
              <w:t>3、经</w:t>
            </w:r>
            <w:r>
              <w:rPr>
                <w:rFonts w:hint="eastAsia" w:ascii="宋体" w:hAnsi="宋体" w:eastAsia="宋体" w:cs="宋体"/>
                <w:i w:val="0"/>
                <w:iCs w:val="0"/>
                <w:color w:val="000000"/>
                <w:kern w:val="2"/>
                <w:sz w:val="18"/>
                <w:szCs w:val="18"/>
                <w:u w:val="none"/>
                <w:lang w:val="en-US" w:eastAsia="zh-CN" w:bidi="ar-SA"/>
              </w:rPr>
              <w:t>调查，九龙村大桥下河道左岸有少量树枝及生活垃圾（煤灰）。襄垣县夏店镇政府已责令九龙村委立即清理整改，现已清理完毕、恢复原貌，并设立警示牌，同时责令九龙村提高常态化垃圾收运频次，并加大周边居民垃圾收处宣传力度，共同维护河道环境清洁，长期坚持。“九龙村大桥下河道内有生活垃圾、建筑垃圾（村委会门前100米）污染下游”问题属实。</w:t>
            </w:r>
          </w:p>
          <w:p>
            <w:pPr>
              <w:keepNext w:val="0"/>
              <w:keepLines w:val="0"/>
              <w:widowControl/>
              <w:numPr>
                <w:ilvl w:val="0"/>
                <w:numId w:val="0"/>
              </w:numPr>
              <w:suppressLineNumbers w:val="0"/>
              <w:ind w:leftChars="0"/>
              <w:jc w:val="both"/>
              <w:textAlignment w:val="center"/>
              <w:rPr>
                <w:rFonts w:hint="default"/>
                <w:lang w:val="en-US" w:eastAsia="zh-CN"/>
              </w:rPr>
            </w:pPr>
            <w:r>
              <w:rPr>
                <w:rFonts w:hint="eastAsia" w:hAnsi="宋体" w:cs="宋体"/>
                <w:i w:val="0"/>
                <w:iCs w:val="0"/>
                <w:color w:val="000000"/>
                <w:kern w:val="2"/>
                <w:sz w:val="18"/>
                <w:szCs w:val="18"/>
                <w:u w:val="none"/>
                <w:lang w:val="en-US" w:eastAsia="zh-CN" w:bidi="ar-SA"/>
              </w:rPr>
              <w:t>4、</w:t>
            </w:r>
            <w:r>
              <w:rPr>
                <w:rFonts w:hint="eastAsia" w:ascii="宋体" w:hAnsi="宋体" w:eastAsia="宋体" w:cs="宋体"/>
                <w:i w:val="0"/>
                <w:iCs w:val="0"/>
                <w:color w:val="000000"/>
                <w:kern w:val="2"/>
                <w:sz w:val="18"/>
                <w:szCs w:val="18"/>
                <w:u w:val="none"/>
                <w:lang w:val="en-US" w:eastAsia="zh-CN" w:bidi="ar-SA"/>
              </w:rPr>
              <w:t>经现场排查，河道右岸有建筑垃圾及部分生活垃圾。襄垣县夏店镇政府已责令九龙村委立即清理整改，现已清理完毕，并设立警示牌，在农户附近放置垃圾桶，同时责令九龙村提高常态化垃圾收运频次，并加大周边居民垃圾收处宣传力度，共同维护河道环境清洁，长期坚持。“本村王朝阳家边、河道内几十米全是建筑垃圾、生活垃圾。夏天、雨季水库放水，垃圾冲入下游污染环境”问题属实。</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责成长治市生态环境局襄垣分局切实加大对企业的日常监管力度和频次，如发现环境违法问题及时严肃查处；</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责成襄垣县水利局加大对河道的定期不定期排查频次，发现影响水质的问题及时严肃查处并整改到位，并要加强对河道环境的管理；</w:t>
            </w:r>
          </w:p>
          <w:p>
            <w:pPr>
              <w:keepNext w:val="0"/>
              <w:keepLines w:val="0"/>
              <w:widowControl/>
              <w:numPr>
                <w:ilvl w:val="0"/>
                <w:numId w:val="3"/>
              </w:numPr>
              <w:suppressLineNumbers w:val="0"/>
              <w:ind w:left="0" w:leftChars="0" w:firstLine="0" w:firstLine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责成襄垣县夏店镇政府对各处现有垃圾在3日内清理完毕</w:t>
            </w:r>
            <w:r>
              <w:rPr>
                <w:rFonts w:hint="eastAsia" w:hAnsi="宋体" w:cs="宋体"/>
                <w:i w:val="0"/>
                <w:iCs w:val="0"/>
                <w:color w:val="000000"/>
                <w:kern w:val="2"/>
                <w:sz w:val="18"/>
                <w:szCs w:val="18"/>
                <w:u w:val="none"/>
                <w:lang w:val="en-US" w:eastAsia="zh-CN" w:bidi="ar-SA"/>
              </w:rPr>
              <w:t>，</w:t>
            </w:r>
            <w:r>
              <w:rPr>
                <w:rFonts w:hint="eastAsia" w:ascii="宋体" w:hAnsi="宋体" w:eastAsia="宋体" w:cs="宋体"/>
                <w:i w:val="0"/>
                <w:iCs w:val="0"/>
                <w:color w:val="000000"/>
                <w:kern w:val="2"/>
                <w:sz w:val="18"/>
                <w:szCs w:val="18"/>
                <w:u w:val="none"/>
                <w:lang w:val="en-US" w:eastAsia="zh-CN" w:bidi="ar-SA"/>
              </w:rPr>
              <w:t>同时要以此为契机开展提升辖区内环境卫生专项整治活动，加强对村容村貌及河道两侧环境卫生监管整改力度，并建立常态化河道两侧环境卫生整治机制，确保河道不受污染；</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4、责成襄垣县夏店镇政府主动了解群众诉求，积极发动群众进行监督举报，并协调好农村干群关系，全力确保群众利益不受损害。</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无</w:t>
            </w:r>
          </w:p>
        </w:tc>
      </w:tr>
    </w:tbl>
    <w:p>
      <w:pPr>
        <w:pStyle w:val="6"/>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7065"/>
      <w:docPartObj>
        <w:docPartGallery w:val="autotext"/>
      </w:docPartObj>
    </w:sdtPr>
    <w:sdtEndPr>
      <w:rPr>
        <w:sz w:val="21"/>
        <w:szCs w:val="21"/>
      </w:rPr>
    </w:sdtEndPr>
    <w:sdtContent>
      <w:p>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37563"/>
    <w:multiLevelType w:val="singleLevel"/>
    <w:tmpl w:val="93937563"/>
    <w:lvl w:ilvl="0" w:tentative="0">
      <w:start w:val="1"/>
      <w:numFmt w:val="decimal"/>
      <w:suff w:val="nothing"/>
      <w:lvlText w:val="%1、"/>
      <w:lvlJc w:val="left"/>
    </w:lvl>
  </w:abstractNum>
  <w:abstractNum w:abstractNumId="1">
    <w:nsid w:val="A874841B"/>
    <w:multiLevelType w:val="singleLevel"/>
    <w:tmpl w:val="A874841B"/>
    <w:lvl w:ilvl="0" w:tentative="0">
      <w:start w:val="1"/>
      <w:numFmt w:val="decimal"/>
      <w:suff w:val="nothing"/>
      <w:lvlText w:val="%1、"/>
      <w:lvlJc w:val="left"/>
    </w:lvl>
  </w:abstractNum>
  <w:abstractNum w:abstractNumId="2">
    <w:nsid w:val="A8F0704D"/>
    <w:multiLevelType w:val="singleLevel"/>
    <w:tmpl w:val="A8F0704D"/>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5C87"/>
    <w:rsid w:val="00004AB1"/>
    <w:rsid w:val="00004E1C"/>
    <w:rsid w:val="0001344B"/>
    <w:rsid w:val="00021330"/>
    <w:rsid w:val="00030662"/>
    <w:rsid w:val="00037723"/>
    <w:rsid w:val="00037BC7"/>
    <w:rsid w:val="0004112D"/>
    <w:rsid w:val="0005095F"/>
    <w:rsid w:val="000524E0"/>
    <w:rsid w:val="00054481"/>
    <w:rsid w:val="0005573D"/>
    <w:rsid w:val="00062726"/>
    <w:rsid w:val="000633BE"/>
    <w:rsid w:val="000644AC"/>
    <w:rsid w:val="00064737"/>
    <w:rsid w:val="00070016"/>
    <w:rsid w:val="0007624D"/>
    <w:rsid w:val="0007624F"/>
    <w:rsid w:val="000776CE"/>
    <w:rsid w:val="000806B7"/>
    <w:rsid w:val="00091520"/>
    <w:rsid w:val="00097F85"/>
    <w:rsid w:val="000A7624"/>
    <w:rsid w:val="000B1597"/>
    <w:rsid w:val="000B42D2"/>
    <w:rsid w:val="000C041C"/>
    <w:rsid w:val="000C3445"/>
    <w:rsid w:val="000C4F09"/>
    <w:rsid w:val="000D48FC"/>
    <w:rsid w:val="000D59B1"/>
    <w:rsid w:val="000D79A4"/>
    <w:rsid w:val="000E505B"/>
    <w:rsid w:val="000F210D"/>
    <w:rsid w:val="000F50BC"/>
    <w:rsid w:val="00100864"/>
    <w:rsid w:val="0010120D"/>
    <w:rsid w:val="001064CB"/>
    <w:rsid w:val="00111F21"/>
    <w:rsid w:val="00112394"/>
    <w:rsid w:val="00122099"/>
    <w:rsid w:val="00123CA9"/>
    <w:rsid w:val="00127B62"/>
    <w:rsid w:val="00131701"/>
    <w:rsid w:val="00137F58"/>
    <w:rsid w:val="001413AC"/>
    <w:rsid w:val="00142021"/>
    <w:rsid w:val="00145787"/>
    <w:rsid w:val="00145ED8"/>
    <w:rsid w:val="00154311"/>
    <w:rsid w:val="001551C3"/>
    <w:rsid w:val="00156C27"/>
    <w:rsid w:val="00164B3E"/>
    <w:rsid w:val="001671E0"/>
    <w:rsid w:val="0017099C"/>
    <w:rsid w:val="001714B6"/>
    <w:rsid w:val="00195D5F"/>
    <w:rsid w:val="001A0A58"/>
    <w:rsid w:val="001A0C14"/>
    <w:rsid w:val="001B45BA"/>
    <w:rsid w:val="001C0C97"/>
    <w:rsid w:val="001C1570"/>
    <w:rsid w:val="001C544B"/>
    <w:rsid w:val="001D52B1"/>
    <w:rsid w:val="001F14AB"/>
    <w:rsid w:val="001F476E"/>
    <w:rsid w:val="001F5C0E"/>
    <w:rsid w:val="00211B64"/>
    <w:rsid w:val="00216DAC"/>
    <w:rsid w:val="00221C95"/>
    <w:rsid w:val="00223792"/>
    <w:rsid w:val="00225FEC"/>
    <w:rsid w:val="002278C7"/>
    <w:rsid w:val="00231620"/>
    <w:rsid w:val="002323B5"/>
    <w:rsid w:val="00232CBD"/>
    <w:rsid w:val="00233C62"/>
    <w:rsid w:val="0025388C"/>
    <w:rsid w:val="00264ACD"/>
    <w:rsid w:val="0026536A"/>
    <w:rsid w:val="002671A7"/>
    <w:rsid w:val="00272B46"/>
    <w:rsid w:val="0027334C"/>
    <w:rsid w:val="00273BBC"/>
    <w:rsid w:val="00274A3C"/>
    <w:rsid w:val="00274C50"/>
    <w:rsid w:val="002762B8"/>
    <w:rsid w:val="00280F52"/>
    <w:rsid w:val="00282A17"/>
    <w:rsid w:val="0028666D"/>
    <w:rsid w:val="00297015"/>
    <w:rsid w:val="002A0358"/>
    <w:rsid w:val="002A227B"/>
    <w:rsid w:val="002A418B"/>
    <w:rsid w:val="002D4FB1"/>
    <w:rsid w:val="002E2F19"/>
    <w:rsid w:val="002E5AF5"/>
    <w:rsid w:val="002F557F"/>
    <w:rsid w:val="002F6B1F"/>
    <w:rsid w:val="003056FA"/>
    <w:rsid w:val="00314461"/>
    <w:rsid w:val="00320095"/>
    <w:rsid w:val="00320315"/>
    <w:rsid w:val="00320FB3"/>
    <w:rsid w:val="00324632"/>
    <w:rsid w:val="00324FE6"/>
    <w:rsid w:val="00331124"/>
    <w:rsid w:val="003315EB"/>
    <w:rsid w:val="00331914"/>
    <w:rsid w:val="0033348D"/>
    <w:rsid w:val="003334AE"/>
    <w:rsid w:val="003335C4"/>
    <w:rsid w:val="00334DEF"/>
    <w:rsid w:val="003468F1"/>
    <w:rsid w:val="00347113"/>
    <w:rsid w:val="003531CC"/>
    <w:rsid w:val="003548BD"/>
    <w:rsid w:val="003602F0"/>
    <w:rsid w:val="00362201"/>
    <w:rsid w:val="00386388"/>
    <w:rsid w:val="003906A8"/>
    <w:rsid w:val="00390A66"/>
    <w:rsid w:val="0039496D"/>
    <w:rsid w:val="003953E1"/>
    <w:rsid w:val="003A08C1"/>
    <w:rsid w:val="003A550E"/>
    <w:rsid w:val="003B553C"/>
    <w:rsid w:val="003B7F4E"/>
    <w:rsid w:val="003C0676"/>
    <w:rsid w:val="003C22E1"/>
    <w:rsid w:val="003D0DAC"/>
    <w:rsid w:val="003E0C39"/>
    <w:rsid w:val="003E21DA"/>
    <w:rsid w:val="003F2C6C"/>
    <w:rsid w:val="003F3EE3"/>
    <w:rsid w:val="004037F7"/>
    <w:rsid w:val="00404E58"/>
    <w:rsid w:val="004106D3"/>
    <w:rsid w:val="004169E8"/>
    <w:rsid w:val="004201B1"/>
    <w:rsid w:val="00426D0F"/>
    <w:rsid w:val="00435826"/>
    <w:rsid w:val="00440474"/>
    <w:rsid w:val="00443BBE"/>
    <w:rsid w:val="00444CDC"/>
    <w:rsid w:val="004522A5"/>
    <w:rsid w:val="00452503"/>
    <w:rsid w:val="00460101"/>
    <w:rsid w:val="004672BE"/>
    <w:rsid w:val="00467829"/>
    <w:rsid w:val="004712D1"/>
    <w:rsid w:val="00473502"/>
    <w:rsid w:val="004811BB"/>
    <w:rsid w:val="00491A5E"/>
    <w:rsid w:val="004960F3"/>
    <w:rsid w:val="004A466C"/>
    <w:rsid w:val="004A53AF"/>
    <w:rsid w:val="004B3DFF"/>
    <w:rsid w:val="004B6BA7"/>
    <w:rsid w:val="004C3980"/>
    <w:rsid w:val="004C3CBB"/>
    <w:rsid w:val="004D1EA3"/>
    <w:rsid w:val="004E1901"/>
    <w:rsid w:val="004E5AAE"/>
    <w:rsid w:val="004E67E0"/>
    <w:rsid w:val="00500306"/>
    <w:rsid w:val="0050142F"/>
    <w:rsid w:val="00510ADE"/>
    <w:rsid w:val="005126F0"/>
    <w:rsid w:val="0051491E"/>
    <w:rsid w:val="00517691"/>
    <w:rsid w:val="0052291D"/>
    <w:rsid w:val="00527082"/>
    <w:rsid w:val="00527290"/>
    <w:rsid w:val="005350D9"/>
    <w:rsid w:val="00551EC0"/>
    <w:rsid w:val="00556780"/>
    <w:rsid w:val="00561D45"/>
    <w:rsid w:val="005621BA"/>
    <w:rsid w:val="005639FB"/>
    <w:rsid w:val="00572B55"/>
    <w:rsid w:val="005753A7"/>
    <w:rsid w:val="005839FD"/>
    <w:rsid w:val="00584B32"/>
    <w:rsid w:val="00594D7E"/>
    <w:rsid w:val="00594EB9"/>
    <w:rsid w:val="005970B9"/>
    <w:rsid w:val="005B05EE"/>
    <w:rsid w:val="005B3D77"/>
    <w:rsid w:val="005B3E7D"/>
    <w:rsid w:val="005C01D2"/>
    <w:rsid w:val="005C08F1"/>
    <w:rsid w:val="005C090D"/>
    <w:rsid w:val="005F5ECE"/>
    <w:rsid w:val="00613B3E"/>
    <w:rsid w:val="00615343"/>
    <w:rsid w:val="0062678C"/>
    <w:rsid w:val="0062687A"/>
    <w:rsid w:val="00631433"/>
    <w:rsid w:val="006348E9"/>
    <w:rsid w:val="00637357"/>
    <w:rsid w:val="00640628"/>
    <w:rsid w:val="0064217D"/>
    <w:rsid w:val="0064219D"/>
    <w:rsid w:val="00650CB4"/>
    <w:rsid w:val="006548E8"/>
    <w:rsid w:val="00655031"/>
    <w:rsid w:val="006553F0"/>
    <w:rsid w:val="006562D0"/>
    <w:rsid w:val="00657C55"/>
    <w:rsid w:val="00667FA5"/>
    <w:rsid w:val="006757E0"/>
    <w:rsid w:val="00676972"/>
    <w:rsid w:val="00681D49"/>
    <w:rsid w:val="00687754"/>
    <w:rsid w:val="0069147A"/>
    <w:rsid w:val="0069299E"/>
    <w:rsid w:val="00693AA6"/>
    <w:rsid w:val="00694BAB"/>
    <w:rsid w:val="006A3B15"/>
    <w:rsid w:val="006B0103"/>
    <w:rsid w:val="006B5123"/>
    <w:rsid w:val="006B6852"/>
    <w:rsid w:val="006C0030"/>
    <w:rsid w:val="006C3294"/>
    <w:rsid w:val="006C7213"/>
    <w:rsid w:val="006D01B7"/>
    <w:rsid w:val="006D0650"/>
    <w:rsid w:val="006D5106"/>
    <w:rsid w:val="006F20FF"/>
    <w:rsid w:val="00702B9D"/>
    <w:rsid w:val="007054B9"/>
    <w:rsid w:val="00706112"/>
    <w:rsid w:val="00707421"/>
    <w:rsid w:val="007079C8"/>
    <w:rsid w:val="007125CA"/>
    <w:rsid w:val="007144F4"/>
    <w:rsid w:val="00721554"/>
    <w:rsid w:val="00726ADC"/>
    <w:rsid w:val="00727C2A"/>
    <w:rsid w:val="00731939"/>
    <w:rsid w:val="00737E96"/>
    <w:rsid w:val="007401C3"/>
    <w:rsid w:val="00740BDA"/>
    <w:rsid w:val="00740D63"/>
    <w:rsid w:val="007428ED"/>
    <w:rsid w:val="00756E03"/>
    <w:rsid w:val="00765CAF"/>
    <w:rsid w:val="00770000"/>
    <w:rsid w:val="007702C6"/>
    <w:rsid w:val="007747BA"/>
    <w:rsid w:val="007845C2"/>
    <w:rsid w:val="007A1A34"/>
    <w:rsid w:val="007A1D38"/>
    <w:rsid w:val="007A3D64"/>
    <w:rsid w:val="007A5119"/>
    <w:rsid w:val="007B0F51"/>
    <w:rsid w:val="007C49AA"/>
    <w:rsid w:val="007C7148"/>
    <w:rsid w:val="007C72D2"/>
    <w:rsid w:val="007D3AF2"/>
    <w:rsid w:val="007D4D18"/>
    <w:rsid w:val="007D64BF"/>
    <w:rsid w:val="007D7332"/>
    <w:rsid w:val="007E136B"/>
    <w:rsid w:val="007E3936"/>
    <w:rsid w:val="007F7ABA"/>
    <w:rsid w:val="007F7B6C"/>
    <w:rsid w:val="00800EDE"/>
    <w:rsid w:val="008010F5"/>
    <w:rsid w:val="008038CA"/>
    <w:rsid w:val="0080434F"/>
    <w:rsid w:val="00811760"/>
    <w:rsid w:val="00814BA3"/>
    <w:rsid w:val="00820146"/>
    <w:rsid w:val="00824C0A"/>
    <w:rsid w:val="00826BC3"/>
    <w:rsid w:val="0083108A"/>
    <w:rsid w:val="00831A3B"/>
    <w:rsid w:val="008345A1"/>
    <w:rsid w:val="0083612A"/>
    <w:rsid w:val="00842696"/>
    <w:rsid w:val="00845020"/>
    <w:rsid w:val="0085149F"/>
    <w:rsid w:val="00853216"/>
    <w:rsid w:val="00855433"/>
    <w:rsid w:val="008566B1"/>
    <w:rsid w:val="008568A3"/>
    <w:rsid w:val="00860019"/>
    <w:rsid w:val="00862AC1"/>
    <w:rsid w:val="00864249"/>
    <w:rsid w:val="00864631"/>
    <w:rsid w:val="008648C2"/>
    <w:rsid w:val="00876C5F"/>
    <w:rsid w:val="0087749B"/>
    <w:rsid w:val="00881212"/>
    <w:rsid w:val="00895A43"/>
    <w:rsid w:val="008B7C25"/>
    <w:rsid w:val="008C0F92"/>
    <w:rsid w:val="008C1899"/>
    <w:rsid w:val="008C2239"/>
    <w:rsid w:val="008C3CAB"/>
    <w:rsid w:val="008C4145"/>
    <w:rsid w:val="008C7D8F"/>
    <w:rsid w:val="008D3084"/>
    <w:rsid w:val="008F6295"/>
    <w:rsid w:val="008F702B"/>
    <w:rsid w:val="008F7675"/>
    <w:rsid w:val="00904797"/>
    <w:rsid w:val="009050C5"/>
    <w:rsid w:val="00906ECE"/>
    <w:rsid w:val="00911E1C"/>
    <w:rsid w:val="00913A97"/>
    <w:rsid w:val="00914294"/>
    <w:rsid w:val="0091600F"/>
    <w:rsid w:val="00922B71"/>
    <w:rsid w:val="00924081"/>
    <w:rsid w:val="009319EC"/>
    <w:rsid w:val="009416BF"/>
    <w:rsid w:val="009416FE"/>
    <w:rsid w:val="00942E30"/>
    <w:rsid w:val="00950152"/>
    <w:rsid w:val="00950762"/>
    <w:rsid w:val="009560FD"/>
    <w:rsid w:val="0096068E"/>
    <w:rsid w:val="00961E10"/>
    <w:rsid w:val="00965D31"/>
    <w:rsid w:val="0096630E"/>
    <w:rsid w:val="00967C11"/>
    <w:rsid w:val="009814D9"/>
    <w:rsid w:val="00981A98"/>
    <w:rsid w:val="00984479"/>
    <w:rsid w:val="00986722"/>
    <w:rsid w:val="00994198"/>
    <w:rsid w:val="009946A5"/>
    <w:rsid w:val="009960B8"/>
    <w:rsid w:val="00997C52"/>
    <w:rsid w:val="009A0535"/>
    <w:rsid w:val="009A1939"/>
    <w:rsid w:val="009A1DC0"/>
    <w:rsid w:val="009B2C18"/>
    <w:rsid w:val="009B4CAA"/>
    <w:rsid w:val="009C18C9"/>
    <w:rsid w:val="009C2D41"/>
    <w:rsid w:val="009C4927"/>
    <w:rsid w:val="009C4C38"/>
    <w:rsid w:val="009D28B9"/>
    <w:rsid w:val="009D3E38"/>
    <w:rsid w:val="009D6542"/>
    <w:rsid w:val="009E054D"/>
    <w:rsid w:val="009E4368"/>
    <w:rsid w:val="009E4D71"/>
    <w:rsid w:val="009F1E87"/>
    <w:rsid w:val="009F360C"/>
    <w:rsid w:val="009F5F1B"/>
    <w:rsid w:val="00A01FCE"/>
    <w:rsid w:val="00A05C1F"/>
    <w:rsid w:val="00A06EC6"/>
    <w:rsid w:val="00A1221D"/>
    <w:rsid w:val="00A15653"/>
    <w:rsid w:val="00A22852"/>
    <w:rsid w:val="00A231B3"/>
    <w:rsid w:val="00A257C6"/>
    <w:rsid w:val="00A30843"/>
    <w:rsid w:val="00A30D30"/>
    <w:rsid w:val="00A41365"/>
    <w:rsid w:val="00A41F23"/>
    <w:rsid w:val="00A47CFF"/>
    <w:rsid w:val="00A742C4"/>
    <w:rsid w:val="00A754D0"/>
    <w:rsid w:val="00A92203"/>
    <w:rsid w:val="00A927BC"/>
    <w:rsid w:val="00A92DE0"/>
    <w:rsid w:val="00A94CEC"/>
    <w:rsid w:val="00A966B4"/>
    <w:rsid w:val="00A96F32"/>
    <w:rsid w:val="00AB0027"/>
    <w:rsid w:val="00AB6C00"/>
    <w:rsid w:val="00AC0699"/>
    <w:rsid w:val="00AC2010"/>
    <w:rsid w:val="00AC4D52"/>
    <w:rsid w:val="00AC4F6F"/>
    <w:rsid w:val="00AC703F"/>
    <w:rsid w:val="00AD13B5"/>
    <w:rsid w:val="00AD6481"/>
    <w:rsid w:val="00AD708A"/>
    <w:rsid w:val="00AE205C"/>
    <w:rsid w:val="00AE282D"/>
    <w:rsid w:val="00AE3AD8"/>
    <w:rsid w:val="00AF03D5"/>
    <w:rsid w:val="00B00D9C"/>
    <w:rsid w:val="00B0414D"/>
    <w:rsid w:val="00B1706D"/>
    <w:rsid w:val="00B228E4"/>
    <w:rsid w:val="00B2693E"/>
    <w:rsid w:val="00B35655"/>
    <w:rsid w:val="00B40125"/>
    <w:rsid w:val="00B54652"/>
    <w:rsid w:val="00B627D5"/>
    <w:rsid w:val="00B73015"/>
    <w:rsid w:val="00B74713"/>
    <w:rsid w:val="00B82F40"/>
    <w:rsid w:val="00B85F30"/>
    <w:rsid w:val="00B97A10"/>
    <w:rsid w:val="00BA538D"/>
    <w:rsid w:val="00BA5B46"/>
    <w:rsid w:val="00BA637B"/>
    <w:rsid w:val="00BA7377"/>
    <w:rsid w:val="00BB3B2C"/>
    <w:rsid w:val="00BB7C90"/>
    <w:rsid w:val="00BC28A1"/>
    <w:rsid w:val="00BC3920"/>
    <w:rsid w:val="00BC4797"/>
    <w:rsid w:val="00BC5C87"/>
    <w:rsid w:val="00BD3DAC"/>
    <w:rsid w:val="00BD58D3"/>
    <w:rsid w:val="00BE1258"/>
    <w:rsid w:val="00BE507E"/>
    <w:rsid w:val="00BE52BA"/>
    <w:rsid w:val="00BF28C1"/>
    <w:rsid w:val="00BF3134"/>
    <w:rsid w:val="00BF703C"/>
    <w:rsid w:val="00C20FA9"/>
    <w:rsid w:val="00C25116"/>
    <w:rsid w:val="00C25A94"/>
    <w:rsid w:val="00C26E03"/>
    <w:rsid w:val="00C4121A"/>
    <w:rsid w:val="00C41ED1"/>
    <w:rsid w:val="00C41FC9"/>
    <w:rsid w:val="00C46B19"/>
    <w:rsid w:val="00C53F92"/>
    <w:rsid w:val="00C62270"/>
    <w:rsid w:val="00C64E00"/>
    <w:rsid w:val="00C7457F"/>
    <w:rsid w:val="00C86949"/>
    <w:rsid w:val="00C92912"/>
    <w:rsid w:val="00C95098"/>
    <w:rsid w:val="00C954AF"/>
    <w:rsid w:val="00C9551C"/>
    <w:rsid w:val="00CA046A"/>
    <w:rsid w:val="00CA1240"/>
    <w:rsid w:val="00CA6CA4"/>
    <w:rsid w:val="00CB0D2A"/>
    <w:rsid w:val="00CB2430"/>
    <w:rsid w:val="00CB6BDE"/>
    <w:rsid w:val="00CC02E4"/>
    <w:rsid w:val="00CD67F8"/>
    <w:rsid w:val="00CE079D"/>
    <w:rsid w:val="00CE0A3B"/>
    <w:rsid w:val="00CE1324"/>
    <w:rsid w:val="00CE33CE"/>
    <w:rsid w:val="00CE44E5"/>
    <w:rsid w:val="00CF2EED"/>
    <w:rsid w:val="00CF799A"/>
    <w:rsid w:val="00D00DB3"/>
    <w:rsid w:val="00D14D8A"/>
    <w:rsid w:val="00D24E6C"/>
    <w:rsid w:val="00D33A0B"/>
    <w:rsid w:val="00D34A3D"/>
    <w:rsid w:val="00D353B2"/>
    <w:rsid w:val="00D42FA5"/>
    <w:rsid w:val="00D43A6C"/>
    <w:rsid w:val="00D44179"/>
    <w:rsid w:val="00D448AB"/>
    <w:rsid w:val="00D47427"/>
    <w:rsid w:val="00D52E4E"/>
    <w:rsid w:val="00D56F4B"/>
    <w:rsid w:val="00D635D9"/>
    <w:rsid w:val="00D63AF4"/>
    <w:rsid w:val="00D71852"/>
    <w:rsid w:val="00D72AAC"/>
    <w:rsid w:val="00D75FB9"/>
    <w:rsid w:val="00D7702E"/>
    <w:rsid w:val="00D82CEA"/>
    <w:rsid w:val="00D86331"/>
    <w:rsid w:val="00D90A9F"/>
    <w:rsid w:val="00D93BE1"/>
    <w:rsid w:val="00D94878"/>
    <w:rsid w:val="00D97CCE"/>
    <w:rsid w:val="00DA1198"/>
    <w:rsid w:val="00DA39CD"/>
    <w:rsid w:val="00DA5D17"/>
    <w:rsid w:val="00DA7AC2"/>
    <w:rsid w:val="00DB0AAA"/>
    <w:rsid w:val="00DB5E00"/>
    <w:rsid w:val="00DB705B"/>
    <w:rsid w:val="00DC13F7"/>
    <w:rsid w:val="00DC2FFE"/>
    <w:rsid w:val="00DC59C6"/>
    <w:rsid w:val="00DD452E"/>
    <w:rsid w:val="00DF3164"/>
    <w:rsid w:val="00DF47AC"/>
    <w:rsid w:val="00DF4F63"/>
    <w:rsid w:val="00DF5BF7"/>
    <w:rsid w:val="00E12642"/>
    <w:rsid w:val="00E1285B"/>
    <w:rsid w:val="00E15490"/>
    <w:rsid w:val="00E16329"/>
    <w:rsid w:val="00E25EF7"/>
    <w:rsid w:val="00E324C8"/>
    <w:rsid w:val="00E429B6"/>
    <w:rsid w:val="00E42C83"/>
    <w:rsid w:val="00E55B74"/>
    <w:rsid w:val="00E61927"/>
    <w:rsid w:val="00E92F11"/>
    <w:rsid w:val="00E972A4"/>
    <w:rsid w:val="00EB4D1D"/>
    <w:rsid w:val="00ED123F"/>
    <w:rsid w:val="00EE32E8"/>
    <w:rsid w:val="00EE67B1"/>
    <w:rsid w:val="00EE6FCC"/>
    <w:rsid w:val="00EE789E"/>
    <w:rsid w:val="00EF01EF"/>
    <w:rsid w:val="00EF24E9"/>
    <w:rsid w:val="00EF6B23"/>
    <w:rsid w:val="00EF70E7"/>
    <w:rsid w:val="00EF733A"/>
    <w:rsid w:val="00F024ED"/>
    <w:rsid w:val="00F0715C"/>
    <w:rsid w:val="00F07296"/>
    <w:rsid w:val="00F1561D"/>
    <w:rsid w:val="00F21C69"/>
    <w:rsid w:val="00F21D81"/>
    <w:rsid w:val="00F22D2F"/>
    <w:rsid w:val="00F317F9"/>
    <w:rsid w:val="00F31C13"/>
    <w:rsid w:val="00F3411B"/>
    <w:rsid w:val="00F400D7"/>
    <w:rsid w:val="00F4209C"/>
    <w:rsid w:val="00F45E73"/>
    <w:rsid w:val="00F502BD"/>
    <w:rsid w:val="00F53730"/>
    <w:rsid w:val="00F55625"/>
    <w:rsid w:val="00F64F7E"/>
    <w:rsid w:val="00F65AEB"/>
    <w:rsid w:val="00F678EA"/>
    <w:rsid w:val="00F732DD"/>
    <w:rsid w:val="00F827CF"/>
    <w:rsid w:val="00F909A9"/>
    <w:rsid w:val="00F91DBF"/>
    <w:rsid w:val="00F93085"/>
    <w:rsid w:val="00FA0551"/>
    <w:rsid w:val="00FA233D"/>
    <w:rsid w:val="00FA6871"/>
    <w:rsid w:val="00FA6D2C"/>
    <w:rsid w:val="00FB7CD2"/>
    <w:rsid w:val="00FC2BD6"/>
    <w:rsid w:val="00FC4B8B"/>
    <w:rsid w:val="00FC598A"/>
    <w:rsid w:val="00FD3CA7"/>
    <w:rsid w:val="00FE1207"/>
    <w:rsid w:val="00FF048F"/>
    <w:rsid w:val="00FF0A3D"/>
    <w:rsid w:val="00FF4E1A"/>
    <w:rsid w:val="00FF5129"/>
    <w:rsid w:val="018D660F"/>
    <w:rsid w:val="02500C27"/>
    <w:rsid w:val="032A18E4"/>
    <w:rsid w:val="036B232B"/>
    <w:rsid w:val="03EE06F3"/>
    <w:rsid w:val="043C04A4"/>
    <w:rsid w:val="06CA5720"/>
    <w:rsid w:val="07381CDB"/>
    <w:rsid w:val="078950D4"/>
    <w:rsid w:val="07A83A12"/>
    <w:rsid w:val="088725C9"/>
    <w:rsid w:val="08A32B71"/>
    <w:rsid w:val="08BB6732"/>
    <w:rsid w:val="08CA1468"/>
    <w:rsid w:val="094A1553"/>
    <w:rsid w:val="09944DE2"/>
    <w:rsid w:val="0A961713"/>
    <w:rsid w:val="0B752B4E"/>
    <w:rsid w:val="0BDE132C"/>
    <w:rsid w:val="0BE64AB8"/>
    <w:rsid w:val="0BF01502"/>
    <w:rsid w:val="0CD04715"/>
    <w:rsid w:val="0D605B93"/>
    <w:rsid w:val="0DE7232C"/>
    <w:rsid w:val="0E8C594B"/>
    <w:rsid w:val="0FC27199"/>
    <w:rsid w:val="106657E9"/>
    <w:rsid w:val="108A4042"/>
    <w:rsid w:val="109D6AD1"/>
    <w:rsid w:val="110E42BC"/>
    <w:rsid w:val="119A2015"/>
    <w:rsid w:val="11E734CD"/>
    <w:rsid w:val="12E25835"/>
    <w:rsid w:val="14AD097E"/>
    <w:rsid w:val="159977F7"/>
    <w:rsid w:val="15B97B99"/>
    <w:rsid w:val="16FA227D"/>
    <w:rsid w:val="180152C1"/>
    <w:rsid w:val="184F2D44"/>
    <w:rsid w:val="18922FDE"/>
    <w:rsid w:val="18AC7FB7"/>
    <w:rsid w:val="18E00DA4"/>
    <w:rsid w:val="193D1B5E"/>
    <w:rsid w:val="19716764"/>
    <w:rsid w:val="1CDC294C"/>
    <w:rsid w:val="1F464B2F"/>
    <w:rsid w:val="201241ED"/>
    <w:rsid w:val="20932EBA"/>
    <w:rsid w:val="21C037E6"/>
    <w:rsid w:val="22403886"/>
    <w:rsid w:val="22521117"/>
    <w:rsid w:val="23DE0247"/>
    <w:rsid w:val="2431338F"/>
    <w:rsid w:val="24D67F6D"/>
    <w:rsid w:val="25594A29"/>
    <w:rsid w:val="25692EF6"/>
    <w:rsid w:val="25FE7901"/>
    <w:rsid w:val="265C6C98"/>
    <w:rsid w:val="26D871C3"/>
    <w:rsid w:val="27333975"/>
    <w:rsid w:val="274C6259"/>
    <w:rsid w:val="284776C0"/>
    <w:rsid w:val="288930E6"/>
    <w:rsid w:val="29060939"/>
    <w:rsid w:val="2917342C"/>
    <w:rsid w:val="296C75DC"/>
    <w:rsid w:val="2ABA0405"/>
    <w:rsid w:val="2BA208CA"/>
    <w:rsid w:val="2C5760B2"/>
    <w:rsid w:val="2CA12F00"/>
    <w:rsid w:val="2E78666D"/>
    <w:rsid w:val="2E7D16BF"/>
    <w:rsid w:val="2FAE4E29"/>
    <w:rsid w:val="2FD830C3"/>
    <w:rsid w:val="315C569A"/>
    <w:rsid w:val="31676DE9"/>
    <w:rsid w:val="31A91545"/>
    <w:rsid w:val="322A4EB9"/>
    <w:rsid w:val="3247593B"/>
    <w:rsid w:val="33355A65"/>
    <w:rsid w:val="33DF3272"/>
    <w:rsid w:val="340E3AA9"/>
    <w:rsid w:val="37A01963"/>
    <w:rsid w:val="37C737E0"/>
    <w:rsid w:val="37D715EF"/>
    <w:rsid w:val="382275BE"/>
    <w:rsid w:val="3A447137"/>
    <w:rsid w:val="3B2C1597"/>
    <w:rsid w:val="3B7B76DE"/>
    <w:rsid w:val="3BE000A4"/>
    <w:rsid w:val="3CAE2229"/>
    <w:rsid w:val="3CFC487D"/>
    <w:rsid w:val="3D084545"/>
    <w:rsid w:val="3D6479B4"/>
    <w:rsid w:val="3E1852DA"/>
    <w:rsid w:val="3EFF2BCD"/>
    <w:rsid w:val="3F5078C0"/>
    <w:rsid w:val="3F5543CB"/>
    <w:rsid w:val="3FCE6F88"/>
    <w:rsid w:val="3FF265C4"/>
    <w:rsid w:val="40F368C1"/>
    <w:rsid w:val="4132575A"/>
    <w:rsid w:val="42104B62"/>
    <w:rsid w:val="422D640A"/>
    <w:rsid w:val="42A07A3A"/>
    <w:rsid w:val="42BC7100"/>
    <w:rsid w:val="43106CA0"/>
    <w:rsid w:val="43125A0F"/>
    <w:rsid w:val="439237F7"/>
    <w:rsid w:val="440F00D3"/>
    <w:rsid w:val="44A16AD0"/>
    <w:rsid w:val="450C2659"/>
    <w:rsid w:val="455F54C6"/>
    <w:rsid w:val="45867844"/>
    <w:rsid w:val="46365538"/>
    <w:rsid w:val="46444FEB"/>
    <w:rsid w:val="47BF2DA8"/>
    <w:rsid w:val="485E744B"/>
    <w:rsid w:val="495E7109"/>
    <w:rsid w:val="49846B9E"/>
    <w:rsid w:val="49AF565B"/>
    <w:rsid w:val="49C74094"/>
    <w:rsid w:val="49F6773C"/>
    <w:rsid w:val="4B3771F3"/>
    <w:rsid w:val="4BA338F6"/>
    <w:rsid w:val="4C060808"/>
    <w:rsid w:val="4C5916EE"/>
    <w:rsid w:val="4C5E1743"/>
    <w:rsid w:val="4D5D49B8"/>
    <w:rsid w:val="4D601448"/>
    <w:rsid w:val="4D8F1424"/>
    <w:rsid w:val="4E21563E"/>
    <w:rsid w:val="4F443348"/>
    <w:rsid w:val="4F9E0F22"/>
    <w:rsid w:val="50E51469"/>
    <w:rsid w:val="51534C05"/>
    <w:rsid w:val="51855E18"/>
    <w:rsid w:val="51A100FC"/>
    <w:rsid w:val="51BC272F"/>
    <w:rsid w:val="51F32062"/>
    <w:rsid w:val="52B1192E"/>
    <w:rsid w:val="52E867D5"/>
    <w:rsid w:val="539E3704"/>
    <w:rsid w:val="53BC73BA"/>
    <w:rsid w:val="553D20E5"/>
    <w:rsid w:val="554E1CF2"/>
    <w:rsid w:val="5560375C"/>
    <w:rsid w:val="56326551"/>
    <w:rsid w:val="56760082"/>
    <w:rsid w:val="56E50723"/>
    <w:rsid w:val="574D493D"/>
    <w:rsid w:val="57735FC8"/>
    <w:rsid w:val="578C0E4A"/>
    <w:rsid w:val="57D54CAC"/>
    <w:rsid w:val="597E5F26"/>
    <w:rsid w:val="59F61818"/>
    <w:rsid w:val="5A0F6389"/>
    <w:rsid w:val="5A8F05EB"/>
    <w:rsid w:val="5B0B69E8"/>
    <w:rsid w:val="5B1D37B3"/>
    <w:rsid w:val="5B74678D"/>
    <w:rsid w:val="5B7F085A"/>
    <w:rsid w:val="5C114670"/>
    <w:rsid w:val="5C265592"/>
    <w:rsid w:val="5D516F04"/>
    <w:rsid w:val="5D911D5B"/>
    <w:rsid w:val="5DCD2E50"/>
    <w:rsid w:val="5DF72AE1"/>
    <w:rsid w:val="5E1E4ED2"/>
    <w:rsid w:val="5EFD2505"/>
    <w:rsid w:val="60826E38"/>
    <w:rsid w:val="60B47843"/>
    <w:rsid w:val="60B57227"/>
    <w:rsid w:val="61996D4F"/>
    <w:rsid w:val="61A55FAF"/>
    <w:rsid w:val="62732226"/>
    <w:rsid w:val="62913378"/>
    <w:rsid w:val="63F471FE"/>
    <w:rsid w:val="642A61F4"/>
    <w:rsid w:val="64AF64A0"/>
    <w:rsid w:val="65482C0A"/>
    <w:rsid w:val="671220FF"/>
    <w:rsid w:val="6752039D"/>
    <w:rsid w:val="67B46EFD"/>
    <w:rsid w:val="68A4517C"/>
    <w:rsid w:val="68D4749A"/>
    <w:rsid w:val="68DF516D"/>
    <w:rsid w:val="69961AEA"/>
    <w:rsid w:val="6AC45750"/>
    <w:rsid w:val="6B335128"/>
    <w:rsid w:val="6B3B27A6"/>
    <w:rsid w:val="6BD31BCF"/>
    <w:rsid w:val="6C1E5C76"/>
    <w:rsid w:val="6D291769"/>
    <w:rsid w:val="6D8A666B"/>
    <w:rsid w:val="6DAD31A6"/>
    <w:rsid w:val="6E0D0FB5"/>
    <w:rsid w:val="6E1B3871"/>
    <w:rsid w:val="6EA13E42"/>
    <w:rsid w:val="6F115872"/>
    <w:rsid w:val="6F652FAD"/>
    <w:rsid w:val="705930A8"/>
    <w:rsid w:val="721854DA"/>
    <w:rsid w:val="73273CB0"/>
    <w:rsid w:val="744D7CC0"/>
    <w:rsid w:val="752C2A71"/>
    <w:rsid w:val="78632191"/>
    <w:rsid w:val="789C4DA5"/>
    <w:rsid w:val="79BA4056"/>
    <w:rsid w:val="7AA85305"/>
    <w:rsid w:val="7B417C72"/>
    <w:rsid w:val="7CBE5F23"/>
    <w:rsid w:val="7CEB34CC"/>
    <w:rsid w:val="7DD74D8E"/>
    <w:rsid w:val="7E664771"/>
    <w:rsid w:val="7F2338E8"/>
    <w:rsid w:val="7F317B94"/>
    <w:rsid w:val="7F612697"/>
    <w:rsid w:val="7F99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微软雅黑" w:eastAsia="宋体" w:cs="Times New Roman"/>
      <w:kern w:val="2"/>
      <w:sz w:val="24"/>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link w:val="35"/>
    <w:qFormat/>
    <w:uiPriority w:val="0"/>
    <w:pPr>
      <w:spacing w:line="578" w:lineRule="exact"/>
      <w:ind w:firstLine="880"/>
      <w:outlineLvl w:val="2"/>
    </w:pPr>
    <w:rPr>
      <w:rFonts w:ascii="Tahoma" w:hAnsi="Tahoma" w:eastAsia="方正黑体简体"/>
      <w:bCs/>
      <w:kern w:val="1"/>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9"/>
    <w:qFormat/>
    <w:uiPriority w:val="0"/>
    <w:pPr>
      <w:spacing w:after="0"/>
      <w:ind w:left="0" w:leftChars="0" w:firstLine="420" w:firstLineChars="200"/>
    </w:pPr>
    <w:rPr>
      <w:rFonts w:ascii="Calibri" w:hAnsi="Calibri" w:cs="楷体"/>
      <w:sz w:val="28"/>
      <w:szCs w:val="32"/>
    </w:rPr>
  </w:style>
  <w:style w:type="paragraph" w:styleId="3">
    <w:name w:val="Body Text Indent"/>
    <w:basedOn w:val="1"/>
    <w:next w:val="4"/>
    <w:link w:val="28"/>
    <w:qFormat/>
    <w:uiPriority w:val="0"/>
    <w:pPr>
      <w:spacing w:after="120"/>
      <w:ind w:left="420" w:leftChars="200"/>
    </w:pPr>
  </w:style>
  <w:style w:type="paragraph" w:styleId="4">
    <w:name w:val="Body Text First Indent"/>
    <w:basedOn w:val="5"/>
    <w:next w:val="3"/>
    <w:qFormat/>
    <w:uiPriority w:val="0"/>
    <w:pPr>
      <w:spacing w:line="600" w:lineRule="exact"/>
      <w:ind w:firstLine="0" w:firstLineChars="0"/>
    </w:pPr>
    <w:rPr>
      <w:rFonts w:ascii="仿宋" w:hAnsi="仿宋" w:eastAsia="仿宋" w:cs="Tahoma"/>
      <w:kern w:val="0"/>
      <w:szCs w:val="32"/>
    </w:rPr>
  </w:style>
  <w:style w:type="paragraph" w:styleId="5">
    <w:name w:val="Body Text"/>
    <w:basedOn w:val="1"/>
    <w:link w:val="32"/>
    <w:qFormat/>
    <w:uiPriority w:val="0"/>
    <w:pPr>
      <w:spacing w:line="520" w:lineRule="exact"/>
      <w:jc w:val="center"/>
    </w:pPr>
    <w:rPr>
      <w:rFonts w:ascii="华文中宋" w:hAnsi="Times New Roman" w:eastAsia="华文中宋"/>
      <w:sz w:val="44"/>
    </w:rPr>
  </w:style>
  <w:style w:type="paragraph" w:styleId="8">
    <w:name w:val="footer"/>
    <w:basedOn w:val="1"/>
    <w:link w:val="26"/>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jc w:val="center"/>
    </w:pPr>
    <w:rPr>
      <w:rFonts w:ascii="楷体_GB2312" w:hAnsi="Times New Roman" w:eastAsia="楷体_GB2312"/>
      <w:sz w:val="32"/>
    </w:r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customStyle="1" w:styleId="17">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18">
    <w:name w:val="UserStyle_0"/>
    <w:basedOn w:val="1"/>
    <w:qFormat/>
    <w:uiPriority w:val="99"/>
    <w:pPr>
      <w:ind w:left="200" w:leftChars="200"/>
    </w:pPr>
  </w:style>
  <w:style w:type="paragraph" w:customStyle="1" w:styleId="19">
    <w:name w:val="正文首行缩进 21"/>
    <w:basedOn w:val="20"/>
    <w:next w:val="11"/>
    <w:qFormat/>
    <w:uiPriority w:val="0"/>
    <w:pPr>
      <w:spacing w:after="120"/>
      <w:ind w:firstLine="420" w:firstLineChars="200"/>
    </w:pPr>
  </w:style>
  <w:style w:type="paragraph" w:customStyle="1" w:styleId="20">
    <w:name w:val="正文文本缩进1"/>
    <w:basedOn w:val="1"/>
    <w:qFormat/>
    <w:uiPriority w:val="0"/>
    <w:pPr>
      <w:ind w:left="420" w:leftChars="200"/>
    </w:pPr>
    <w:rPr>
      <w:rFonts w:ascii="Times New Roman" w:hAnsi="Times New Roman"/>
    </w:rPr>
  </w:style>
  <w:style w:type="paragraph" w:customStyle="1" w:styleId="21">
    <w:name w:val="正文缩进1"/>
    <w:basedOn w:val="1"/>
    <w:qFormat/>
    <w:uiPriority w:val="0"/>
    <w:pPr>
      <w:ind w:firstLine="420" w:firstLineChars="200"/>
    </w:pPr>
    <w:rPr>
      <w:rFonts w:hint="eastAsia" w:ascii="Calibri" w:hAnsi="Calibri"/>
      <w:bCs/>
      <w:sz w:val="21"/>
      <w:szCs w:val="32"/>
    </w:rPr>
  </w:style>
  <w:style w:type="character" w:customStyle="1" w:styleId="22">
    <w:name w:val="页眉 Char"/>
    <w:basedOn w:val="14"/>
    <w:link w:val="9"/>
    <w:qFormat/>
    <w:uiPriority w:val="0"/>
    <w:rPr>
      <w:rFonts w:ascii="宋体" w:hAnsi="微软雅黑" w:eastAsia="宋体" w:cs="Times New Roman"/>
      <w:kern w:val="2"/>
      <w:sz w:val="18"/>
      <w:szCs w:val="18"/>
    </w:rPr>
  </w:style>
  <w:style w:type="character" w:customStyle="1" w:styleId="23">
    <w:name w:val="font71"/>
    <w:basedOn w:val="14"/>
    <w:qFormat/>
    <w:uiPriority w:val="0"/>
    <w:rPr>
      <w:rFonts w:hint="eastAsia" w:ascii="宋体" w:hAnsi="宋体" w:eastAsia="宋体" w:cs="宋体"/>
      <w:color w:val="000000"/>
      <w:sz w:val="18"/>
      <w:szCs w:val="18"/>
      <w:u w:val="none"/>
    </w:rPr>
  </w:style>
  <w:style w:type="character" w:customStyle="1" w:styleId="24">
    <w:name w:val="font81"/>
    <w:basedOn w:val="14"/>
    <w:qFormat/>
    <w:uiPriority w:val="0"/>
    <w:rPr>
      <w:rFonts w:hint="default" w:ascii="Arial" w:hAnsi="Arial" w:cs="Arial"/>
      <w:color w:val="000000"/>
      <w:sz w:val="18"/>
      <w:szCs w:val="18"/>
      <w:u w:val="none"/>
    </w:rPr>
  </w:style>
  <w:style w:type="character" w:customStyle="1" w:styleId="25">
    <w:name w:val="font11"/>
    <w:basedOn w:val="14"/>
    <w:qFormat/>
    <w:uiPriority w:val="0"/>
    <w:rPr>
      <w:rFonts w:hint="eastAsia" w:ascii="宋体" w:hAnsi="宋体" w:eastAsia="宋体" w:cs="宋体"/>
      <w:color w:val="000000"/>
      <w:sz w:val="16"/>
      <w:szCs w:val="16"/>
      <w:u w:val="none"/>
    </w:rPr>
  </w:style>
  <w:style w:type="character" w:customStyle="1" w:styleId="26">
    <w:name w:val="页脚 Char"/>
    <w:basedOn w:val="14"/>
    <w:link w:val="8"/>
    <w:qFormat/>
    <w:uiPriority w:val="99"/>
    <w:rPr>
      <w:rFonts w:ascii="宋体" w:hAnsi="微软雅黑" w:eastAsia="宋体" w:cs="Times New Roman"/>
      <w:kern w:val="2"/>
      <w:sz w:val="18"/>
      <w:szCs w:val="18"/>
    </w:rPr>
  </w:style>
  <w:style w:type="character" w:customStyle="1" w:styleId="27">
    <w:name w:val="font01"/>
    <w:basedOn w:val="14"/>
    <w:qFormat/>
    <w:uiPriority w:val="0"/>
    <w:rPr>
      <w:rFonts w:ascii="仿宋" w:hAnsi="仿宋" w:eastAsia="仿宋" w:cs="仿宋"/>
      <w:color w:val="000000"/>
      <w:sz w:val="20"/>
      <w:szCs w:val="20"/>
      <w:u w:val="none"/>
    </w:rPr>
  </w:style>
  <w:style w:type="character" w:customStyle="1" w:styleId="28">
    <w:name w:val="正文文本缩进 Char"/>
    <w:basedOn w:val="14"/>
    <w:link w:val="3"/>
    <w:qFormat/>
    <w:uiPriority w:val="0"/>
    <w:rPr>
      <w:rFonts w:ascii="宋体" w:hAnsi="微软雅黑" w:eastAsia="宋体" w:cs="Times New Roman"/>
      <w:kern w:val="2"/>
      <w:sz w:val="24"/>
      <w:szCs w:val="24"/>
    </w:rPr>
  </w:style>
  <w:style w:type="character" w:customStyle="1" w:styleId="29">
    <w:name w:val="正文首行缩进 2 Char"/>
    <w:basedOn w:val="28"/>
    <w:link w:val="2"/>
    <w:qFormat/>
    <w:uiPriority w:val="0"/>
    <w:rPr>
      <w:rFonts w:ascii="Calibri" w:hAnsi="Calibri" w:cs="楷体"/>
      <w:sz w:val="28"/>
      <w:szCs w:val="32"/>
    </w:rPr>
  </w:style>
  <w:style w:type="paragraph" w:styleId="30">
    <w:name w:val="List Paragraph"/>
    <w:basedOn w:val="1"/>
    <w:unhideWhenUsed/>
    <w:qFormat/>
    <w:uiPriority w:val="99"/>
    <w:pPr>
      <w:ind w:firstLine="420" w:firstLineChars="200"/>
    </w:pPr>
  </w:style>
  <w:style w:type="character" w:customStyle="1" w:styleId="31">
    <w:name w:val="font31"/>
    <w:basedOn w:val="14"/>
    <w:qFormat/>
    <w:uiPriority w:val="0"/>
    <w:rPr>
      <w:rFonts w:hint="eastAsia" w:ascii="方正仿宋_GB2312" w:hAnsi="方正仿宋_GB2312" w:eastAsia="方正仿宋_GB2312" w:cs="方正仿宋_GB2312"/>
      <w:color w:val="000000"/>
      <w:sz w:val="22"/>
      <w:szCs w:val="22"/>
      <w:u w:val="none"/>
    </w:rPr>
  </w:style>
  <w:style w:type="character" w:customStyle="1" w:styleId="32">
    <w:name w:val="正文文本 Char"/>
    <w:basedOn w:val="14"/>
    <w:link w:val="5"/>
    <w:qFormat/>
    <w:uiPriority w:val="0"/>
    <w:rPr>
      <w:rFonts w:ascii="华文中宋" w:hAnsi="Times New Roman" w:eastAsia="华文中宋" w:cs="Times New Roman"/>
      <w:kern w:val="2"/>
      <w:sz w:val="44"/>
      <w:szCs w:val="24"/>
    </w:rPr>
  </w:style>
  <w:style w:type="paragraph" w:customStyle="1" w:styleId="33">
    <w:name w:val="正文缩进2"/>
    <w:basedOn w:val="1"/>
    <w:qFormat/>
    <w:uiPriority w:val="0"/>
    <w:pPr>
      <w:ind w:firstLine="420" w:firstLineChars="200"/>
    </w:pPr>
    <w:rPr>
      <w:rFonts w:hint="eastAsia" w:ascii="Calibri" w:hAnsi="Calibri"/>
      <w:bCs/>
      <w:sz w:val="21"/>
      <w:szCs w:val="32"/>
    </w:rPr>
  </w:style>
  <w:style w:type="character" w:customStyle="1" w:styleId="34">
    <w:name w:val="font21"/>
    <w:basedOn w:val="14"/>
    <w:qFormat/>
    <w:uiPriority w:val="0"/>
    <w:rPr>
      <w:rFonts w:hint="eastAsia" w:ascii="仿宋_GB2312" w:eastAsia="仿宋_GB2312" w:cs="仿宋_GB2312"/>
      <w:color w:val="000000"/>
      <w:sz w:val="20"/>
      <w:szCs w:val="20"/>
      <w:u w:val="none"/>
    </w:rPr>
  </w:style>
  <w:style w:type="character" w:customStyle="1" w:styleId="35">
    <w:name w:val="标题 3 Char"/>
    <w:basedOn w:val="14"/>
    <w:link w:val="7"/>
    <w:qFormat/>
    <w:uiPriority w:val="0"/>
    <w:rPr>
      <w:rFonts w:ascii="Tahoma" w:hAnsi="Tahoma" w:eastAsia="方正黑体简体" w:cs="Times New Roman"/>
      <w:bCs/>
      <w:kern w:val="1"/>
      <w:sz w:val="32"/>
      <w:szCs w:val="32"/>
    </w:rPr>
  </w:style>
  <w:style w:type="character" w:customStyle="1" w:styleId="36">
    <w:name w:val="NormalCharacter"/>
    <w:qFormat/>
    <w:uiPriority w:val="0"/>
    <w:rPr>
      <w:rFonts w:ascii="Times New Roman" w:hAnsi="Times New Roman" w:eastAsia="宋体" w:cs="Times New Roman"/>
      <w:kern w:val="2"/>
      <w:sz w:val="21"/>
      <w:szCs w:val="24"/>
      <w:lang w:val="en-US" w:eastAsia="zh-CN" w:bidi="ar-SA"/>
    </w:rPr>
  </w:style>
  <w:style w:type="character" w:customStyle="1" w:styleId="37">
    <w:name w:val="font41"/>
    <w:basedOn w:val="14"/>
    <w:qFormat/>
    <w:uiPriority w:val="0"/>
    <w:rPr>
      <w:rFonts w:hint="eastAsia" w:ascii="宋体" w:hAnsi="宋体" w:eastAsia="宋体" w:cs="宋体"/>
      <w:b/>
      <w:bCs/>
      <w:color w:val="000000"/>
      <w:sz w:val="18"/>
      <w:szCs w:val="18"/>
      <w:u w:val="none"/>
    </w:rPr>
  </w:style>
  <w:style w:type="character" w:customStyle="1" w:styleId="38">
    <w:name w:val="font51"/>
    <w:basedOn w:val="14"/>
    <w:qFormat/>
    <w:uiPriority w:val="0"/>
    <w:rPr>
      <w:rFonts w:ascii="仿宋_GB2312" w:eastAsia="仿宋_GB2312" w:cs="仿宋_GB2312"/>
      <w:color w:val="000000"/>
      <w:sz w:val="18"/>
      <w:szCs w:val="18"/>
      <w:u w:val="none"/>
    </w:rPr>
  </w:style>
  <w:style w:type="character" w:customStyle="1" w:styleId="39">
    <w:name w:val="font61"/>
    <w:basedOn w:val="1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D6BE6-D96F-4784-AE99-04368CEA1610}">
  <ds:schemaRefs/>
</ds:datastoreItem>
</file>

<file path=docProps/app.xml><?xml version="1.0" encoding="utf-8"?>
<Properties xmlns="http://schemas.openxmlformats.org/officeDocument/2006/extended-properties" xmlns:vt="http://schemas.openxmlformats.org/officeDocument/2006/docPropsVTypes">
  <Template>Normal</Template>
  <Pages>3</Pages>
  <Words>25</Words>
  <Characters>143</Characters>
  <Lines>1</Lines>
  <Paragraphs>1</Paragraphs>
  <TotalTime>22</TotalTime>
  <ScaleCrop>false</ScaleCrop>
  <LinksUpToDate>false</LinksUpToDate>
  <CharactersWithSpaces>167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2021-04-15T10:15:00Z</dcterms:created>
  <dc:creator>Administrator</dc:creator>
  <cp:lastModifiedBy>lenovo1</cp:lastModifiedBy>
  <cp:lastPrinted>2021-05-17T07:16:41Z</cp:lastPrinted>
  <dcterms:modified xsi:type="dcterms:W3CDTF">2021-05-17T07:17:34Z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88A98DF746054E939C65238095102F3A</vt:lpwstr>
  </property>
  <property fmtid="{D5CDD505-2E9C-101B-9397-08002B2CF9AE}" pid="4" name="KSOSaveFontToCloudKey">
    <vt:lpwstr>0_btnclosed</vt:lpwstr>
  </property>
</Properties>
</file>