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19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方正黑体_GBK" w:cs="宋体"/>
          <w:color w:val="000000"/>
          <w:sz w:val="28"/>
          <w:szCs w:val="40"/>
          <w:lang w:val="en-US" w:eastAsia="zh-CN"/>
        </w:rPr>
      </w:pPr>
      <w:r>
        <w:rPr>
          <w:rFonts w:hint="eastAsia" w:ascii="宋体" w:hAnsi="宋体" w:eastAsia="方正黑体_GBK" w:cs="宋体"/>
          <w:color w:val="000000"/>
          <w:sz w:val="28"/>
          <w:szCs w:val="28"/>
          <w:lang w:val="en-US" w:eastAsia="zh-CN"/>
        </w:rPr>
        <w:t xml:space="preserve">附件：     </w:t>
      </w:r>
      <w:r>
        <w:rPr>
          <w:rFonts w:hint="eastAsia" w:ascii="宋体" w:hAnsi="宋体" w:eastAsia="方正黑体_GBK" w:cs="宋体"/>
          <w:color w:val="000000"/>
          <w:sz w:val="28"/>
          <w:szCs w:val="40"/>
          <w:lang w:val="en-US" w:eastAsia="zh-CN"/>
        </w:rPr>
        <w:t xml:space="preserve"> </w:t>
      </w:r>
    </w:p>
    <w:p w14:paraId="3380C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宋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sz w:val="40"/>
          <w:szCs w:val="40"/>
          <w:lang w:val="en-US" w:eastAsia="zh-CN"/>
        </w:rPr>
        <w:t>2024年“创客中国”长治市中小企业创新创业大赛获奖名单</w:t>
      </w:r>
    </w:p>
    <w:p w14:paraId="0A9FED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宋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sz w:val="40"/>
          <w:szCs w:val="40"/>
          <w:lang w:val="en-US" w:eastAsia="zh-CN"/>
        </w:rPr>
        <w:t>（企业组）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6720"/>
        <w:gridCol w:w="5760"/>
      </w:tblGrid>
      <w:tr w14:paraId="52DF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 w14:paraId="332D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山西高科视像科技有限公司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适用于户外场景的可挠曲透明基板材料</w:t>
            </w:r>
          </w:p>
          <w:p w14:paraId="186B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及显示产品的研究</w:t>
            </w:r>
          </w:p>
        </w:tc>
      </w:tr>
      <w:tr w14:paraId="3CBB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1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山西纳安健康科技有限公司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纳安HENTech植物靶向萃取技术</w:t>
            </w:r>
          </w:p>
          <w:p w14:paraId="15AC0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引领绿色大健康产业新纪元</w:t>
            </w:r>
          </w:p>
        </w:tc>
      </w:tr>
      <w:tr w14:paraId="3639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山西中科潞安紫外光电科技有限公司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基于氮化物深紫外LED的水处理应用</w:t>
            </w:r>
          </w:p>
        </w:tc>
      </w:tr>
      <w:tr w14:paraId="1665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山西众和智源数能科技有限公司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煤矿辅运车辆360度预警制动系统</w:t>
            </w:r>
          </w:p>
        </w:tc>
      </w:tr>
      <w:tr w14:paraId="4EBA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3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山西乔老憨商贸有限公司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虎虎生威——非遗黎侯虎数字化文旅新体验</w:t>
            </w:r>
          </w:p>
        </w:tc>
      </w:tr>
      <w:tr w14:paraId="0680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山西麒麟众邦门窗幕墙有限公司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麒麟合元隔热玻璃</w:t>
            </w:r>
          </w:p>
        </w:tc>
      </w:tr>
      <w:tr w14:paraId="086D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山西卓联锐科科技有限公司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MVR-E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蒸发结晶分离在强力霉素行业研发及应用</w:t>
            </w:r>
          </w:p>
        </w:tc>
      </w:tr>
      <w:tr w14:paraId="26EF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4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山西太行中药研究院有限公司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中药注射液安全性评价再研究项目</w:t>
            </w:r>
          </w:p>
        </w:tc>
      </w:tr>
      <w:tr w14:paraId="2D2B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科李思拓（长治）科技有限公司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一种智能材料-液晶弹性体LCE</w:t>
            </w:r>
          </w:p>
        </w:tc>
      </w:tr>
      <w:tr w14:paraId="2DC1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襄垣县仁达机电设备有限公司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仁达牌玉米收获机丘陵山区高效低损收获项目</w:t>
            </w:r>
          </w:p>
        </w:tc>
      </w:tr>
      <w:tr w14:paraId="12CF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山西晶硕科技有限公司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结晶器在氯化镁废水资源回收项目中研发及应用</w:t>
            </w:r>
          </w:p>
        </w:tc>
      </w:tr>
      <w:tr w14:paraId="213D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三晋益康（山西）医药连锁股份有限公司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新零售智慧药房</w:t>
            </w:r>
          </w:p>
        </w:tc>
      </w:tr>
      <w:tr w14:paraId="0F3C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山西华星装备科技有限公司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山西华星装备科技有限公司餐厨垃圾处理项目</w:t>
            </w:r>
          </w:p>
        </w:tc>
      </w:tr>
      <w:tr w14:paraId="1D5D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1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山西兔来网络科技有限公司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7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兔来折扣仓</w:t>
            </w:r>
          </w:p>
        </w:tc>
      </w:tr>
      <w:tr w14:paraId="29D9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长治凌燕机械厂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面向离散制造的生产管理系统</w:t>
            </w:r>
          </w:p>
        </w:tc>
      </w:tr>
      <w:tr w14:paraId="5C36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山西宇潞装备科技有限公司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智能化现场混装车</w:t>
            </w:r>
          </w:p>
        </w:tc>
      </w:tr>
      <w:tr w14:paraId="3331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5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山西省风扬无人机科技有限公司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无人机综合训练基地</w:t>
            </w:r>
          </w:p>
        </w:tc>
      </w:tr>
      <w:tr w14:paraId="014E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9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武乡县宏日昇工贸有限公司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输送系统维护材料生产研发及维护</w:t>
            </w:r>
          </w:p>
        </w:tc>
      </w:tr>
    </w:tbl>
    <w:p w14:paraId="35ABD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宋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sz w:val="40"/>
          <w:szCs w:val="40"/>
          <w:lang w:val="en-US" w:eastAsia="zh-CN"/>
        </w:rPr>
        <w:br w:type="page"/>
      </w:r>
    </w:p>
    <w:p w14:paraId="608BA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宋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sz w:val="40"/>
          <w:szCs w:val="40"/>
          <w:lang w:val="en-US" w:eastAsia="zh-CN"/>
        </w:rPr>
        <w:t>2024年“创客中国”长治市中小企业创新创业大赛获奖名单</w:t>
      </w:r>
    </w:p>
    <w:p w14:paraId="49DE5A4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宋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sz w:val="40"/>
          <w:szCs w:val="40"/>
          <w:lang w:val="en-US" w:eastAsia="zh-CN"/>
        </w:rPr>
        <w:t>（创客组）</w:t>
      </w:r>
    </w:p>
    <w:tbl>
      <w:tblPr>
        <w:tblStyle w:val="3"/>
        <w:tblW w:w="140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742"/>
        <w:gridCol w:w="5748"/>
      </w:tblGrid>
      <w:tr w14:paraId="6C63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创客团队名称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 w14:paraId="17F1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云栖科技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智慧公寓信息管理平台</w:t>
            </w:r>
          </w:p>
        </w:tc>
      </w:tr>
      <w:tr w14:paraId="4B3E9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一分文创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一分文创·文化新质生产力项目</w:t>
            </w:r>
          </w:p>
        </w:tc>
      </w:tr>
      <w:tr w14:paraId="39AA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杨建伟创新团队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配电网带电作业器具的研究与应用</w:t>
            </w:r>
          </w:p>
        </w:tc>
      </w:tr>
      <w:tr w14:paraId="662F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4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高效太阳电池技术研发团队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新型零主栅电池及组件封装技术</w:t>
            </w:r>
          </w:p>
        </w:tc>
      </w:tr>
      <w:tr w14:paraId="04D3A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C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电子电路与储能电源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48V双向储充集成电路控制系统</w:t>
            </w:r>
          </w:p>
        </w:tc>
      </w:tr>
      <w:tr w14:paraId="237E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点石成金-高效修复重金属污染耕地的绿色功能材料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点石成金-高效修复重金属污染耕地的绿色功能材料</w:t>
            </w:r>
          </w:p>
        </w:tc>
      </w:tr>
      <w:tr w14:paraId="6F14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汇智创驱者团队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一种可远程操控的线控底盘装置技术</w:t>
            </w:r>
          </w:p>
        </w:tc>
      </w:tr>
      <w:tr w14:paraId="7CF9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凌燕军工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智能消防车</w:t>
            </w:r>
          </w:p>
        </w:tc>
      </w:tr>
      <w:tr w14:paraId="720A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7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商陆绿盾——植源净化先行者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商陆绿盾——植源净化先行者</w:t>
            </w:r>
          </w:p>
        </w:tc>
      </w:tr>
      <w:tr w14:paraId="5739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我为飞机送凉风队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GPCA-CZ210D型飞机地面空调机组</w:t>
            </w:r>
          </w:p>
        </w:tc>
      </w:tr>
      <w:tr w14:paraId="6760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1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6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启航逐梦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溯源启航--祉农新型韭菜收割捆扎机</w:t>
            </w:r>
          </w:p>
        </w:tc>
      </w:tr>
    </w:tbl>
    <w:p w14:paraId="03CA514E">
      <w:pPr>
        <w:pStyle w:val="2"/>
        <w:jc w:val="both"/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</w:p>
    <w:p w14:paraId="66D7D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200" w:firstLineChars="1300"/>
        <w:textAlignment w:val="auto"/>
        <w:rPr>
          <w:rFonts w:hint="eastAsia" w:ascii="宋体" w:hAnsi="宋体" w:eastAsia="宋体" w:cs="宋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color w:val="000000"/>
          <w:sz w:val="40"/>
          <w:szCs w:val="40"/>
          <w:lang w:val="en-US" w:eastAsia="zh-CN"/>
        </w:rPr>
        <w:t>优秀组织奖获奖名单</w:t>
      </w:r>
    </w:p>
    <w:p w14:paraId="4377D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2"/>
        <w:gridCol w:w="7523"/>
      </w:tblGrid>
      <w:tr w14:paraId="789D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4" w:type="pct"/>
            <w:noWrap w:val="0"/>
            <w:vAlign w:val="center"/>
          </w:tcPr>
          <w:p w14:paraId="7973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2655" w:type="pct"/>
            <w:noWrap w:val="0"/>
            <w:vAlign w:val="center"/>
          </w:tcPr>
          <w:p w14:paraId="00A9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获奖单位</w:t>
            </w:r>
          </w:p>
        </w:tc>
      </w:tr>
      <w:tr w14:paraId="7C94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pct"/>
            <w:vMerge w:val="restart"/>
            <w:noWrap w:val="0"/>
            <w:vAlign w:val="center"/>
          </w:tcPr>
          <w:p w14:paraId="7A11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  <w:tc>
          <w:tcPr>
            <w:tcW w:w="2655" w:type="pct"/>
            <w:noWrap w:val="0"/>
            <w:vAlign w:val="center"/>
          </w:tcPr>
          <w:p w14:paraId="12A0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经开区发展规划部</w:t>
            </w:r>
          </w:p>
        </w:tc>
      </w:tr>
      <w:tr w14:paraId="5A5C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pct"/>
            <w:vMerge w:val="continue"/>
            <w:noWrap w:val="0"/>
            <w:vAlign w:val="center"/>
          </w:tcPr>
          <w:p w14:paraId="4575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pct"/>
            <w:noWrap w:val="0"/>
            <w:vAlign w:val="center"/>
          </w:tcPr>
          <w:p w14:paraId="3548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潞州区中小企业服务中心</w:t>
            </w:r>
          </w:p>
        </w:tc>
      </w:tr>
      <w:tr w14:paraId="66E2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pct"/>
            <w:vMerge w:val="continue"/>
            <w:noWrap w:val="0"/>
            <w:vAlign w:val="center"/>
          </w:tcPr>
          <w:p w14:paraId="4E52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pct"/>
            <w:noWrap w:val="0"/>
            <w:vAlign w:val="center"/>
          </w:tcPr>
          <w:p w14:paraId="0DC1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高新区经济运行与安全监管部</w:t>
            </w:r>
          </w:p>
        </w:tc>
      </w:tr>
      <w:tr w14:paraId="00DF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pct"/>
            <w:vMerge w:val="continue"/>
            <w:noWrap w:val="0"/>
            <w:vAlign w:val="center"/>
          </w:tcPr>
          <w:p w14:paraId="310B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pct"/>
            <w:noWrap w:val="0"/>
            <w:vAlign w:val="center"/>
          </w:tcPr>
          <w:p w14:paraId="2090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长治海鸥小微企业创业园</w:t>
            </w:r>
          </w:p>
        </w:tc>
      </w:tr>
      <w:tr w14:paraId="1918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pct"/>
            <w:vMerge w:val="continue"/>
            <w:noWrap w:val="0"/>
            <w:vAlign w:val="center"/>
          </w:tcPr>
          <w:p w14:paraId="457A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pct"/>
            <w:noWrap w:val="0"/>
            <w:vAlign w:val="center"/>
          </w:tcPr>
          <w:p w14:paraId="753D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钜星小微企业创业创新基地</w:t>
            </w:r>
          </w:p>
        </w:tc>
      </w:tr>
      <w:tr w14:paraId="6F24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pct"/>
            <w:vMerge w:val="continue"/>
            <w:noWrap w:val="0"/>
            <w:vAlign w:val="center"/>
          </w:tcPr>
          <w:p w14:paraId="0402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pct"/>
            <w:noWrap w:val="0"/>
            <w:vAlign w:val="center"/>
          </w:tcPr>
          <w:p w14:paraId="5C5A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经开数科小微企业创业创新基地</w:t>
            </w:r>
          </w:p>
        </w:tc>
      </w:tr>
    </w:tbl>
    <w:p w14:paraId="4B320A3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D045D6B"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zI5ZmM3N2UxY2QwOTk3YTNjYWE3OGVlMjA3ZDAifQ=="/>
  </w:docVars>
  <w:rsids>
    <w:rsidRoot w:val="5D9E3804"/>
    <w:rsid w:val="5D9E3804"/>
    <w:rsid w:val="7B2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2024-09-12T08:06:00Z</dcterms:created>
  <dc:creator>Administrator</dc:creator>
  <cp:lastModifiedBy>Administrator</cp:lastModifiedBy>
  <dcterms:modified xsi:type="dcterms:W3CDTF">2024-09-12T08:07:00Z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56D1956F1CE64629A776F31201F032CD_11</vt:lpwstr>
  </property>
</Properties>
</file>