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  <w:lang w:eastAsia="zh-CN"/>
        </w:rPr>
        <w:t>行政确认类</w:t>
      </w:r>
      <w:r>
        <w:rPr>
          <w:rFonts w:hint="eastAsia" w:ascii="楷体" w:hAnsi="楷体" w:eastAsia="楷体"/>
          <w:sz w:val="44"/>
          <w:szCs w:val="44"/>
        </w:rPr>
        <w:t>运行流程图</w:t>
      </w:r>
    </w:p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宋体"/>
          <w:sz w:val="32"/>
          <w:szCs w:val="32"/>
          <w:lang w:eastAsia="zh-CN"/>
        </w:rPr>
        <w:t>尸检机构认定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271770" cy="5151755"/>
            <wp:effectExtent l="0" t="0" r="1270" b="14605"/>
            <wp:docPr id="1" name="图片 1" descr="uploadify_action=downloadagent4wp&amp;path=544595&amp;name=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uploadify_action=downloadagent4wp&amp;path=544595&amp;name=9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15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771"/>
        </w:tabs>
        <w:bidi w:val="0"/>
        <w:ind w:firstLine="4830" w:firstLineChars="230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责任科室：医政医管科</w:t>
      </w:r>
    </w:p>
    <w:p>
      <w:pPr>
        <w:tabs>
          <w:tab w:val="left" w:pos="6771"/>
        </w:tabs>
        <w:bidi w:val="0"/>
        <w:ind w:firstLine="4830" w:firstLineChars="23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科室电话：2054253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YmM0MjEwM2Y1ZTA5Y2EwZTVjMjY5OTlhODQwYzgifQ=="/>
  </w:docVars>
  <w:rsids>
    <w:rsidRoot w:val="57D808BC"/>
    <w:rsid w:val="08D776E7"/>
    <w:rsid w:val="2AC22163"/>
    <w:rsid w:val="517A3EE4"/>
    <w:rsid w:val="57D808BC"/>
    <w:rsid w:val="6F625DA0"/>
    <w:rsid w:val="7CE24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40</Characters>
  <Lines>0</Lines>
  <Paragraphs>0</Paragraphs>
  <TotalTime>0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2019-07-18T08:06:00Z</dcterms:created>
  <dc:creator>后天</dc:creator>
  <cp:lastModifiedBy>WPS_1591152044</cp:lastModifiedBy>
  <dcterms:modified xsi:type="dcterms:W3CDTF">2023-05-23T08:54:59Z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444A876B2A2E43B7B9B996DA7F5DCF6C_12</vt:lpwstr>
  </property>
</Properties>
</file>