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81" w:rsidRDefault="00D43DB4">
      <w:pPr>
        <w:tabs>
          <w:tab w:val="center" w:pos="4482"/>
          <w:tab w:val="left" w:pos="6399"/>
        </w:tabs>
        <w:spacing w:line="600" w:lineRule="exact"/>
        <w:jc w:val="center"/>
        <w:rPr>
          <w:rFonts w:ascii="宋体" w:hAnsi="宋体" w:cs="宋体"/>
          <w:b/>
          <w:bCs/>
          <w:sz w:val="44"/>
          <w:szCs w:val="44"/>
        </w:rPr>
      </w:pPr>
      <w:r>
        <w:rPr>
          <w:rFonts w:ascii="宋体" w:hAnsi="宋体" w:cs="宋体" w:hint="eastAsia"/>
          <w:b/>
          <w:bCs/>
          <w:sz w:val="44"/>
          <w:szCs w:val="44"/>
        </w:rPr>
        <w:t>长治市中小企业局</w:t>
      </w:r>
    </w:p>
    <w:p w:rsidR="00CA4C81" w:rsidRDefault="00D43DB4">
      <w:pPr>
        <w:tabs>
          <w:tab w:val="center" w:pos="4482"/>
          <w:tab w:val="left" w:pos="6399"/>
        </w:tabs>
        <w:spacing w:line="600" w:lineRule="exact"/>
        <w:jc w:val="center"/>
        <w:rPr>
          <w:rFonts w:ascii="宋体" w:hAnsi="宋体" w:cs="仿宋_GB2312"/>
          <w:sz w:val="32"/>
          <w:szCs w:val="32"/>
        </w:rPr>
      </w:pPr>
      <w:r>
        <w:rPr>
          <w:rFonts w:ascii="宋体" w:hAnsi="宋体" w:cs="宋体" w:hint="eastAsia"/>
          <w:b/>
          <w:bCs/>
          <w:sz w:val="44"/>
          <w:szCs w:val="44"/>
        </w:rPr>
        <w:t>2018</w:t>
      </w:r>
      <w:r>
        <w:rPr>
          <w:rFonts w:ascii="宋体" w:hAnsi="宋体" w:cs="宋体" w:hint="eastAsia"/>
          <w:b/>
          <w:bCs/>
          <w:sz w:val="44"/>
          <w:szCs w:val="44"/>
        </w:rPr>
        <w:t>年部门决算公开</w:t>
      </w:r>
    </w:p>
    <w:p w:rsidR="00CA4C81" w:rsidRDefault="00D43DB4">
      <w:pPr>
        <w:tabs>
          <w:tab w:val="center" w:pos="4482"/>
          <w:tab w:val="left" w:pos="6399"/>
        </w:tabs>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A4C81" w:rsidRDefault="00D43DB4">
      <w:pPr>
        <w:tabs>
          <w:tab w:val="center" w:pos="4482"/>
          <w:tab w:val="left" w:pos="6399"/>
        </w:tabs>
        <w:spacing w:line="600" w:lineRule="exact"/>
        <w:ind w:firstLine="630"/>
        <w:jc w:val="left"/>
        <w:rPr>
          <w:rFonts w:ascii="仿宋" w:eastAsia="仿宋" w:hAnsi="仿宋" w:cs="仿宋_GB2312"/>
          <w:sz w:val="32"/>
          <w:szCs w:val="32"/>
        </w:rPr>
      </w:pPr>
      <w:r>
        <w:rPr>
          <w:rFonts w:ascii="仿宋" w:eastAsia="仿宋" w:hAnsi="仿宋" w:cs="仿宋_GB2312" w:hint="eastAsia"/>
          <w:sz w:val="32"/>
          <w:szCs w:val="32"/>
        </w:rPr>
        <w:t>根据《长治市财政局关于批复和公开</w:t>
      </w:r>
      <w:r>
        <w:rPr>
          <w:rFonts w:ascii="仿宋" w:eastAsia="仿宋" w:hAnsi="仿宋" w:cs="仿宋_GB2312" w:hint="eastAsia"/>
          <w:sz w:val="32"/>
          <w:szCs w:val="32"/>
        </w:rPr>
        <w:t>2018</w:t>
      </w:r>
      <w:r>
        <w:rPr>
          <w:rFonts w:ascii="仿宋" w:eastAsia="仿宋" w:hAnsi="仿宋" w:cs="仿宋_GB2312" w:hint="eastAsia"/>
          <w:sz w:val="32"/>
          <w:szCs w:val="32"/>
        </w:rPr>
        <w:t>年部门决算的通知》</w:t>
      </w:r>
      <w:r>
        <w:rPr>
          <w:rFonts w:ascii="仿宋" w:eastAsia="仿宋" w:hAnsi="仿宋" w:cs="仿宋_GB2312" w:hint="eastAsia"/>
          <w:sz w:val="32"/>
          <w:szCs w:val="32"/>
        </w:rPr>
        <w:t>(</w:t>
      </w:r>
      <w:r>
        <w:rPr>
          <w:rFonts w:ascii="仿宋" w:eastAsia="仿宋" w:hAnsi="仿宋" w:cs="仿宋_GB2312" w:hint="eastAsia"/>
          <w:sz w:val="32"/>
          <w:szCs w:val="32"/>
        </w:rPr>
        <w:t>长财预〔</w:t>
      </w:r>
      <w:r>
        <w:rPr>
          <w:rFonts w:ascii="仿宋" w:eastAsia="仿宋" w:hAnsi="仿宋" w:cs="仿宋_GB2312" w:hint="eastAsia"/>
          <w:sz w:val="32"/>
          <w:szCs w:val="32"/>
        </w:rPr>
        <w:t>2019</w:t>
      </w:r>
      <w:r>
        <w:rPr>
          <w:rFonts w:ascii="仿宋" w:eastAsia="仿宋" w:hAnsi="仿宋" w:cs="仿宋_GB2312" w:hint="eastAsia"/>
          <w:sz w:val="32"/>
          <w:szCs w:val="32"/>
        </w:rPr>
        <w:t>〕</w:t>
      </w:r>
      <w:r>
        <w:rPr>
          <w:rFonts w:ascii="仿宋" w:eastAsia="仿宋" w:hAnsi="仿宋" w:cs="仿宋_GB2312" w:hint="eastAsia"/>
          <w:sz w:val="32"/>
          <w:szCs w:val="32"/>
        </w:rPr>
        <w:t>49</w:t>
      </w:r>
      <w:r>
        <w:rPr>
          <w:rFonts w:ascii="仿宋" w:eastAsia="仿宋" w:hAnsi="仿宋" w:cs="仿宋_GB2312" w:hint="eastAsia"/>
          <w:sz w:val="32"/>
          <w:szCs w:val="32"/>
        </w:rPr>
        <w:t>号</w:t>
      </w:r>
      <w:r>
        <w:rPr>
          <w:rFonts w:ascii="仿宋" w:eastAsia="仿宋" w:hAnsi="仿宋" w:cs="仿宋_GB2312" w:hint="eastAsia"/>
          <w:sz w:val="32"/>
          <w:szCs w:val="32"/>
        </w:rPr>
        <w:t>)</w:t>
      </w:r>
      <w:r>
        <w:rPr>
          <w:rFonts w:ascii="仿宋" w:eastAsia="仿宋" w:hAnsi="仿宋" w:cs="仿宋_GB2312" w:hint="eastAsia"/>
          <w:sz w:val="32"/>
          <w:szCs w:val="32"/>
        </w:rPr>
        <w:t>文件精神，现将我局</w:t>
      </w:r>
      <w:r>
        <w:rPr>
          <w:rFonts w:ascii="仿宋" w:eastAsia="仿宋" w:hAnsi="仿宋" w:cs="仿宋_GB2312" w:hint="eastAsia"/>
          <w:sz w:val="32"/>
          <w:szCs w:val="32"/>
        </w:rPr>
        <w:t>2018</w:t>
      </w:r>
      <w:r>
        <w:rPr>
          <w:rFonts w:ascii="仿宋" w:eastAsia="仿宋" w:hAnsi="仿宋" w:cs="仿宋_GB2312" w:hint="eastAsia"/>
          <w:sz w:val="32"/>
          <w:szCs w:val="32"/>
        </w:rPr>
        <w:t>年部门决算公开如下：</w:t>
      </w:r>
      <w:r>
        <w:rPr>
          <w:rFonts w:ascii="仿宋" w:eastAsia="仿宋" w:hAnsi="仿宋" w:cs="仿宋_GB2312" w:hint="eastAsia"/>
          <w:sz w:val="32"/>
          <w:szCs w:val="32"/>
        </w:rPr>
        <w:t xml:space="preserve"> </w:t>
      </w:r>
    </w:p>
    <w:p w:rsidR="00CA4C81" w:rsidRDefault="00D43DB4">
      <w:pPr>
        <w:tabs>
          <w:tab w:val="center" w:pos="4482"/>
          <w:tab w:val="left" w:pos="6399"/>
        </w:tabs>
        <w:spacing w:line="600" w:lineRule="exact"/>
        <w:ind w:firstLine="630"/>
        <w:jc w:val="left"/>
        <w:rPr>
          <w:rFonts w:ascii="黑体" w:eastAsia="黑体" w:hAnsi="黑体" w:cs="仿宋_GB2312"/>
          <w:kern w:val="0"/>
          <w:sz w:val="32"/>
          <w:szCs w:val="32"/>
        </w:rPr>
      </w:pPr>
      <w:r>
        <w:rPr>
          <w:rFonts w:ascii="黑体" w:eastAsia="黑体" w:hAnsi="黑体" w:cs="仿宋_GB2312" w:hint="eastAsia"/>
          <w:sz w:val="32"/>
          <w:szCs w:val="32"/>
        </w:rPr>
        <w:t>第一部分</w:t>
      </w:r>
      <w:r>
        <w:rPr>
          <w:rFonts w:ascii="黑体" w:eastAsia="黑体" w:hAnsi="黑体" w:cs="仿宋_GB2312" w:hint="eastAsia"/>
          <w:sz w:val="32"/>
          <w:szCs w:val="32"/>
        </w:rPr>
        <w:t>:</w:t>
      </w:r>
      <w:r>
        <w:rPr>
          <w:rFonts w:ascii="黑体" w:eastAsia="黑体" w:hAnsi="黑体" w:cs="仿宋_GB2312" w:hint="eastAsia"/>
          <w:sz w:val="32"/>
          <w:szCs w:val="32"/>
        </w:rPr>
        <w:t>概况</w:t>
      </w:r>
    </w:p>
    <w:p w:rsidR="00CA4C81" w:rsidRDefault="00D43DB4">
      <w:pPr>
        <w:ind w:firstLineChars="200" w:firstLine="640"/>
        <w:rPr>
          <w:rFonts w:ascii="仿宋_GB2312" w:eastAsia="仿宋_GB2312" w:hAnsi="楷体"/>
          <w:sz w:val="32"/>
          <w:szCs w:val="32"/>
        </w:rPr>
      </w:pPr>
      <w:r>
        <w:rPr>
          <w:rFonts w:ascii="仿宋_GB2312" w:eastAsia="仿宋_GB2312" w:hAnsi="楷体" w:hint="eastAsia"/>
          <w:sz w:val="32"/>
          <w:szCs w:val="32"/>
        </w:rPr>
        <w:t>一、本部门职责</w:t>
      </w:r>
    </w:p>
    <w:p w:rsidR="00CA4C81" w:rsidRDefault="00D43DB4">
      <w:pPr>
        <w:spacing w:line="600" w:lineRule="exact"/>
        <w:ind w:firstLineChars="200" w:firstLine="640"/>
        <w:rPr>
          <w:rFonts w:ascii="黑体" w:eastAsia="黑体" w:hAnsi="黑体" w:cs="黑体"/>
          <w:sz w:val="32"/>
          <w:szCs w:val="32"/>
        </w:rPr>
      </w:pPr>
      <w:r>
        <w:rPr>
          <w:rFonts w:ascii="仿宋" w:eastAsia="仿宋" w:hAnsi="仿宋" w:cs="仿宋_GB2312" w:hint="eastAsia"/>
          <w:sz w:val="32"/>
          <w:szCs w:val="32"/>
        </w:rPr>
        <w:t>长治市中小企业局（长治市中小企业服务中心），正县级建制，财政拨款参公事业单位。</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、贯彻执行国家和省有关中小企业和非公有制经济</w:t>
      </w:r>
      <w:r>
        <w:rPr>
          <w:rFonts w:ascii="仿宋" w:eastAsia="仿宋" w:hAnsi="仿宋" w:cs="仿宋_GB2312" w:hint="eastAsia"/>
          <w:sz w:val="32"/>
          <w:szCs w:val="32"/>
        </w:rPr>
        <w:t>(</w:t>
      </w:r>
      <w:r>
        <w:rPr>
          <w:rFonts w:ascii="仿宋" w:eastAsia="仿宋" w:hAnsi="仿宋" w:cs="仿宋_GB2312" w:hint="eastAsia"/>
          <w:sz w:val="32"/>
          <w:szCs w:val="32"/>
        </w:rPr>
        <w:t>以下统称为中小企业</w:t>
      </w:r>
      <w:r>
        <w:rPr>
          <w:rFonts w:ascii="仿宋" w:eastAsia="仿宋" w:hAnsi="仿宋" w:cs="仿宋_GB2312" w:hint="eastAsia"/>
          <w:sz w:val="32"/>
          <w:szCs w:val="32"/>
        </w:rPr>
        <w:t>)</w:t>
      </w:r>
      <w:r>
        <w:rPr>
          <w:rFonts w:ascii="仿宋" w:eastAsia="仿宋" w:hAnsi="仿宋" w:cs="仿宋_GB2312" w:hint="eastAsia"/>
          <w:sz w:val="32"/>
          <w:szCs w:val="32"/>
        </w:rPr>
        <w:t>的法律法规和方针政策</w:t>
      </w:r>
      <w:r>
        <w:rPr>
          <w:rFonts w:ascii="仿宋" w:eastAsia="仿宋" w:hAnsi="仿宋" w:cs="仿宋_GB2312" w:hint="eastAsia"/>
          <w:sz w:val="32"/>
          <w:szCs w:val="32"/>
        </w:rPr>
        <w:t>;</w:t>
      </w:r>
      <w:r>
        <w:rPr>
          <w:rFonts w:ascii="仿宋" w:eastAsia="仿宋" w:hAnsi="仿宋" w:cs="仿宋_GB2312" w:hint="eastAsia"/>
          <w:sz w:val="32"/>
          <w:szCs w:val="32"/>
        </w:rPr>
        <w:t>指导、服务中小企业</w:t>
      </w:r>
      <w:r>
        <w:rPr>
          <w:rFonts w:ascii="仿宋" w:eastAsia="仿宋" w:hAnsi="仿宋" w:cs="仿宋_GB2312" w:hint="eastAsia"/>
          <w:sz w:val="32"/>
          <w:szCs w:val="32"/>
        </w:rPr>
        <w:t>;</w:t>
      </w:r>
      <w:r>
        <w:rPr>
          <w:rFonts w:ascii="仿宋" w:eastAsia="仿宋" w:hAnsi="仿宋" w:cs="仿宋_GB2312" w:hint="eastAsia"/>
          <w:sz w:val="32"/>
          <w:szCs w:val="32"/>
        </w:rPr>
        <w:t>研究提出扶持全市中小企业发展的政策，起草有关中小企业的地方性规章草案。</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、贯彻执行国家及省的产业政策，研究拟定全市中小企业的发展战略和发展规划，指导和推进全市中小企业产业结构的调整，指导全市中小企业发展园区建设。</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、监测、分析、预测全市中小企业运行态势，编制并组织实施中小企业近期发展调控目标和措施，协调解决中小企业发展中的重大问题。</w:t>
      </w:r>
    </w:p>
    <w:p w:rsidR="00CA4C81" w:rsidRDefault="00D43DB4">
      <w:pPr>
        <w:pStyle w:val="a5"/>
        <w:widowControl w:val="0"/>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、指导全市各类中小企业的改革、改组、改造，推进现代企业制度的建立</w:t>
      </w:r>
      <w:r>
        <w:rPr>
          <w:rFonts w:ascii="仿宋" w:eastAsia="仿宋" w:hAnsi="仿宋" w:cs="仿宋_GB2312" w:hint="eastAsia"/>
          <w:sz w:val="32"/>
          <w:szCs w:val="32"/>
        </w:rPr>
        <w:t>;</w:t>
      </w:r>
      <w:r>
        <w:rPr>
          <w:rFonts w:ascii="仿宋" w:eastAsia="仿宋" w:hAnsi="仿宋" w:cs="仿宋_GB2312" w:hint="eastAsia"/>
          <w:sz w:val="32"/>
          <w:szCs w:val="32"/>
        </w:rPr>
        <w:t>指导中小企业融资上市工作</w:t>
      </w:r>
      <w:r>
        <w:rPr>
          <w:rFonts w:ascii="仿宋" w:eastAsia="仿宋" w:hAnsi="仿宋" w:cs="仿宋_GB2312" w:hint="eastAsia"/>
          <w:sz w:val="32"/>
          <w:szCs w:val="32"/>
        </w:rPr>
        <w:t>;</w:t>
      </w:r>
      <w:r>
        <w:rPr>
          <w:rFonts w:ascii="仿宋" w:eastAsia="仿宋" w:hAnsi="仿宋" w:cs="仿宋_GB2312" w:hint="eastAsia"/>
          <w:sz w:val="32"/>
          <w:szCs w:val="32"/>
        </w:rPr>
        <w:t>促进建立和发展中小企业产权及相关要素市场，指导中小企业的股</w:t>
      </w:r>
      <w:r>
        <w:rPr>
          <w:rFonts w:ascii="仿宋" w:eastAsia="仿宋" w:hAnsi="仿宋" w:cs="仿宋_GB2312" w:hint="eastAsia"/>
          <w:sz w:val="32"/>
          <w:szCs w:val="32"/>
        </w:rPr>
        <w:lastRenderedPageBreak/>
        <w:t>份制改造。</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、对全市各种经济成分的中小企业实行宏观指导、协调和服务，规范企业行为</w:t>
      </w:r>
      <w:r>
        <w:rPr>
          <w:rFonts w:ascii="仿宋" w:eastAsia="仿宋" w:hAnsi="仿宋" w:cs="仿宋_GB2312" w:hint="eastAsia"/>
          <w:sz w:val="32"/>
          <w:szCs w:val="32"/>
        </w:rPr>
        <w:t>;</w:t>
      </w:r>
      <w:r>
        <w:rPr>
          <w:rFonts w:ascii="仿宋" w:eastAsia="仿宋" w:hAnsi="仿宋" w:cs="仿宋_GB2312" w:hint="eastAsia"/>
          <w:sz w:val="32"/>
          <w:szCs w:val="32"/>
        </w:rPr>
        <w:t>研究提出</w:t>
      </w:r>
      <w:r>
        <w:rPr>
          <w:rFonts w:ascii="仿宋" w:eastAsia="仿宋" w:hAnsi="仿宋" w:cs="仿宋_GB2312" w:hint="eastAsia"/>
          <w:sz w:val="32"/>
          <w:szCs w:val="32"/>
        </w:rPr>
        <w:t>中小企业技术进步的政策，指导中小企业技术改造和新技术、新设备、新产品开发等工作</w:t>
      </w:r>
      <w:r>
        <w:rPr>
          <w:rFonts w:ascii="仿宋" w:eastAsia="仿宋" w:hAnsi="仿宋" w:cs="仿宋_GB2312" w:hint="eastAsia"/>
          <w:sz w:val="32"/>
          <w:szCs w:val="32"/>
        </w:rPr>
        <w:t>;</w:t>
      </w:r>
      <w:r>
        <w:rPr>
          <w:rFonts w:ascii="仿宋" w:eastAsia="仿宋" w:hAnsi="仿宋" w:cs="仿宋_GB2312" w:hint="eastAsia"/>
          <w:sz w:val="32"/>
          <w:szCs w:val="32"/>
        </w:rPr>
        <w:t>建立完善中小企业技术创新支撑体系，指导中小企业创新基地建设，推动中小企业信息化工作</w:t>
      </w:r>
      <w:r>
        <w:rPr>
          <w:rFonts w:ascii="仿宋" w:eastAsia="仿宋" w:hAnsi="仿宋" w:cs="仿宋_GB2312" w:hint="eastAsia"/>
          <w:sz w:val="32"/>
          <w:szCs w:val="32"/>
        </w:rPr>
        <w:t>;</w:t>
      </w:r>
      <w:r>
        <w:rPr>
          <w:rFonts w:ascii="仿宋" w:eastAsia="仿宋" w:hAnsi="仿宋" w:cs="仿宋_GB2312" w:hint="eastAsia"/>
          <w:sz w:val="32"/>
          <w:szCs w:val="32"/>
        </w:rPr>
        <w:t>参与指导、管理民营科技企业，向有关部门推荐、申报符合资格认定条件的民营科技企业和科技型中小企业创新基金项目。</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、研究提出改善中小企业融资环境的政策措施，协调解决中小企业融资的有关重大问题</w:t>
      </w:r>
      <w:r>
        <w:rPr>
          <w:rFonts w:ascii="仿宋" w:eastAsia="仿宋" w:hAnsi="仿宋" w:cs="仿宋_GB2312" w:hint="eastAsia"/>
          <w:sz w:val="32"/>
          <w:szCs w:val="32"/>
        </w:rPr>
        <w:t>;</w:t>
      </w:r>
      <w:r>
        <w:rPr>
          <w:rFonts w:ascii="仿宋" w:eastAsia="仿宋" w:hAnsi="仿宋" w:cs="仿宋_GB2312" w:hint="eastAsia"/>
          <w:sz w:val="32"/>
          <w:szCs w:val="32"/>
        </w:rPr>
        <w:t>提出政府扶持中小企业资金的筹集、管理、使用建议，负责市级中小企业发展基金和市级财政对中小企业扶持资金的管理使用，并向有关部门推荐、申报其他相关资金项目。</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w:t>
      </w:r>
      <w:r>
        <w:rPr>
          <w:rFonts w:ascii="仿宋" w:eastAsia="仿宋" w:hAnsi="仿宋" w:cs="仿宋_GB2312" w:hint="eastAsia"/>
          <w:sz w:val="32"/>
          <w:szCs w:val="32"/>
        </w:rPr>
        <w:t>、</w:t>
      </w:r>
      <w:r>
        <w:rPr>
          <w:rFonts w:ascii="仿宋" w:eastAsia="仿宋" w:hAnsi="仿宋" w:cs="仿宋_GB2312" w:hint="eastAsia"/>
          <w:sz w:val="32"/>
          <w:szCs w:val="32"/>
        </w:rPr>
        <w:t>指导全市中小企业经营管理人员和职工的教育培训及人才、智力引进工作</w:t>
      </w:r>
      <w:r>
        <w:rPr>
          <w:rFonts w:ascii="仿宋" w:eastAsia="仿宋" w:hAnsi="仿宋" w:cs="仿宋_GB2312" w:hint="eastAsia"/>
          <w:sz w:val="32"/>
          <w:szCs w:val="32"/>
        </w:rPr>
        <w:t>;</w:t>
      </w:r>
      <w:r>
        <w:rPr>
          <w:rFonts w:ascii="仿宋" w:eastAsia="仿宋" w:hAnsi="仿宋" w:cs="仿宋_GB2312" w:hint="eastAsia"/>
          <w:sz w:val="32"/>
          <w:szCs w:val="32"/>
        </w:rPr>
        <w:t>指导全市中小企业外事、外经、外贸工作</w:t>
      </w:r>
      <w:r>
        <w:rPr>
          <w:rFonts w:ascii="仿宋" w:eastAsia="仿宋" w:hAnsi="仿宋" w:cs="仿宋_GB2312" w:hint="eastAsia"/>
          <w:sz w:val="32"/>
          <w:szCs w:val="32"/>
        </w:rPr>
        <w:t>;</w:t>
      </w:r>
      <w:r>
        <w:rPr>
          <w:rFonts w:ascii="仿宋" w:eastAsia="仿宋" w:hAnsi="仿宋" w:cs="仿宋_GB2312" w:hint="eastAsia"/>
          <w:sz w:val="32"/>
          <w:szCs w:val="32"/>
        </w:rPr>
        <w:t>组织中小企业开展国内外经济技术交流与合作</w:t>
      </w:r>
      <w:r>
        <w:rPr>
          <w:rFonts w:ascii="仿宋" w:eastAsia="仿宋" w:hAnsi="仿宋" w:cs="仿宋_GB2312" w:hint="eastAsia"/>
          <w:sz w:val="32"/>
          <w:szCs w:val="32"/>
        </w:rPr>
        <w:t>;</w:t>
      </w:r>
      <w:r>
        <w:rPr>
          <w:rFonts w:ascii="仿宋" w:eastAsia="仿宋" w:hAnsi="仿宋" w:cs="仿宋_GB2312" w:hint="eastAsia"/>
          <w:sz w:val="32"/>
          <w:szCs w:val="32"/>
        </w:rPr>
        <w:t>指导中小企业外资引进、利用工作。</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w:t>
      </w:r>
      <w:r>
        <w:rPr>
          <w:rFonts w:ascii="仿宋" w:eastAsia="仿宋" w:hAnsi="仿宋" w:cs="仿宋_GB2312" w:hint="eastAsia"/>
          <w:sz w:val="32"/>
          <w:szCs w:val="32"/>
        </w:rPr>
        <w:t>、指导中小企业服务体系建设，建立和完善创业辅导体系，改善创业环境</w:t>
      </w:r>
      <w:r>
        <w:rPr>
          <w:rFonts w:ascii="仿宋" w:eastAsia="仿宋" w:hAnsi="仿宋" w:cs="仿宋_GB2312" w:hint="eastAsia"/>
          <w:sz w:val="32"/>
          <w:szCs w:val="32"/>
        </w:rPr>
        <w:t>;</w:t>
      </w:r>
      <w:r>
        <w:rPr>
          <w:rFonts w:ascii="仿宋" w:eastAsia="仿宋" w:hAnsi="仿宋" w:cs="仿宋_GB2312" w:hint="eastAsia"/>
          <w:sz w:val="32"/>
          <w:szCs w:val="32"/>
        </w:rPr>
        <w:t>协调落实中小企业获得政府采购份额的有关工作。</w:t>
      </w:r>
    </w:p>
    <w:p w:rsidR="00CA4C81" w:rsidRDefault="00D43DB4">
      <w:pPr>
        <w:pStyle w:val="a5"/>
        <w:widowControl w:val="0"/>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9</w:t>
      </w:r>
      <w:r>
        <w:rPr>
          <w:rFonts w:ascii="仿宋" w:eastAsia="仿宋" w:hAnsi="仿宋" w:cs="仿宋_GB2312" w:hint="eastAsia"/>
          <w:sz w:val="32"/>
          <w:szCs w:val="32"/>
        </w:rPr>
        <w:t>、配合有关部门做好中小企业环保节能、环境监测、安全生产、劳动用工、职业卫生、质量管理、社会保障等工作。</w:t>
      </w:r>
    </w:p>
    <w:p w:rsidR="00CA4C81" w:rsidRDefault="00D43DB4">
      <w:pPr>
        <w:pStyle w:val="a5"/>
        <w:widowControl w:val="0"/>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10</w:t>
      </w:r>
      <w:r>
        <w:rPr>
          <w:rFonts w:ascii="仿宋" w:eastAsia="仿宋" w:hAnsi="仿宋" w:cs="仿宋_GB2312" w:hint="eastAsia"/>
          <w:sz w:val="32"/>
          <w:szCs w:val="32"/>
        </w:rPr>
        <w:t>、对非公有制经济发展进行规划、指导、监督、协调和服务。保护非公有制经济的合法权益，鼓励、支持和引导非公有制经济的发展。</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11</w:t>
      </w:r>
      <w:r>
        <w:rPr>
          <w:rFonts w:ascii="仿宋" w:eastAsia="仿宋" w:hAnsi="仿宋" w:cs="仿宋_GB2312" w:hint="eastAsia"/>
          <w:sz w:val="32"/>
          <w:szCs w:val="32"/>
        </w:rPr>
        <w:t>、指导各县</w:t>
      </w:r>
      <w:r>
        <w:rPr>
          <w:rFonts w:ascii="仿宋" w:eastAsia="仿宋" w:hAnsi="仿宋" w:cs="仿宋_GB2312" w:hint="eastAsia"/>
          <w:sz w:val="32"/>
          <w:szCs w:val="32"/>
        </w:rPr>
        <w:t>(</w:t>
      </w:r>
      <w:r>
        <w:rPr>
          <w:rFonts w:ascii="仿宋" w:eastAsia="仿宋" w:hAnsi="仿宋" w:cs="仿宋_GB2312" w:hint="eastAsia"/>
          <w:sz w:val="32"/>
          <w:szCs w:val="32"/>
        </w:rPr>
        <w:t>市、区</w:t>
      </w:r>
      <w:r>
        <w:rPr>
          <w:rFonts w:ascii="仿宋" w:eastAsia="仿宋" w:hAnsi="仿宋" w:cs="仿宋_GB2312" w:hint="eastAsia"/>
          <w:sz w:val="32"/>
          <w:szCs w:val="32"/>
        </w:rPr>
        <w:t>)</w:t>
      </w:r>
      <w:r>
        <w:rPr>
          <w:rFonts w:ascii="仿宋" w:eastAsia="仿宋" w:hAnsi="仿宋" w:cs="仿宋_GB2312" w:hint="eastAsia"/>
          <w:sz w:val="32"/>
          <w:szCs w:val="32"/>
        </w:rPr>
        <w:t>中小企业确定符合本地实际的发展思路，推动县域经济发展。</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12</w:t>
      </w:r>
      <w:r>
        <w:rPr>
          <w:rFonts w:ascii="仿宋" w:eastAsia="仿宋" w:hAnsi="仿宋" w:cs="仿宋_GB2312" w:hint="eastAsia"/>
          <w:sz w:val="32"/>
          <w:szCs w:val="32"/>
        </w:rPr>
        <w:t>、配合有关部门做好全市中小企业党建、工会等工作和精神文明建设工作</w:t>
      </w:r>
      <w:r>
        <w:rPr>
          <w:rFonts w:ascii="仿宋" w:eastAsia="仿宋" w:hAnsi="仿宋" w:cs="仿宋_GB2312" w:hint="eastAsia"/>
          <w:sz w:val="32"/>
          <w:szCs w:val="32"/>
        </w:rPr>
        <w:t>;</w:t>
      </w:r>
      <w:r>
        <w:rPr>
          <w:rFonts w:ascii="仿宋" w:eastAsia="仿宋" w:hAnsi="仿宋" w:cs="仿宋_GB2312" w:hint="eastAsia"/>
          <w:sz w:val="32"/>
          <w:szCs w:val="32"/>
        </w:rPr>
        <w:t>指导本系统各类协会、学会和社团工作。</w:t>
      </w:r>
    </w:p>
    <w:p w:rsidR="00CA4C81" w:rsidRDefault="00D43DB4">
      <w:pPr>
        <w:pStyle w:val="a5"/>
        <w:spacing w:before="0" w:beforeAutospacing="0" w:after="0" w:afterAutospacing="0"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13</w:t>
      </w:r>
      <w:r>
        <w:rPr>
          <w:rFonts w:ascii="仿宋" w:eastAsia="仿宋" w:hAnsi="仿宋" w:cs="仿宋_GB2312" w:hint="eastAsia"/>
          <w:sz w:val="32"/>
          <w:szCs w:val="32"/>
        </w:rPr>
        <w:t>、承办市人民政府交办的其它事项。</w:t>
      </w:r>
    </w:p>
    <w:p w:rsidR="00CA4C81" w:rsidRDefault="00D43DB4">
      <w:pPr>
        <w:tabs>
          <w:tab w:val="center" w:pos="4422"/>
        </w:tabs>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bookmarkStart w:id="0" w:name="4192705-4393512-2"/>
      <w:bookmarkEnd w:id="0"/>
      <w:r>
        <w:rPr>
          <w:rFonts w:ascii="黑体" w:eastAsia="黑体" w:hAnsi="黑体" w:cs="黑体" w:hint="eastAsia"/>
          <w:sz w:val="32"/>
          <w:szCs w:val="32"/>
        </w:rPr>
        <w:t>机构设置</w:t>
      </w:r>
      <w:r>
        <w:rPr>
          <w:rFonts w:ascii="黑体" w:eastAsia="黑体" w:hAnsi="黑体" w:cs="黑体" w:hint="eastAsia"/>
          <w:sz w:val="32"/>
          <w:szCs w:val="32"/>
        </w:rPr>
        <w:t>情况</w:t>
      </w:r>
      <w:r>
        <w:rPr>
          <w:rFonts w:ascii="黑体" w:eastAsia="黑体" w:hAnsi="黑体" w:cs="黑体" w:hint="eastAsia"/>
          <w:sz w:val="32"/>
          <w:szCs w:val="32"/>
        </w:rPr>
        <w:tab/>
      </w:r>
    </w:p>
    <w:p w:rsidR="00CA4C81" w:rsidRDefault="00D43DB4">
      <w:pPr>
        <w:tabs>
          <w:tab w:val="center" w:pos="4422"/>
        </w:tabs>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一级预算单位：长治市中小企业服务中心</w:t>
      </w:r>
    </w:p>
    <w:p w:rsidR="00CA4C81" w:rsidRDefault="00D43DB4">
      <w:pPr>
        <w:tabs>
          <w:tab w:val="center" w:pos="4422"/>
        </w:tabs>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二级预算单位：山西省应用技术学校长治分校</w:t>
      </w:r>
    </w:p>
    <w:p w:rsidR="00CA4C81" w:rsidRDefault="00CA4C81">
      <w:pPr>
        <w:tabs>
          <w:tab w:val="center" w:pos="4422"/>
        </w:tabs>
        <w:spacing w:line="600" w:lineRule="exact"/>
        <w:ind w:firstLineChars="200" w:firstLine="640"/>
        <w:rPr>
          <w:rFonts w:ascii="仿宋" w:eastAsia="仿宋" w:hAnsi="仿宋" w:cs="仿宋_GB2312"/>
          <w:kern w:val="0"/>
          <w:sz w:val="32"/>
          <w:szCs w:val="32"/>
        </w:rPr>
      </w:pPr>
    </w:p>
    <w:p w:rsidR="00CA4C81" w:rsidRDefault="00CA4C81">
      <w:pPr>
        <w:ind w:firstLineChars="200" w:firstLine="640"/>
        <w:rPr>
          <w:rFonts w:ascii="仿宋" w:eastAsia="仿宋" w:hAnsi="仿宋" w:cs="仿宋_GB2312"/>
          <w:kern w:val="0"/>
          <w:sz w:val="32"/>
          <w:szCs w:val="32"/>
        </w:rPr>
      </w:pPr>
    </w:p>
    <w:p w:rsidR="00CA4C81" w:rsidRDefault="00CA4C81">
      <w:pPr>
        <w:tabs>
          <w:tab w:val="center" w:pos="4422"/>
        </w:tabs>
        <w:spacing w:line="600" w:lineRule="exact"/>
        <w:ind w:firstLineChars="200" w:firstLine="640"/>
        <w:rPr>
          <w:rFonts w:ascii="黑体" w:eastAsia="黑体" w:hAnsi="黑体" w:cs="仿宋_GB2312"/>
          <w:kern w:val="0"/>
          <w:sz w:val="32"/>
          <w:szCs w:val="32"/>
        </w:rPr>
      </w:pPr>
    </w:p>
    <w:p w:rsidR="00CA4C81" w:rsidRDefault="00CA4C81">
      <w:pPr>
        <w:tabs>
          <w:tab w:val="center" w:pos="4422"/>
        </w:tabs>
        <w:spacing w:line="600" w:lineRule="exact"/>
        <w:ind w:firstLineChars="200" w:firstLine="640"/>
        <w:rPr>
          <w:rFonts w:ascii="黑体" w:eastAsia="黑体" w:hAnsi="黑体" w:cs="仿宋_GB2312"/>
          <w:kern w:val="0"/>
          <w:sz w:val="32"/>
          <w:szCs w:val="32"/>
        </w:rPr>
      </w:pPr>
    </w:p>
    <w:p w:rsidR="00CA4C81" w:rsidRDefault="00CA4C81">
      <w:pPr>
        <w:tabs>
          <w:tab w:val="center" w:pos="4422"/>
        </w:tabs>
        <w:spacing w:line="600" w:lineRule="exact"/>
        <w:ind w:firstLineChars="200" w:firstLine="640"/>
        <w:rPr>
          <w:rFonts w:ascii="黑体" w:eastAsia="黑体" w:hAnsi="黑体" w:cs="仿宋_GB2312"/>
          <w:kern w:val="0"/>
          <w:sz w:val="32"/>
          <w:szCs w:val="32"/>
        </w:rPr>
      </w:pPr>
    </w:p>
    <w:p w:rsidR="00CA4C81" w:rsidRDefault="00CA4C81">
      <w:pPr>
        <w:tabs>
          <w:tab w:val="center" w:pos="4422"/>
        </w:tabs>
        <w:spacing w:line="600" w:lineRule="exact"/>
        <w:ind w:firstLineChars="200" w:firstLine="640"/>
        <w:rPr>
          <w:rFonts w:ascii="黑体" w:eastAsia="黑体" w:hAnsi="黑体" w:cs="仿宋_GB2312"/>
          <w:kern w:val="0"/>
          <w:sz w:val="32"/>
          <w:szCs w:val="32"/>
        </w:rPr>
      </w:pPr>
    </w:p>
    <w:p w:rsidR="00CA4C81" w:rsidRDefault="00CA4C81">
      <w:pPr>
        <w:tabs>
          <w:tab w:val="center" w:pos="4422"/>
        </w:tabs>
        <w:spacing w:line="600" w:lineRule="exact"/>
        <w:ind w:firstLineChars="200" w:firstLine="640"/>
        <w:rPr>
          <w:rFonts w:ascii="黑体" w:eastAsia="黑体" w:hAnsi="黑体" w:cs="仿宋_GB2312"/>
          <w:kern w:val="0"/>
          <w:sz w:val="32"/>
          <w:szCs w:val="32"/>
        </w:rPr>
      </w:pPr>
    </w:p>
    <w:p w:rsidR="00CA4C81" w:rsidRDefault="00CA4C81">
      <w:pPr>
        <w:tabs>
          <w:tab w:val="center" w:pos="4422"/>
        </w:tabs>
        <w:spacing w:line="600" w:lineRule="exact"/>
        <w:rPr>
          <w:rFonts w:ascii="黑体" w:eastAsia="黑体" w:hAnsi="黑体" w:cs="仿宋_GB2312"/>
          <w:kern w:val="0"/>
          <w:sz w:val="32"/>
          <w:szCs w:val="32"/>
        </w:rPr>
      </w:pPr>
    </w:p>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tbl>
      <w:tblPr>
        <w:tblW w:w="8960" w:type="dxa"/>
        <w:tblInd w:w="95" w:type="dxa"/>
        <w:tblLayout w:type="fixed"/>
        <w:tblLook w:val="0000"/>
      </w:tblPr>
      <w:tblGrid>
        <w:gridCol w:w="2260"/>
        <w:gridCol w:w="520"/>
        <w:gridCol w:w="1300"/>
        <w:gridCol w:w="2980"/>
        <w:gridCol w:w="520"/>
        <w:gridCol w:w="1380"/>
      </w:tblGrid>
      <w:tr w:rsidR="00CA4C81">
        <w:tblPrEx>
          <w:tblCellMar>
            <w:top w:w="0" w:type="dxa"/>
            <w:bottom w:w="0" w:type="dxa"/>
          </w:tblCellMar>
        </w:tblPrEx>
        <w:trPr>
          <w:trHeight w:val="540"/>
        </w:trPr>
        <w:tc>
          <w:tcPr>
            <w:tcW w:w="8960" w:type="dxa"/>
            <w:gridSpan w:val="6"/>
            <w:tcBorders>
              <w:top w:val="nil"/>
              <w:left w:val="nil"/>
              <w:bottom w:val="nil"/>
              <w:right w:val="nil"/>
            </w:tcBorders>
            <w:vAlign w:val="bottom"/>
          </w:tcPr>
          <w:p w:rsidR="00CA4C81" w:rsidRDefault="00CA4C81">
            <w:pPr>
              <w:widowControl/>
              <w:jc w:val="center"/>
              <w:rPr>
                <w:color w:val="000000"/>
                <w:kern w:val="0"/>
                <w:sz w:val="24"/>
              </w:rPr>
            </w:pPr>
          </w:p>
          <w:p w:rsidR="00CA4C81" w:rsidRDefault="00CA4C81">
            <w:pPr>
              <w:widowControl/>
              <w:jc w:val="center"/>
              <w:rPr>
                <w:color w:val="000000"/>
                <w:kern w:val="0"/>
                <w:sz w:val="24"/>
              </w:rPr>
            </w:pPr>
          </w:p>
          <w:p w:rsidR="00CA4C81" w:rsidRDefault="00D43DB4">
            <w:pPr>
              <w:tabs>
                <w:tab w:val="center" w:pos="4422"/>
              </w:tabs>
              <w:spacing w:line="600" w:lineRule="exact"/>
              <w:jc w:val="center"/>
              <w:rPr>
                <w:color w:val="000000"/>
                <w:kern w:val="0"/>
                <w:sz w:val="24"/>
              </w:rPr>
            </w:pPr>
            <w:r>
              <w:rPr>
                <w:rFonts w:ascii="黑体" w:eastAsia="黑体" w:hAnsi="黑体" w:cs="仿宋_GB2312" w:hint="eastAsia"/>
                <w:kern w:val="0"/>
                <w:sz w:val="32"/>
                <w:szCs w:val="32"/>
              </w:rPr>
              <w:lastRenderedPageBreak/>
              <w:t>第二部分</w:t>
            </w:r>
            <w:r>
              <w:rPr>
                <w:rFonts w:ascii="黑体" w:eastAsia="黑体" w:hint="eastAsia"/>
                <w:sz w:val="32"/>
                <w:szCs w:val="32"/>
              </w:rPr>
              <w:t>2018</w:t>
            </w:r>
            <w:r>
              <w:rPr>
                <w:rFonts w:ascii="黑体" w:eastAsia="黑体" w:hint="eastAsia"/>
                <w:sz w:val="32"/>
                <w:szCs w:val="32"/>
              </w:rPr>
              <w:t>年度部门决算公开报表</w:t>
            </w:r>
          </w:p>
          <w:p w:rsidR="00CA4C81" w:rsidRDefault="00D43DB4">
            <w:pPr>
              <w:widowControl/>
              <w:jc w:val="center"/>
              <w:rPr>
                <w:color w:val="000000"/>
                <w:kern w:val="0"/>
                <w:sz w:val="24"/>
              </w:rPr>
            </w:pPr>
            <w:r>
              <w:rPr>
                <w:rFonts w:ascii="黑体" w:eastAsia="黑体" w:hAnsi="黑体" w:cs="仿宋_GB2312" w:hint="eastAsia"/>
                <w:kern w:val="0"/>
                <w:sz w:val="32"/>
                <w:szCs w:val="32"/>
              </w:rPr>
              <w:t>长治市中小企业服务中心</w:t>
            </w:r>
            <w:r>
              <w:rPr>
                <w:rFonts w:ascii="黑体" w:eastAsia="黑体" w:hAnsi="黑体" w:cs="仿宋_GB2312"/>
                <w:kern w:val="0"/>
                <w:sz w:val="32"/>
                <w:szCs w:val="32"/>
              </w:rPr>
              <w:t>2018</w:t>
            </w:r>
            <w:r>
              <w:rPr>
                <w:rFonts w:ascii="黑体" w:eastAsia="黑体" w:hAnsi="黑体" w:cs="仿宋_GB2312" w:hint="eastAsia"/>
                <w:kern w:val="0"/>
                <w:sz w:val="32"/>
                <w:szCs w:val="32"/>
              </w:rPr>
              <w:t>年收入支出决算表</w:t>
            </w:r>
          </w:p>
        </w:tc>
      </w:tr>
      <w:tr w:rsidR="00CA4C81">
        <w:tblPrEx>
          <w:tblCellMar>
            <w:top w:w="0" w:type="dxa"/>
            <w:bottom w:w="0" w:type="dxa"/>
          </w:tblCellMar>
        </w:tblPrEx>
        <w:trPr>
          <w:trHeight w:val="255"/>
        </w:trPr>
        <w:tc>
          <w:tcPr>
            <w:tcW w:w="2260" w:type="dxa"/>
            <w:tcBorders>
              <w:top w:val="nil"/>
              <w:left w:val="nil"/>
              <w:bottom w:val="nil"/>
              <w:right w:val="nil"/>
            </w:tcBorders>
            <w:vAlign w:val="bottom"/>
          </w:tcPr>
          <w:p w:rsidR="00CA4C81" w:rsidRDefault="00CA4C81">
            <w:pPr>
              <w:widowControl/>
              <w:spacing w:line="400" w:lineRule="exact"/>
              <w:jc w:val="left"/>
              <w:rPr>
                <w:color w:val="000000"/>
                <w:kern w:val="0"/>
                <w:sz w:val="18"/>
                <w:szCs w:val="18"/>
              </w:rPr>
            </w:pPr>
          </w:p>
        </w:tc>
        <w:tc>
          <w:tcPr>
            <w:tcW w:w="520" w:type="dxa"/>
            <w:tcBorders>
              <w:top w:val="nil"/>
              <w:left w:val="nil"/>
              <w:bottom w:val="nil"/>
              <w:right w:val="nil"/>
            </w:tcBorders>
            <w:vAlign w:val="bottom"/>
          </w:tcPr>
          <w:p w:rsidR="00CA4C81" w:rsidRDefault="00CA4C81">
            <w:pPr>
              <w:widowControl/>
              <w:spacing w:line="400" w:lineRule="exact"/>
              <w:jc w:val="left"/>
              <w:rPr>
                <w:color w:val="000000"/>
                <w:kern w:val="0"/>
                <w:sz w:val="18"/>
                <w:szCs w:val="18"/>
              </w:rPr>
            </w:pPr>
          </w:p>
        </w:tc>
        <w:tc>
          <w:tcPr>
            <w:tcW w:w="1300" w:type="dxa"/>
            <w:tcBorders>
              <w:top w:val="nil"/>
              <w:left w:val="nil"/>
              <w:bottom w:val="nil"/>
              <w:right w:val="nil"/>
            </w:tcBorders>
            <w:vAlign w:val="bottom"/>
          </w:tcPr>
          <w:p w:rsidR="00CA4C81" w:rsidRDefault="00CA4C81">
            <w:pPr>
              <w:widowControl/>
              <w:spacing w:line="400" w:lineRule="exact"/>
              <w:jc w:val="left"/>
              <w:rPr>
                <w:color w:val="000000"/>
                <w:kern w:val="0"/>
                <w:sz w:val="18"/>
                <w:szCs w:val="18"/>
              </w:rPr>
            </w:pPr>
          </w:p>
        </w:tc>
        <w:tc>
          <w:tcPr>
            <w:tcW w:w="2980" w:type="dxa"/>
            <w:tcBorders>
              <w:top w:val="nil"/>
              <w:left w:val="nil"/>
              <w:bottom w:val="nil"/>
              <w:right w:val="nil"/>
            </w:tcBorders>
            <w:vAlign w:val="bottom"/>
          </w:tcPr>
          <w:p w:rsidR="00CA4C81" w:rsidRDefault="00CA4C81">
            <w:pPr>
              <w:widowControl/>
              <w:spacing w:line="400" w:lineRule="exact"/>
              <w:jc w:val="left"/>
              <w:rPr>
                <w:color w:val="000000"/>
                <w:kern w:val="0"/>
                <w:sz w:val="18"/>
                <w:szCs w:val="18"/>
              </w:rPr>
            </w:pPr>
          </w:p>
        </w:tc>
        <w:tc>
          <w:tcPr>
            <w:tcW w:w="520" w:type="dxa"/>
            <w:tcBorders>
              <w:top w:val="nil"/>
              <w:left w:val="nil"/>
              <w:bottom w:val="nil"/>
              <w:right w:val="nil"/>
            </w:tcBorders>
            <w:vAlign w:val="bottom"/>
          </w:tcPr>
          <w:p w:rsidR="00CA4C81" w:rsidRDefault="00CA4C81">
            <w:pPr>
              <w:widowControl/>
              <w:spacing w:line="400" w:lineRule="exact"/>
              <w:jc w:val="left"/>
              <w:rPr>
                <w:color w:val="000000"/>
                <w:kern w:val="0"/>
                <w:sz w:val="18"/>
                <w:szCs w:val="18"/>
              </w:rPr>
            </w:pPr>
          </w:p>
        </w:tc>
        <w:tc>
          <w:tcPr>
            <w:tcW w:w="1380" w:type="dxa"/>
            <w:tcBorders>
              <w:top w:val="nil"/>
              <w:left w:val="nil"/>
              <w:bottom w:val="nil"/>
              <w:right w:val="nil"/>
            </w:tcBorders>
            <w:vAlign w:val="bottom"/>
          </w:tcPr>
          <w:p w:rsidR="00CA4C81" w:rsidRDefault="00D43DB4">
            <w:pPr>
              <w:widowControl/>
              <w:spacing w:line="400" w:lineRule="exact"/>
              <w:jc w:val="right"/>
              <w:rPr>
                <w:color w:val="000000"/>
                <w:kern w:val="0"/>
                <w:sz w:val="18"/>
                <w:szCs w:val="18"/>
              </w:rPr>
            </w:pPr>
            <w:r>
              <w:rPr>
                <w:rFonts w:ascii="宋体" w:hAnsi="宋体" w:hint="eastAsia"/>
                <w:color w:val="000000"/>
                <w:kern w:val="0"/>
                <w:sz w:val="18"/>
                <w:szCs w:val="18"/>
              </w:rPr>
              <w:t>公开</w:t>
            </w:r>
            <w:r>
              <w:rPr>
                <w:color w:val="000000"/>
                <w:kern w:val="0"/>
                <w:sz w:val="18"/>
                <w:szCs w:val="18"/>
              </w:rPr>
              <w:t>01</w:t>
            </w:r>
            <w:r>
              <w:rPr>
                <w:rFonts w:ascii="宋体" w:hAnsi="宋体" w:hint="eastAsia"/>
                <w:color w:val="000000"/>
                <w:kern w:val="0"/>
                <w:sz w:val="18"/>
                <w:szCs w:val="18"/>
              </w:rPr>
              <w:t>表</w:t>
            </w:r>
          </w:p>
        </w:tc>
      </w:tr>
      <w:tr w:rsidR="00CA4C81">
        <w:tblPrEx>
          <w:tblCellMar>
            <w:top w:w="0" w:type="dxa"/>
            <w:bottom w:w="0" w:type="dxa"/>
          </w:tblCellMar>
        </w:tblPrEx>
        <w:trPr>
          <w:trHeight w:val="495"/>
        </w:trPr>
        <w:tc>
          <w:tcPr>
            <w:tcW w:w="4080" w:type="dxa"/>
            <w:gridSpan w:val="3"/>
            <w:tcBorders>
              <w:top w:val="nil"/>
              <w:left w:val="nil"/>
              <w:bottom w:val="single" w:sz="4" w:space="0" w:color="000000"/>
              <w:right w:val="nil"/>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编制单位：长治市中小企业服务中心</w:t>
            </w:r>
          </w:p>
        </w:tc>
        <w:tc>
          <w:tcPr>
            <w:tcW w:w="2980" w:type="dxa"/>
            <w:tcBorders>
              <w:top w:val="nil"/>
              <w:left w:val="nil"/>
              <w:bottom w:val="nil"/>
              <w:right w:val="nil"/>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2019</w:t>
            </w:r>
            <w:r>
              <w:rPr>
                <w:rFonts w:ascii="宋体" w:hAnsi="宋体" w:hint="eastAsia"/>
                <w:color w:val="000000"/>
                <w:kern w:val="0"/>
                <w:sz w:val="18"/>
                <w:szCs w:val="18"/>
              </w:rPr>
              <w:t>年</w:t>
            </w:r>
            <w:r>
              <w:rPr>
                <w:color w:val="000000"/>
                <w:kern w:val="0"/>
                <w:sz w:val="18"/>
                <w:szCs w:val="18"/>
              </w:rPr>
              <w:t>7</w:t>
            </w:r>
            <w:r>
              <w:rPr>
                <w:rFonts w:ascii="宋体" w:hAnsi="宋体" w:hint="eastAsia"/>
                <w:color w:val="000000"/>
                <w:kern w:val="0"/>
                <w:sz w:val="18"/>
                <w:szCs w:val="18"/>
              </w:rPr>
              <w:t>月</w:t>
            </w:r>
          </w:p>
        </w:tc>
        <w:tc>
          <w:tcPr>
            <w:tcW w:w="520" w:type="dxa"/>
            <w:tcBorders>
              <w:top w:val="nil"/>
              <w:left w:val="nil"/>
              <w:bottom w:val="nil"/>
              <w:right w:val="nil"/>
            </w:tcBorders>
            <w:vAlign w:val="center"/>
          </w:tcPr>
          <w:p w:rsidR="00CA4C81" w:rsidRDefault="00CA4C81">
            <w:pPr>
              <w:widowControl/>
              <w:spacing w:line="400" w:lineRule="exact"/>
              <w:jc w:val="left"/>
              <w:rPr>
                <w:color w:val="000000"/>
                <w:kern w:val="0"/>
                <w:sz w:val="18"/>
                <w:szCs w:val="18"/>
              </w:rPr>
            </w:pPr>
          </w:p>
        </w:tc>
        <w:tc>
          <w:tcPr>
            <w:tcW w:w="1380" w:type="dxa"/>
            <w:tcBorders>
              <w:top w:val="nil"/>
              <w:left w:val="nil"/>
              <w:bottom w:val="nil"/>
              <w:right w:val="nil"/>
            </w:tcBorders>
            <w:vAlign w:val="center"/>
          </w:tcPr>
          <w:p w:rsidR="00CA4C81" w:rsidRDefault="00D43DB4">
            <w:pPr>
              <w:widowControl/>
              <w:spacing w:line="400" w:lineRule="exact"/>
              <w:jc w:val="right"/>
              <w:rPr>
                <w:color w:val="000000"/>
                <w:kern w:val="0"/>
                <w:sz w:val="18"/>
                <w:szCs w:val="18"/>
              </w:rPr>
            </w:pPr>
            <w:r>
              <w:rPr>
                <w:rFonts w:ascii="宋体" w:hAnsi="宋体" w:hint="eastAsia"/>
                <w:color w:val="000000"/>
                <w:kern w:val="0"/>
                <w:sz w:val="18"/>
                <w:szCs w:val="18"/>
              </w:rPr>
              <w:t>金额单位：元</w:t>
            </w:r>
          </w:p>
        </w:tc>
      </w:tr>
      <w:tr w:rsidR="00CA4C81">
        <w:tblPrEx>
          <w:tblCellMar>
            <w:top w:w="0" w:type="dxa"/>
            <w:bottom w:w="0" w:type="dxa"/>
          </w:tblCellMar>
        </w:tblPrEx>
        <w:trPr>
          <w:trHeight w:val="308"/>
        </w:trPr>
        <w:tc>
          <w:tcPr>
            <w:tcW w:w="4080" w:type="dxa"/>
            <w:gridSpan w:val="3"/>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收入</w:t>
            </w:r>
          </w:p>
        </w:tc>
        <w:tc>
          <w:tcPr>
            <w:tcW w:w="4880" w:type="dxa"/>
            <w:gridSpan w:val="3"/>
            <w:tcBorders>
              <w:top w:val="single" w:sz="4" w:space="0" w:color="000000"/>
              <w:left w:val="nil"/>
              <w:bottom w:val="single" w:sz="4" w:space="0" w:color="000000"/>
              <w:right w:val="single" w:sz="8"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支出</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项目</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行次</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金额</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项目</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行次</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金额</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栏次</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 xml:space="preserve">　</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rFonts w:ascii="宋体" w:hAnsi="宋体" w:hint="eastAsia"/>
                <w:color w:val="000000"/>
                <w:kern w:val="0"/>
                <w:sz w:val="18"/>
                <w:szCs w:val="18"/>
              </w:rPr>
              <w:t>栏次</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 xml:space="preserve">　</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一、财政拨款收入</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7,072,179.94</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一、一般公共服务支出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37</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6,664.00</w:t>
            </w:r>
          </w:p>
        </w:tc>
      </w:tr>
      <w:tr w:rsidR="00CA4C81">
        <w:tblPrEx>
          <w:tblCellMar>
            <w:top w:w="0" w:type="dxa"/>
            <w:bottom w:w="0" w:type="dxa"/>
          </w:tblCellMar>
        </w:tblPrEx>
        <w:trPr>
          <w:trHeight w:val="540"/>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 xml:space="preserve">　　其中：政府性基金预算财政拨款</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二、外交支出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38</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二、上级补助收入</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三、国防支出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39</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三、事业收入</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四、公共安全支出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40</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四、经营收入</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五、教育支出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41</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679,882.50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五、附属单位上缴收入</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六、科学技术支出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42</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六、其他收入</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7</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七、文化体育与传媒支出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43</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8</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八、社会保障和就业支出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44</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827,481.54</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9</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九、医疗卫生与计划生育支出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45</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167,830.65</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10</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十、节能环保支出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46</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11</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十一、城乡社区支出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47</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12</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十二、农林水支出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48</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143,064.00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13</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十三、交通运输支出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49</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14</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十四、资源勘探信息等支出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50</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5,659,130.45</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15</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十五、商业服务业等支出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51</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16</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十六、金融支出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52</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17</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十七、援助其他地区支出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53</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18</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十八、国土海洋气象等支出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54</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19</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十九、住房保障支出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55</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292,305.30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20</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二十、粮油物资储备支出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56</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21</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二十一、其他支出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57</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22</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二十二、债务还本支出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58</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23</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二十三、债务付息支出</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59</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center"/>
              <w:rPr>
                <w:b/>
                <w:bCs/>
                <w:color w:val="000000"/>
                <w:kern w:val="0"/>
                <w:sz w:val="18"/>
                <w:szCs w:val="18"/>
              </w:rPr>
            </w:pPr>
            <w:r>
              <w:rPr>
                <w:rFonts w:ascii="宋体" w:hAnsi="宋体" w:hint="eastAsia"/>
                <w:b/>
                <w:bCs/>
                <w:color w:val="000000"/>
                <w:kern w:val="0"/>
                <w:sz w:val="18"/>
                <w:szCs w:val="18"/>
              </w:rPr>
              <w:lastRenderedPageBreak/>
              <w:t>本年收入合计</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24</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7,072,179.94</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b/>
                <w:bCs/>
                <w:color w:val="000000"/>
                <w:kern w:val="0"/>
                <w:sz w:val="18"/>
                <w:szCs w:val="18"/>
              </w:rPr>
            </w:pPr>
            <w:r>
              <w:rPr>
                <w:rFonts w:ascii="宋体" w:hAnsi="宋体" w:hint="eastAsia"/>
                <w:b/>
                <w:bCs/>
                <w:color w:val="000000"/>
                <w:kern w:val="0"/>
                <w:sz w:val="18"/>
                <w:szCs w:val="18"/>
              </w:rPr>
              <w:t>本年支出合计</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60</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7,776,358.44</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用事业基金弥补收支差额</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25</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结余分配</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61</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年初结转和结余</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26</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75,678,847.51</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交纳所得税</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62</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基本支出结转</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27</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提取职工福利基金</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63</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项目支出结转和结余</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28</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75,678,847.51</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转入事业基金</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64</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经营结余</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29</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其他</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65</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30</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年末结转和结余</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66</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74,974,669.01</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31</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基本支出结转</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67</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32</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项目支出结转和结余</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68</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74,974,669.01</w:t>
            </w:r>
          </w:p>
        </w:tc>
      </w:tr>
      <w:tr w:rsidR="00CA4C81">
        <w:tblPrEx>
          <w:tblCellMar>
            <w:top w:w="0" w:type="dxa"/>
            <w:bottom w:w="0" w:type="dxa"/>
          </w:tblCellMar>
        </w:tblPrEx>
        <w:trPr>
          <w:trHeight w:val="308"/>
        </w:trPr>
        <w:tc>
          <w:tcPr>
            <w:tcW w:w="2260" w:type="dxa"/>
            <w:tcBorders>
              <w:top w:val="nil"/>
              <w:left w:val="single" w:sz="4" w:space="0" w:color="000000"/>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33</w:t>
            </w:r>
          </w:p>
        </w:tc>
        <w:tc>
          <w:tcPr>
            <w:tcW w:w="1300" w:type="dxa"/>
            <w:tcBorders>
              <w:top w:val="nil"/>
              <w:left w:val="nil"/>
              <w:bottom w:val="single" w:sz="4"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 xml:space="preserve">　</w:t>
            </w:r>
          </w:p>
        </w:tc>
        <w:tc>
          <w:tcPr>
            <w:tcW w:w="2980" w:type="dxa"/>
            <w:tcBorders>
              <w:top w:val="nil"/>
              <w:left w:val="nil"/>
              <w:bottom w:val="single" w:sz="4" w:space="0" w:color="000000"/>
              <w:right w:val="single" w:sz="4" w:space="0" w:color="000000"/>
            </w:tcBorders>
            <w:vAlign w:val="center"/>
          </w:tcPr>
          <w:p w:rsidR="00CA4C81" w:rsidRDefault="00D43DB4">
            <w:pPr>
              <w:widowControl/>
              <w:spacing w:line="400" w:lineRule="exact"/>
              <w:jc w:val="left"/>
              <w:rPr>
                <w:color w:val="000000"/>
                <w:kern w:val="0"/>
                <w:sz w:val="18"/>
                <w:szCs w:val="18"/>
              </w:rPr>
            </w:pPr>
            <w:r>
              <w:rPr>
                <w:color w:val="000000"/>
                <w:kern w:val="0"/>
                <w:sz w:val="18"/>
                <w:szCs w:val="18"/>
              </w:rPr>
              <w:t xml:space="preserve">      </w:t>
            </w:r>
            <w:r>
              <w:rPr>
                <w:rFonts w:ascii="宋体" w:hAnsi="宋体" w:hint="eastAsia"/>
                <w:color w:val="000000"/>
                <w:kern w:val="0"/>
                <w:sz w:val="18"/>
                <w:szCs w:val="18"/>
              </w:rPr>
              <w:t>经营结余</w:t>
            </w:r>
          </w:p>
        </w:tc>
        <w:tc>
          <w:tcPr>
            <w:tcW w:w="520" w:type="dxa"/>
            <w:tcBorders>
              <w:top w:val="nil"/>
              <w:left w:val="nil"/>
              <w:bottom w:val="single" w:sz="4"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69</w:t>
            </w:r>
          </w:p>
        </w:tc>
        <w:tc>
          <w:tcPr>
            <w:tcW w:w="1380" w:type="dxa"/>
            <w:tcBorders>
              <w:top w:val="nil"/>
              <w:left w:val="nil"/>
              <w:bottom w:val="single" w:sz="4"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0.00</w:t>
            </w:r>
          </w:p>
        </w:tc>
      </w:tr>
      <w:tr w:rsidR="00CA4C81">
        <w:tblPrEx>
          <w:tblCellMar>
            <w:top w:w="0" w:type="dxa"/>
            <w:bottom w:w="0" w:type="dxa"/>
          </w:tblCellMar>
        </w:tblPrEx>
        <w:trPr>
          <w:trHeight w:val="308"/>
        </w:trPr>
        <w:tc>
          <w:tcPr>
            <w:tcW w:w="2260" w:type="dxa"/>
            <w:tcBorders>
              <w:top w:val="nil"/>
              <w:left w:val="single" w:sz="4" w:space="0" w:color="000000"/>
              <w:bottom w:val="single" w:sz="8" w:space="0" w:color="000000"/>
              <w:right w:val="single" w:sz="4" w:space="0" w:color="000000"/>
            </w:tcBorders>
            <w:vAlign w:val="center"/>
          </w:tcPr>
          <w:p w:rsidR="00CA4C81" w:rsidRDefault="00D43DB4">
            <w:pPr>
              <w:widowControl/>
              <w:spacing w:line="400" w:lineRule="exact"/>
              <w:jc w:val="center"/>
              <w:rPr>
                <w:b/>
                <w:bCs/>
                <w:color w:val="000000"/>
                <w:kern w:val="0"/>
                <w:sz w:val="18"/>
                <w:szCs w:val="18"/>
              </w:rPr>
            </w:pPr>
            <w:r>
              <w:rPr>
                <w:rFonts w:ascii="宋体" w:hAnsi="宋体" w:hint="eastAsia"/>
                <w:b/>
                <w:bCs/>
                <w:color w:val="000000"/>
                <w:kern w:val="0"/>
                <w:sz w:val="18"/>
                <w:szCs w:val="18"/>
              </w:rPr>
              <w:t>总计</w:t>
            </w:r>
          </w:p>
        </w:tc>
        <w:tc>
          <w:tcPr>
            <w:tcW w:w="520" w:type="dxa"/>
            <w:tcBorders>
              <w:top w:val="nil"/>
              <w:left w:val="nil"/>
              <w:bottom w:val="single" w:sz="8"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36</w:t>
            </w:r>
          </w:p>
        </w:tc>
        <w:tc>
          <w:tcPr>
            <w:tcW w:w="1300" w:type="dxa"/>
            <w:tcBorders>
              <w:top w:val="nil"/>
              <w:left w:val="nil"/>
              <w:bottom w:val="single" w:sz="8" w:space="0" w:color="000000"/>
              <w:right w:val="single" w:sz="4"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82,751,027.45</w:t>
            </w:r>
          </w:p>
        </w:tc>
        <w:tc>
          <w:tcPr>
            <w:tcW w:w="2980" w:type="dxa"/>
            <w:tcBorders>
              <w:top w:val="nil"/>
              <w:left w:val="nil"/>
              <w:bottom w:val="single" w:sz="8" w:space="0" w:color="000000"/>
              <w:right w:val="single" w:sz="4" w:space="0" w:color="000000"/>
            </w:tcBorders>
            <w:vAlign w:val="center"/>
          </w:tcPr>
          <w:p w:rsidR="00CA4C81" w:rsidRDefault="00D43DB4">
            <w:pPr>
              <w:widowControl/>
              <w:spacing w:line="400" w:lineRule="exact"/>
              <w:jc w:val="center"/>
              <w:rPr>
                <w:b/>
                <w:bCs/>
                <w:color w:val="000000"/>
                <w:kern w:val="0"/>
                <w:sz w:val="18"/>
                <w:szCs w:val="18"/>
              </w:rPr>
            </w:pPr>
            <w:r>
              <w:rPr>
                <w:rFonts w:ascii="宋体" w:hAnsi="宋体" w:hint="eastAsia"/>
                <w:b/>
                <w:bCs/>
                <w:color w:val="000000"/>
                <w:kern w:val="0"/>
                <w:sz w:val="18"/>
                <w:szCs w:val="18"/>
              </w:rPr>
              <w:t>总计</w:t>
            </w:r>
          </w:p>
        </w:tc>
        <w:tc>
          <w:tcPr>
            <w:tcW w:w="520" w:type="dxa"/>
            <w:tcBorders>
              <w:top w:val="nil"/>
              <w:left w:val="nil"/>
              <w:bottom w:val="single" w:sz="8" w:space="0" w:color="000000"/>
              <w:right w:val="single" w:sz="4" w:space="0" w:color="000000"/>
            </w:tcBorders>
            <w:vAlign w:val="center"/>
          </w:tcPr>
          <w:p w:rsidR="00CA4C81" w:rsidRDefault="00D43DB4">
            <w:pPr>
              <w:widowControl/>
              <w:spacing w:line="400" w:lineRule="exact"/>
              <w:jc w:val="center"/>
              <w:rPr>
                <w:color w:val="000000"/>
                <w:kern w:val="0"/>
                <w:sz w:val="18"/>
                <w:szCs w:val="18"/>
              </w:rPr>
            </w:pPr>
            <w:r>
              <w:rPr>
                <w:color w:val="000000"/>
                <w:kern w:val="0"/>
                <w:sz w:val="18"/>
                <w:szCs w:val="18"/>
              </w:rPr>
              <w:t>70</w:t>
            </w:r>
          </w:p>
        </w:tc>
        <w:tc>
          <w:tcPr>
            <w:tcW w:w="1380" w:type="dxa"/>
            <w:tcBorders>
              <w:top w:val="nil"/>
              <w:left w:val="nil"/>
              <w:bottom w:val="single" w:sz="8" w:space="0" w:color="000000"/>
              <w:right w:val="single" w:sz="8" w:space="0" w:color="000000"/>
            </w:tcBorders>
            <w:vAlign w:val="center"/>
          </w:tcPr>
          <w:p w:rsidR="00CA4C81" w:rsidRDefault="00D43DB4">
            <w:pPr>
              <w:widowControl/>
              <w:spacing w:line="400" w:lineRule="exact"/>
              <w:jc w:val="right"/>
              <w:rPr>
                <w:color w:val="000000"/>
                <w:kern w:val="0"/>
                <w:sz w:val="18"/>
                <w:szCs w:val="18"/>
              </w:rPr>
            </w:pPr>
            <w:r>
              <w:rPr>
                <w:color w:val="000000"/>
                <w:kern w:val="0"/>
                <w:sz w:val="18"/>
                <w:szCs w:val="18"/>
              </w:rPr>
              <w:t>82,751,027.45</w:t>
            </w:r>
          </w:p>
        </w:tc>
      </w:tr>
      <w:tr w:rsidR="00CA4C81">
        <w:tblPrEx>
          <w:tblCellMar>
            <w:top w:w="0" w:type="dxa"/>
            <w:bottom w:w="0" w:type="dxa"/>
          </w:tblCellMar>
        </w:tblPrEx>
        <w:trPr>
          <w:trHeight w:val="308"/>
        </w:trPr>
        <w:tc>
          <w:tcPr>
            <w:tcW w:w="8960" w:type="dxa"/>
            <w:gridSpan w:val="6"/>
            <w:tcBorders>
              <w:top w:val="nil"/>
              <w:left w:val="nil"/>
              <w:bottom w:val="nil"/>
              <w:right w:val="nil"/>
            </w:tcBorders>
            <w:vAlign w:val="center"/>
          </w:tcPr>
          <w:p w:rsidR="00CA4C81" w:rsidRDefault="00D43DB4">
            <w:pPr>
              <w:widowControl/>
              <w:spacing w:line="400" w:lineRule="exact"/>
              <w:jc w:val="left"/>
              <w:rPr>
                <w:color w:val="000000"/>
                <w:kern w:val="0"/>
                <w:sz w:val="18"/>
                <w:szCs w:val="18"/>
              </w:rPr>
            </w:pPr>
            <w:r>
              <w:rPr>
                <w:rFonts w:ascii="宋体" w:hAnsi="宋体" w:hint="eastAsia"/>
                <w:color w:val="000000"/>
                <w:kern w:val="0"/>
                <w:sz w:val="18"/>
                <w:szCs w:val="18"/>
              </w:rPr>
              <w:t>注：本表反映部门本年度的总收支和年末结转结余情况。</w:t>
            </w:r>
          </w:p>
        </w:tc>
      </w:tr>
    </w:tbl>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sectPr w:rsidR="00CA4C81">
          <w:pgSz w:w="11906" w:h="16838"/>
          <w:pgMar w:top="1440" w:right="1800" w:bottom="1440" w:left="1800" w:header="851" w:footer="992" w:gutter="0"/>
          <w:cols w:space="425"/>
          <w:docGrid w:type="lines" w:linePitch="312"/>
        </w:sectPr>
      </w:pPr>
    </w:p>
    <w:tbl>
      <w:tblPr>
        <w:tblW w:w="13905" w:type="dxa"/>
        <w:tblInd w:w="95" w:type="dxa"/>
        <w:tblLayout w:type="fixed"/>
        <w:tblLook w:val="0000"/>
      </w:tblPr>
      <w:tblGrid>
        <w:gridCol w:w="416"/>
        <w:gridCol w:w="416"/>
        <w:gridCol w:w="416"/>
        <w:gridCol w:w="3727"/>
        <w:gridCol w:w="1417"/>
        <w:gridCol w:w="1701"/>
        <w:gridCol w:w="1418"/>
        <w:gridCol w:w="1134"/>
        <w:gridCol w:w="1015"/>
        <w:gridCol w:w="1111"/>
        <w:gridCol w:w="1134"/>
      </w:tblGrid>
      <w:tr w:rsidR="00CA4C81">
        <w:tblPrEx>
          <w:tblCellMar>
            <w:top w:w="0" w:type="dxa"/>
            <w:bottom w:w="0" w:type="dxa"/>
          </w:tblCellMar>
        </w:tblPrEx>
        <w:trPr>
          <w:trHeight w:val="540"/>
        </w:trPr>
        <w:tc>
          <w:tcPr>
            <w:tcW w:w="13905" w:type="dxa"/>
            <w:gridSpan w:val="11"/>
            <w:tcBorders>
              <w:top w:val="nil"/>
              <w:left w:val="nil"/>
              <w:bottom w:val="nil"/>
              <w:right w:val="nil"/>
            </w:tcBorders>
            <w:vAlign w:val="bottom"/>
          </w:tcPr>
          <w:p w:rsidR="00CA4C81" w:rsidRDefault="00D43DB4">
            <w:pPr>
              <w:widowControl/>
              <w:jc w:val="center"/>
              <w:rPr>
                <w:color w:val="000000"/>
                <w:kern w:val="0"/>
                <w:sz w:val="28"/>
                <w:szCs w:val="28"/>
              </w:rPr>
            </w:pPr>
            <w:r>
              <w:rPr>
                <w:rFonts w:ascii="黑体" w:eastAsia="黑体" w:hAnsi="黑体" w:cs="仿宋_GB2312" w:hint="eastAsia"/>
                <w:kern w:val="0"/>
                <w:sz w:val="32"/>
                <w:szCs w:val="32"/>
              </w:rPr>
              <w:lastRenderedPageBreak/>
              <w:t>长治市中小企业服务中心</w:t>
            </w:r>
            <w:r>
              <w:rPr>
                <w:rFonts w:ascii="黑体" w:eastAsia="黑体" w:hAnsi="黑体" w:cs="仿宋_GB2312"/>
                <w:kern w:val="0"/>
                <w:sz w:val="32"/>
                <w:szCs w:val="32"/>
              </w:rPr>
              <w:t>2018</w:t>
            </w:r>
            <w:r>
              <w:rPr>
                <w:rFonts w:ascii="黑体" w:eastAsia="黑体" w:hAnsi="黑体" w:cs="仿宋_GB2312" w:hint="eastAsia"/>
                <w:kern w:val="0"/>
                <w:sz w:val="32"/>
                <w:szCs w:val="32"/>
              </w:rPr>
              <w:t>年收入决算表</w:t>
            </w:r>
          </w:p>
        </w:tc>
      </w:tr>
      <w:tr w:rsidR="00CA4C81">
        <w:tblPrEx>
          <w:tblCellMar>
            <w:top w:w="0" w:type="dxa"/>
            <w:bottom w:w="0" w:type="dxa"/>
          </w:tblCellMar>
        </w:tblPrEx>
        <w:trPr>
          <w:trHeight w:val="255"/>
        </w:trPr>
        <w:tc>
          <w:tcPr>
            <w:tcW w:w="416"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416"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416"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3727"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1417"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1701"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1418"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1134"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1015"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1111" w:type="dxa"/>
            <w:tcBorders>
              <w:top w:val="nil"/>
              <w:left w:val="nil"/>
              <w:bottom w:val="nil"/>
              <w:right w:val="nil"/>
            </w:tcBorders>
            <w:vAlign w:val="bottom"/>
          </w:tcPr>
          <w:p w:rsidR="00CA4C81" w:rsidRDefault="00CA4C81">
            <w:pPr>
              <w:widowControl/>
              <w:spacing w:line="280" w:lineRule="exact"/>
              <w:jc w:val="left"/>
              <w:rPr>
                <w:color w:val="000000"/>
                <w:kern w:val="0"/>
                <w:sz w:val="20"/>
                <w:szCs w:val="20"/>
              </w:rPr>
            </w:pPr>
          </w:p>
        </w:tc>
        <w:tc>
          <w:tcPr>
            <w:tcW w:w="1134" w:type="dxa"/>
            <w:tcBorders>
              <w:top w:val="nil"/>
              <w:left w:val="nil"/>
              <w:bottom w:val="nil"/>
              <w:right w:val="nil"/>
            </w:tcBorders>
            <w:vAlign w:val="bottom"/>
          </w:tcPr>
          <w:p w:rsidR="00CA4C81" w:rsidRDefault="00D43DB4">
            <w:pPr>
              <w:widowControl/>
              <w:spacing w:line="280" w:lineRule="exact"/>
              <w:jc w:val="right"/>
              <w:rPr>
                <w:color w:val="000000"/>
                <w:kern w:val="0"/>
                <w:sz w:val="20"/>
                <w:szCs w:val="20"/>
              </w:rPr>
            </w:pPr>
            <w:r>
              <w:rPr>
                <w:rFonts w:ascii="宋体" w:hAnsi="宋体" w:hint="eastAsia"/>
                <w:color w:val="000000"/>
                <w:kern w:val="0"/>
                <w:sz w:val="20"/>
                <w:szCs w:val="20"/>
              </w:rPr>
              <w:t>公开</w:t>
            </w:r>
            <w:r>
              <w:rPr>
                <w:color w:val="000000"/>
                <w:kern w:val="0"/>
                <w:sz w:val="20"/>
                <w:szCs w:val="20"/>
              </w:rPr>
              <w:t>02</w:t>
            </w:r>
            <w:r>
              <w:rPr>
                <w:rFonts w:ascii="宋体" w:hAnsi="宋体" w:hint="eastAsia"/>
                <w:color w:val="000000"/>
                <w:kern w:val="0"/>
                <w:sz w:val="20"/>
                <w:szCs w:val="20"/>
              </w:rPr>
              <w:t>表</w:t>
            </w:r>
          </w:p>
        </w:tc>
      </w:tr>
      <w:tr w:rsidR="00CA4C81">
        <w:tblPrEx>
          <w:tblCellMar>
            <w:top w:w="0" w:type="dxa"/>
            <w:bottom w:w="0" w:type="dxa"/>
          </w:tblCellMar>
        </w:tblPrEx>
        <w:trPr>
          <w:trHeight w:val="255"/>
        </w:trPr>
        <w:tc>
          <w:tcPr>
            <w:tcW w:w="4975" w:type="dxa"/>
            <w:gridSpan w:val="4"/>
            <w:tcBorders>
              <w:top w:val="nil"/>
              <w:left w:val="nil"/>
              <w:bottom w:val="single" w:sz="4" w:space="0" w:color="000000"/>
              <w:right w:val="nil"/>
            </w:tcBorders>
            <w:vAlign w:val="bottom"/>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编制单位：长治市中小企业服务中心</w:t>
            </w:r>
          </w:p>
        </w:tc>
        <w:tc>
          <w:tcPr>
            <w:tcW w:w="1417" w:type="dxa"/>
            <w:tcBorders>
              <w:top w:val="nil"/>
              <w:left w:val="nil"/>
              <w:bottom w:val="single" w:sz="4" w:space="0" w:color="000000"/>
              <w:right w:val="nil"/>
            </w:tcBorders>
            <w:vAlign w:val="bottom"/>
          </w:tcPr>
          <w:p w:rsidR="00CA4C81" w:rsidRDefault="00CA4C81">
            <w:pPr>
              <w:widowControl/>
              <w:spacing w:line="280" w:lineRule="exact"/>
              <w:jc w:val="left"/>
              <w:rPr>
                <w:color w:val="000000"/>
                <w:kern w:val="0"/>
                <w:sz w:val="20"/>
                <w:szCs w:val="20"/>
              </w:rPr>
            </w:pPr>
          </w:p>
        </w:tc>
        <w:tc>
          <w:tcPr>
            <w:tcW w:w="1701" w:type="dxa"/>
            <w:tcBorders>
              <w:top w:val="nil"/>
              <w:left w:val="nil"/>
              <w:bottom w:val="single" w:sz="4" w:space="0" w:color="000000"/>
              <w:right w:val="nil"/>
            </w:tcBorders>
            <w:vAlign w:val="bottom"/>
          </w:tcPr>
          <w:p w:rsidR="00CA4C81" w:rsidRDefault="00CA4C81">
            <w:pPr>
              <w:widowControl/>
              <w:spacing w:line="280" w:lineRule="exact"/>
              <w:jc w:val="left"/>
              <w:rPr>
                <w:color w:val="000000"/>
                <w:kern w:val="0"/>
                <w:sz w:val="20"/>
                <w:szCs w:val="20"/>
              </w:rPr>
            </w:pPr>
          </w:p>
        </w:tc>
        <w:tc>
          <w:tcPr>
            <w:tcW w:w="1418" w:type="dxa"/>
            <w:tcBorders>
              <w:top w:val="nil"/>
              <w:left w:val="nil"/>
              <w:bottom w:val="single" w:sz="4" w:space="0" w:color="000000"/>
              <w:right w:val="nil"/>
            </w:tcBorders>
            <w:vAlign w:val="bottom"/>
          </w:tcPr>
          <w:p w:rsidR="00CA4C81" w:rsidRDefault="00D43DB4">
            <w:pPr>
              <w:widowControl/>
              <w:spacing w:line="280" w:lineRule="exact"/>
              <w:jc w:val="center"/>
              <w:rPr>
                <w:color w:val="000000"/>
                <w:kern w:val="0"/>
                <w:sz w:val="20"/>
                <w:szCs w:val="20"/>
              </w:rPr>
            </w:pPr>
            <w:r>
              <w:rPr>
                <w:color w:val="000000"/>
                <w:kern w:val="0"/>
                <w:sz w:val="20"/>
                <w:szCs w:val="20"/>
              </w:rPr>
              <w:t>2019</w:t>
            </w:r>
            <w:r>
              <w:rPr>
                <w:rFonts w:ascii="宋体" w:hAnsi="宋体" w:hint="eastAsia"/>
                <w:color w:val="000000"/>
                <w:kern w:val="0"/>
                <w:sz w:val="20"/>
                <w:szCs w:val="20"/>
              </w:rPr>
              <w:t>年</w:t>
            </w:r>
            <w:r>
              <w:rPr>
                <w:color w:val="000000"/>
                <w:kern w:val="0"/>
                <w:sz w:val="20"/>
                <w:szCs w:val="20"/>
              </w:rPr>
              <w:t>7</w:t>
            </w:r>
            <w:r>
              <w:rPr>
                <w:rFonts w:ascii="宋体" w:hAnsi="宋体" w:hint="eastAsia"/>
                <w:color w:val="000000"/>
                <w:kern w:val="0"/>
                <w:sz w:val="20"/>
                <w:szCs w:val="20"/>
              </w:rPr>
              <w:t>月</w:t>
            </w:r>
          </w:p>
        </w:tc>
        <w:tc>
          <w:tcPr>
            <w:tcW w:w="1134" w:type="dxa"/>
            <w:tcBorders>
              <w:top w:val="nil"/>
              <w:left w:val="nil"/>
              <w:bottom w:val="single" w:sz="4" w:space="0" w:color="000000"/>
              <w:right w:val="nil"/>
            </w:tcBorders>
            <w:vAlign w:val="bottom"/>
          </w:tcPr>
          <w:p w:rsidR="00CA4C81" w:rsidRDefault="00CA4C81">
            <w:pPr>
              <w:widowControl/>
              <w:spacing w:line="280" w:lineRule="exact"/>
              <w:jc w:val="left"/>
              <w:rPr>
                <w:color w:val="000000"/>
                <w:kern w:val="0"/>
                <w:sz w:val="20"/>
                <w:szCs w:val="20"/>
              </w:rPr>
            </w:pPr>
          </w:p>
        </w:tc>
        <w:tc>
          <w:tcPr>
            <w:tcW w:w="1015" w:type="dxa"/>
            <w:tcBorders>
              <w:top w:val="nil"/>
              <w:left w:val="nil"/>
              <w:bottom w:val="single" w:sz="4" w:space="0" w:color="000000"/>
              <w:right w:val="nil"/>
            </w:tcBorders>
            <w:vAlign w:val="bottom"/>
          </w:tcPr>
          <w:p w:rsidR="00CA4C81" w:rsidRDefault="00CA4C81">
            <w:pPr>
              <w:widowControl/>
              <w:spacing w:line="280" w:lineRule="exact"/>
              <w:jc w:val="left"/>
              <w:rPr>
                <w:color w:val="000000"/>
                <w:kern w:val="0"/>
                <w:sz w:val="20"/>
                <w:szCs w:val="20"/>
              </w:rPr>
            </w:pPr>
          </w:p>
        </w:tc>
        <w:tc>
          <w:tcPr>
            <w:tcW w:w="1111" w:type="dxa"/>
            <w:tcBorders>
              <w:top w:val="nil"/>
              <w:left w:val="nil"/>
              <w:bottom w:val="single" w:sz="4" w:space="0" w:color="000000"/>
              <w:right w:val="nil"/>
            </w:tcBorders>
            <w:vAlign w:val="bottom"/>
          </w:tcPr>
          <w:p w:rsidR="00CA4C81" w:rsidRDefault="00CA4C81">
            <w:pPr>
              <w:widowControl/>
              <w:spacing w:line="280" w:lineRule="exact"/>
              <w:jc w:val="left"/>
              <w:rPr>
                <w:color w:val="000000"/>
                <w:kern w:val="0"/>
                <w:sz w:val="20"/>
                <w:szCs w:val="20"/>
              </w:rPr>
            </w:pPr>
          </w:p>
        </w:tc>
        <w:tc>
          <w:tcPr>
            <w:tcW w:w="1134" w:type="dxa"/>
            <w:tcBorders>
              <w:top w:val="nil"/>
              <w:left w:val="nil"/>
              <w:bottom w:val="single" w:sz="4" w:space="0" w:color="000000"/>
              <w:right w:val="nil"/>
            </w:tcBorders>
            <w:vAlign w:val="bottom"/>
          </w:tcPr>
          <w:p w:rsidR="00CA4C81" w:rsidRDefault="00D43DB4">
            <w:pPr>
              <w:widowControl/>
              <w:spacing w:line="280" w:lineRule="exact"/>
              <w:ind w:right="300"/>
              <w:jc w:val="right"/>
              <w:rPr>
                <w:color w:val="000000"/>
                <w:kern w:val="0"/>
                <w:sz w:val="20"/>
                <w:szCs w:val="20"/>
              </w:rPr>
            </w:pPr>
            <w:r>
              <w:rPr>
                <w:rFonts w:ascii="宋体" w:hAnsi="宋体" w:hint="eastAsia"/>
                <w:color w:val="000000"/>
                <w:kern w:val="0"/>
                <w:sz w:val="18"/>
                <w:szCs w:val="18"/>
              </w:rPr>
              <w:t>金额单位：元</w:t>
            </w:r>
          </w:p>
        </w:tc>
      </w:tr>
      <w:tr w:rsidR="00CA4C81">
        <w:tblPrEx>
          <w:tblCellMar>
            <w:top w:w="0" w:type="dxa"/>
            <w:bottom w:w="0" w:type="dxa"/>
          </w:tblCellMar>
        </w:tblPrEx>
        <w:trPr>
          <w:trHeight w:val="308"/>
        </w:trPr>
        <w:tc>
          <w:tcPr>
            <w:tcW w:w="4975" w:type="dxa"/>
            <w:gridSpan w:val="4"/>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项目</w:t>
            </w:r>
          </w:p>
        </w:tc>
        <w:tc>
          <w:tcPr>
            <w:tcW w:w="1417"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本年收入合计</w:t>
            </w:r>
          </w:p>
        </w:tc>
        <w:tc>
          <w:tcPr>
            <w:tcW w:w="1701"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财政拨款收入</w:t>
            </w:r>
          </w:p>
        </w:tc>
        <w:tc>
          <w:tcPr>
            <w:tcW w:w="1418"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上级补助收入</w:t>
            </w:r>
          </w:p>
        </w:tc>
        <w:tc>
          <w:tcPr>
            <w:tcW w:w="1134"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事业收入</w:t>
            </w:r>
          </w:p>
        </w:tc>
        <w:tc>
          <w:tcPr>
            <w:tcW w:w="1015"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经营收入</w:t>
            </w:r>
          </w:p>
        </w:tc>
        <w:tc>
          <w:tcPr>
            <w:tcW w:w="1111"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附属单位上缴收入</w:t>
            </w:r>
          </w:p>
        </w:tc>
        <w:tc>
          <w:tcPr>
            <w:tcW w:w="1134" w:type="dxa"/>
            <w:vMerge w:val="restart"/>
            <w:tcBorders>
              <w:top w:val="single" w:sz="4" w:space="0" w:color="000000"/>
              <w:left w:val="nil"/>
              <w:bottom w:val="single" w:sz="4" w:space="0" w:color="000000"/>
              <w:right w:val="single" w:sz="8"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其他收入</w:t>
            </w:r>
          </w:p>
        </w:tc>
      </w:tr>
      <w:tr w:rsidR="00CA4C81">
        <w:tblPrEx>
          <w:tblCellMar>
            <w:top w:w="0" w:type="dxa"/>
            <w:bottom w:w="0" w:type="dxa"/>
          </w:tblCellMar>
        </w:tblPrEx>
        <w:trPr>
          <w:trHeight w:val="312"/>
        </w:trPr>
        <w:tc>
          <w:tcPr>
            <w:tcW w:w="1248" w:type="dxa"/>
            <w:gridSpan w:val="3"/>
            <w:vMerge w:val="restart"/>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支出功能分类科目编码</w:t>
            </w:r>
          </w:p>
        </w:tc>
        <w:tc>
          <w:tcPr>
            <w:tcW w:w="3727" w:type="dxa"/>
            <w:vMerge w:val="restart"/>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科目名称</w:t>
            </w:r>
          </w:p>
        </w:tc>
        <w:tc>
          <w:tcPr>
            <w:tcW w:w="1417"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701"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418"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015"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11"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34" w:type="dxa"/>
            <w:vMerge/>
            <w:tcBorders>
              <w:top w:val="single" w:sz="4" w:space="0" w:color="000000"/>
              <w:left w:val="nil"/>
              <w:bottom w:val="single" w:sz="4" w:space="0" w:color="000000"/>
              <w:right w:val="single" w:sz="8" w:space="0" w:color="000000"/>
            </w:tcBorders>
            <w:vAlign w:val="center"/>
          </w:tcPr>
          <w:p w:rsidR="00CA4C81" w:rsidRDefault="00CA4C81">
            <w:pPr>
              <w:widowControl/>
              <w:spacing w:line="280" w:lineRule="exact"/>
              <w:jc w:val="left"/>
              <w:rPr>
                <w:color w:val="000000"/>
                <w:kern w:val="0"/>
                <w:sz w:val="20"/>
                <w:szCs w:val="20"/>
              </w:rPr>
            </w:pPr>
          </w:p>
        </w:tc>
      </w:tr>
      <w:tr w:rsidR="00CA4C81">
        <w:tblPrEx>
          <w:tblCellMar>
            <w:top w:w="0" w:type="dxa"/>
            <w:bottom w:w="0" w:type="dxa"/>
          </w:tblCellMar>
        </w:tblPrEx>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3727" w:type="dxa"/>
            <w:vMerge/>
            <w:tcBorders>
              <w:top w:val="nil"/>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417"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701"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418"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015"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11"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34" w:type="dxa"/>
            <w:vMerge/>
            <w:tcBorders>
              <w:top w:val="single" w:sz="4" w:space="0" w:color="000000"/>
              <w:left w:val="nil"/>
              <w:bottom w:val="single" w:sz="4" w:space="0" w:color="000000"/>
              <w:right w:val="single" w:sz="8" w:space="0" w:color="000000"/>
            </w:tcBorders>
            <w:vAlign w:val="center"/>
          </w:tcPr>
          <w:p w:rsidR="00CA4C81" w:rsidRDefault="00CA4C81">
            <w:pPr>
              <w:widowControl/>
              <w:spacing w:line="280" w:lineRule="exact"/>
              <w:jc w:val="left"/>
              <w:rPr>
                <w:color w:val="000000"/>
                <w:kern w:val="0"/>
                <w:sz w:val="20"/>
                <w:szCs w:val="20"/>
              </w:rPr>
            </w:pPr>
          </w:p>
        </w:tc>
      </w:tr>
      <w:tr w:rsidR="00CA4C81">
        <w:tblPrEx>
          <w:tblCellMar>
            <w:top w:w="0" w:type="dxa"/>
            <w:bottom w:w="0" w:type="dxa"/>
          </w:tblCellMar>
        </w:tblPrEx>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3727" w:type="dxa"/>
            <w:vMerge/>
            <w:tcBorders>
              <w:top w:val="nil"/>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417"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701"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418"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015"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11" w:type="dxa"/>
            <w:vMerge/>
            <w:tcBorders>
              <w:top w:val="single" w:sz="4" w:space="0" w:color="000000"/>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1134" w:type="dxa"/>
            <w:vMerge/>
            <w:tcBorders>
              <w:top w:val="single" w:sz="4" w:space="0" w:color="000000"/>
              <w:left w:val="nil"/>
              <w:bottom w:val="single" w:sz="4" w:space="0" w:color="000000"/>
              <w:right w:val="single" w:sz="8" w:space="0" w:color="000000"/>
            </w:tcBorders>
            <w:vAlign w:val="center"/>
          </w:tcPr>
          <w:p w:rsidR="00CA4C81" w:rsidRDefault="00CA4C81">
            <w:pPr>
              <w:widowControl/>
              <w:spacing w:line="280" w:lineRule="exact"/>
              <w:jc w:val="left"/>
              <w:rPr>
                <w:color w:val="000000"/>
                <w:kern w:val="0"/>
                <w:sz w:val="20"/>
                <w:szCs w:val="20"/>
              </w:rPr>
            </w:pPr>
          </w:p>
        </w:tc>
      </w:tr>
      <w:tr w:rsidR="00CA4C81">
        <w:tblPrEx>
          <w:tblCellMar>
            <w:top w:w="0" w:type="dxa"/>
            <w:bottom w:w="0" w:type="dxa"/>
          </w:tblCellMar>
        </w:tblPrEx>
        <w:trPr>
          <w:trHeight w:val="308"/>
        </w:trPr>
        <w:tc>
          <w:tcPr>
            <w:tcW w:w="416" w:type="dxa"/>
            <w:vMerge w:val="restart"/>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类</w:t>
            </w:r>
          </w:p>
        </w:tc>
        <w:tc>
          <w:tcPr>
            <w:tcW w:w="416" w:type="dxa"/>
            <w:vMerge w:val="restart"/>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款</w:t>
            </w:r>
          </w:p>
        </w:tc>
        <w:tc>
          <w:tcPr>
            <w:tcW w:w="416" w:type="dxa"/>
            <w:vMerge w:val="restart"/>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项</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栏次</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color w:val="000000"/>
                <w:kern w:val="0"/>
                <w:sz w:val="20"/>
                <w:szCs w:val="20"/>
              </w:rPr>
              <w:t>1</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color w:val="000000"/>
                <w:kern w:val="0"/>
                <w:sz w:val="20"/>
                <w:szCs w:val="20"/>
              </w:rPr>
              <w:t>2</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color w:val="000000"/>
                <w:kern w:val="0"/>
                <w:sz w:val="20"/>
                <w:szCs w:val="20"/>
              </w:rPr>
              <w:t>3</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color w:val="000000"/>
                <w:kern w:val="0"/>
                <w:sz w:val="20"/>
                <w:szCs w:val="20"/>
              </w:rPr>
              <w:t>4</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color w:val="000000"/>
                <w:kern w:val="0"/>
                <w:sz w:val="20"/>
                <w:szCs w:val="20"/>
              </w:rPr>
              <w:t>5</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color w:val="000000"/>
                <w:kern w:val="0"/>
                <w:sz w:val="20"/>
                <w:szCs w:val="20"/>
              </w:rPr>
              <w:t>6</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center"/>
              <w:rPr>
                <w:color w:val="000000"/>
                <w:kern w:val="0"/>
                <w:sz w:val="20"/>
                <w:szCs w:val="20"/>
              </w:rPr>
            </w:pPr>
            <w:r>
              <w:rPr>
                <w:color w:val="000000"/>
                <w:kern w:val="0"/>
                <w:sz w:val="20"/>
                <w:szCs w:val="20"/>
              </w:rPr>
              <w:t>7</w:t>
            </w:r>
          </w:p>
        </w:tc>
      </w:tr>
      <w:tr w:rsidR="00CA4C81">
        <w:tblPrEx>
          <w:tblCellMar>
            <w:top w:w="0" w:type="dxa"/>
            <w:bottom w:w="0" w:type="dxa"/>
          </w:tblCellMar>
        </w:tblPrEx>
        <w:trPr>
          <w:trHeight w:val="308"/>
        </w:trPr>
        <w:tc>
          <w:tcPr>
            <w:tcW w:w="416" w:type="dxa"/>
            <w:vMerge/>
            <w:tcBorders>
              <w:top w:val="nil"/>
              <w:left w:val="single" w:sz="4" w:space="0" w:color="000000"/>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416" w:type="dxa"/>
            <w:vMerge/>
            <w:tcBorders>
              <w:top w:val="nil"/>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416" w:type="dxa"/>
            <w:vMerge/>
            <w:tcBorders>
              <w:top w:val="nil"/>
              <w:left w:val="nil"/>
              <w:bottom w:val="single" w:sz="4" w:space="0" w:color="000000"/>
              <w:right w:val="single" w:sz="4" w:space="0" w:color="000000"/>
            </w:tcBorders>
            <w:vAlign w:val="center"/>
          </w:tcPr>
          <w:p w:rsidR="00CA4C81" w:rsidRDefault="00CA4C81">
            <w:pPr>
              <w:widowControl/>
              <w:spacing w:line="280" w:lineRule="exact"/>
              <w:jc w:val="left"/>
              <w:rPr>
                <w:color w:val="000000"/>
                <w:kern w:val="0"/>
                <w:sz w:val="20"/>
                <w:szCs w:val="20"/>
              </w:rPr>
            </w:pP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center"/>
              <w:rPr>
                <w:color w:val="000000"/>
                <w:kern w:val="0"/>
                <w:sz w:val="20"/>
                <w:szCs w:val="20"/>
              </w:rPr>
            </w:pPr>
            <w:r>
              <w:rPr>
                <w:rFonts w:ascii="宋体" w:hAnsi="宋体" w:hint="eastAsia"/>
                <w:color w:val="000000"/>
                <w:kern w:val="0"/>
                <w:sz w:val="20"/>
                <w:szCs w:val="20"/>
              </w:rPr>
              <w:t>合计</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7,072,179.94</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7,072,179.94</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205</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教育支出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673,290.50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673,290.50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20504</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成人教育</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664,577.50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664,577.50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2050499</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其他成人教育支出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664,577.50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664,577.50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20508</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进修及培训</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8,713.00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8,713.00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2050802</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干部教育</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8,713.00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8,713.00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208</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社会保障和就业支出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827,481.54</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827,481.54</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20805</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行政事业单位离退休</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668,609.54</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668,609.54</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2080504</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未归口管理的行政单位离退休</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181,895.00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181,895.00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2080505</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机关事业单位基本养老保险缴费支出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486,714.54</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486,714.54</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20808</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抚恤</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158,872.00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158,872.00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2080801</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死亡抚恤</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158,872.00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158,872.00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210</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医疗卫生与计划生育支出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167,830.65</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167,830.65</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21011</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行政事业单位医疗</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167,830.65</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167,830.65</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2101101</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行政单位医疗</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128,426.48</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128,426.48</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2101102</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事业单位医疗</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39,404.17</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39,404.17</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lastRenderedPageBreak/>
              <w:t>213</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农林水支出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143,064.00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143,064.00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21305</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扶贫</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143,064.00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143,064.00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2130599</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其他扶贫支出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143,064.00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143,064.00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215</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资源勘探信息等支出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4,968,207.95</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4,968,207.95</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21508</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支持中小企业发展和管理支出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4,968,207.95</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4,968,207.95</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2150801</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行政运行</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2,755,529.32</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2,755,529.32</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2150802</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一般行政管理事务</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148,523.63</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148,523.63</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2150805</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中小企业发展专项</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280,000.00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280,000.00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2150899</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其他支持中小企业发展和管理支出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1,784,155.00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1,784,155.00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221</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住房保障支出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292,305.30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292,305.30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22102</w:t>
            </w:r>
          </w:p>
        </w:tc>
        <w:tc>
          <w:tcPr>
            <w:tcW w:w="3727" w:type="dxa"/>
            <w:tcBorders>
              <w:top w:val="nil"/>
              <w:left w:val="nil"/>
              <w:bottom w:val="single" w:sz="4"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住房改革支出</w:t>
            </w:r>
          </w:p>
        </w:tc>
        <w:tc>
          <w:tcPr>
            <w:tcW w:w="1417"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292,305.30</w:t>
            </w:r>
          </w:p>
        </w:tc>
        <w:tc>
          <w:tcPr>
            <w:tcW w:w="170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292,305.30</w:t>
            </w:r>
          </w:p>
        </w:tc>
        <w:tc>
          <w:tcPr>
            <w:tcW w:w="1418"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4"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8"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2210201</w:t>
            </w:r>
          </w:p>
        </w:tc>
        <w:tc>
          <w:tcPr>
            <w:tcW w:w="3727" w:type="dxa"/>
            <w:tcBorders>
              <w:top w:val="nil"/>
              <w:left w:val="nil"/>
              <w:bottom w:val="single" w:sz="8" w:space="0" w:color="000000"/>
              <w:right w:val="single" w:sz="4" w:space="0" w:color="000000"/>
            </w:tcBorders>
            <w:vAlign w:val="center"/>
          </w:tcPr>
          <w:p w:rsidR="00CA4C81" w:rsidRDefault="00D43DB4">
            <w:pPr>
              <w:widowControl/>
              <w:spacing w:line="28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住房公积金</w:t>
            </w:r>
          </w:p>
        </w:tc>
        <w:tc>
          <w:tcPr>
            <w:tcW w:w="1417" w:type="dxa"/>
            <w:tcBorders>
              <w:top w:val="nil"/>
              <w:left w:val="nil"/>
              <w:bottom w:val="single" w:sz="8"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292,305.30</w:t>
            </w:r>
          </w:p>
        </w:tc>
        <w:tc>
          <w:tcPr>
            <w:tcW w:w="1701" w:type="dxa"/>
            <w:tcBorders>
              <w:top w:val="nil"/>
              <w:left w:val="nil"/>
              <w:bottom w:val="single" w:sz="8"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292,305.30</w:t>
            </w:r>
          </w:p>
        </w:tc>
        <w:tc>
          <w:tcPr>
            <w:tcW w:w="1418" w:type="dxa"/>
            <w:tcBorders>
              <w:top w:val="nil"/>
              <w:left w:val="nil"/>
              <w:bottom w:val="single" w:sz="8"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8"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015" w:type="dxa"/>
            <w:tcBorders>
              <w:top w:val="nil"/>
              <w:left w:val="nil"/>
              <w:bottom w:val="single" w:sz="8"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11" w:type="dxa"/>
            <w:tcBorders>
              <w:top w:val="nil"/>
              <w:left w:val="nil"/>
              <w:bottom w:val="single" w:sz="8" w:space="0" w:color="000000"/>
              <w:right w:val="single" w:sz="4"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c>
          <w:tcPr>
            <w:tcW w:w="1134" w:type="dxa"/>
            <w:tcBorders>
              <w:top w:val="nil"/>
              <w:left w:val="nil"/>
              <w:bottom w:val="single" w:sz="8" w:space="0" w:color="000000"/>
              <w:right w:val="single" w:sz="8" w:space="0" w:color="000000"/>
            </w:tcBorders>
            <w:vAlign w:val="center"/>
          </w:tcPr>
          <w:p w:rsidR="00CA4C81" w:rsidRDefault="00D43DB4">
            <w:pPr>
              <w:widowControl/>
              <w:spacing w:line="28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3905" w:type="dxa"/>
            <w:gridSpan w:val="11"/>
            <w:tcBorders>
              <w:top w:val="nil"/>
              <w:left w:val="nil"/>
              <w:bottom w:val="nil"/>
              <w:right w:val="nil"/>
            </w:tcBorders>
            <w:vAlign w:val="center"/>
          </w:tcPr>
          <w:p w:rsidR="00CA4C81" w:rsidRDefault="00D43DB4">
            <w:pPr>
              <w:widowControl/>
              <w:spacing w:line="280" w:lineRule="exact"/>
              <w:jc w:val="left"/>
              <w:rPr>
                <w:color w:val="000000"/>
                <w:kern w:val="0"/>
                <w:sz w:val="20"/>
                <w:szCs w:val="20"/>
              </w:rPr>
            </w:pPr>
            <w:r>
              <w:rPr>
                <w:rFonts w:ascii="宋体" w:hAnsi="宋体" w:hint="eastAsia"/>
                <w:color w:val="000000"/>
                <w:kern w:val="0"/>
                <w:sz w:val="20"/>
                <w:szCs w:val="20"/>
              </w:rPr>
              <w:t>注：本表反映部门本年度取得的各项收入情况。</w:t>
            </w:r>
          </w:p>
        </w:tc>
      </w:tr>
    </w:tbl>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pPr>
    </w:p>
    <w:tbl>
      <w:tblPr>
        <w:tblW w:w="13905" w:type="dxa"/>
        <w:tblInd w:w="95" w:type="dxa"/>
        <w:tblLayout w:type="fixed"/>
        <w:tblLook w:val="0000"/>
      </w:tblPr>
      <w:tblGrid>
        <w:gridCol w:w="416"/>
        <w:gridCol w:w="416"/>
        <w:gridCol w:w="416"/>
        <w:gridCol w:w="4009"/>
        <w:gridCol w:w="1735"/>
        <w:gridCol w:w="1443"/>
        <w:gridCol w:w="1490"/>
        <w:gridCol w:w="1287"/>
        <w:gridCol w:w="1134"/>
        <w:gridCol w:w="1559"/>
      </w:tblGrid>
      <w:tr w:rsidR="00CA4C81">
        <w:tblPrEx>
          <w:tblCellMar>
            <w:top w:w="0" w:type="dxa"/>
            <w:bottom w:w="0" w:type="dxa"/>
          </w:tblCellMar>
        </w:tblPrEx>
        <w:trPr>
          <w:trHeight w:val="540"/>
        </w:trPr>
        <w:tc>
          <w:tcPr>
            <w:tcW w:w="13905" w:type="dxa"/>
            <w:gridSpan w:val="10"/>
            <w:tcBorders>
              <w:top w:val="nil"/>
              <w:left w:val="nil"/>
              <w:bottom w:val="nil"/>
              <w:right w:val="nil"/>
            </w:tcBorders>
            <w:vAlign w:val="bottom"/>
          </w:tcPr>
          <w:p w:rsidR="00CA4C81" w:rsidRDefault="00D43DB4">
            <w:pPr>
              <w:widowControl/>
              <w:jc w:val="center"/>
              <w:rPr>
                <w:rFonts w:ascii="宋体" w:hAnsi="宋体" w:cs="Arial"/>
                <w:color w:val="000000"/>
                <w:kern w:val="0"/>
                <w:sz w:val="28"/>
                <w:szCs w:val="28"/>
              </w:rPr>
            </w:pPr>
            <w:r>
              <w:rPr>
                <w:rFonts w:ascii="黑体" w:eastAsia="黑体" w:hAnsi="黑体" w:cs="仿宋_GB2312" w:hint="eastAsia"/>
                <w:kern w:val="0"/>
                <w:sz w:val="32"/>
                <w:szCs w:val="32"/>
              </w:rPr>
              <w:lastRenderedPageBreak/>
              <w:t>长治市中小企业服务中心</w:t>
            </w:r>
            <w:r>
              <w:rPr>
                <w:rFonts w:ascii="黑体" w:eastAsia="黑体" w:hAnsi="黑体" w:cs="仿宋_GB2312" w:hint="eastAsia"/>
                <w:kern w:val="0"/>
                <w:sz w:val="32"/>
                <w:szCs w:val="32"/>
              </w:rPr>
              <w:t>2018</w:t>
            </w:r>
            <w:r>
              <w:rPr>
                <w:rFonts w:ascii="黑体" w:eastAsia="黑体" w:hAnsi="黑体" w:cs="仿宋_GB2312" w:hint="eastAsia"/>
                <w:kern w:val="0"/>
                <w:sz w:val="32"/>
                <w:szCs w:val="32"/>
              </w:rPr>
              <w:t>年支出决算表</w:t>
            </w:r>
          </w:p>
        </w:tc>
      </w:tr>
      <w:tr w:rsidR="00CA4C81">
        <w:tblPrEx>
          <w:tblCellMar>
            <w:top w:w="0" w:type="dxa"/>
            <w:bottom w:w="0" w:type="dxa"/>
          </w:tblCellMar>
        </w:tblPrEx>
        <w:trPr>
          <w:trHeight w:val="255"/>
        </w:trPr>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4009"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735"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43"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90"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287"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134"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559" w:type="dxa"/>
            <w:tcBorders>
              <w:top w:val="nil"/>
              <w:left w:val="nil"/>
              <w:bottom w:val="nil"/>
              <w:right w:val="nil"/>
            </w:tcBorders>
            <w:vAlign w:val="bottom"/>
          </w:tcPr>
          <w:p w:rsidR="00CA4C81" w:rsidRDefault="00D43DB4">
            <w:pPr>
              <w:widowControl/>
              <w:jc w:val="right"/>
              <w:rPr>
                <w:color w:val="000000"/>
                <w:kern w:val="0"/>
                <w:sz w:val="20"/>
                <w:szCs w:val="20"/>
              </w:rPr>
            </w:pPr>
            <w:r>
              <w:rPr>
                <w:rFonts w:hAnsi="宋体"/>
                <w:color w:val="000000"/>
                <w:kern w:val="0"/>
                <w:sz w:val="20"/>
                <w:szCs w:val="20"/>
              </w:rPr>
              <w:t>公开</w:t>
            </w:r>
            <w:r>
              <w:rPr>
                <w:color w:val="000000"/>
                <w:kern w:val="0"/>
                <w:sz w:val="20"/>
                <w:szCs w:val="20"/>
              </w:rPr>
              <w:t>03</w:t>
            </w:r>
            <w:r>
              <w:rPr>
                <w:rFonts w:hAnsi="宋体"/>
                <w:color w:val="000000"/>
                <w:kern w:val="0"/>
                <w:sz w:val="20"/>
                <w:szCs w:val="20"/>
              </w:rPr>
              <w:t>表</w:t>
            </w:r>
          </w:p>
        </w:tc>
      </w:tr>
      <w:tr w:rsidR="00CA4C81">
        <w:tblPrEx>
          <w:tblCellMar>
            <w:top w:w="0" w:type="dxa"/>
            <w:bottom w:w="0" w:type="dxa"/>
          </w:tblCellMar>
        </w:tblPrEx>
        <w:trPr>
          <w:trHeight w:val="255"/>
        </w:trPr>
        <w:tc>
          <w:tcPr>
            <w:tcW w:w="5257" w:type="dxa"/>
            <w:gridSpan w:val="4"/>
            <w:tcBorders>
              <w:top w:val="nil"/>
              <w:left w:val="nil"/>
              <w:bottom w:val="single" w:sz="4" w:space="0" w:color="000000"/>
              <w:right w:val="nil"/>
            </w:tcBorders>
            <w:vAlign w:val="bottom"/>
          </w:tcPr>
          <w:p w:rsidR="00CA4C81" w:rsidRDefault="00D43DB4">
            <w:pPr>
              <w:widowControl/>
              <w:jc w:val="left"/>
              <w:rPr>
                <w:color w:val="000000"/>
                <w:kern w:val="0"/>
                <w:sz w:val="20"/>
                <w:szCs w:val="20"/>
              </w:rPr>
            </w:pPr>
            <w:r>
              <w:rPr>
                <w:rFonts w:hAnsi="宋体"/>
                <w:color w:val="000000"/>
                <w:kern w:val="0"/>
                <w:sz w:val="20"/>
                <w:szCs w:val="20"/>
              </w:rPr>
              <w:t>编制单位：长治市中小企业服务中心</w:t>
            </w:r>
          </w:p>
        </w:tc>
        <w:tc>
          <w:tcPr>
            <w:tcW w:w="1735" w:type="dxa"/>
            <w:tcBorders>
              <w:top w:val="nil"/>
              <w:left w:val="nil"/>
              <w:bottom w:val="single" w:sz="4" w:space="0" w:color="000000"/>
              <w:right w:val="nil"/>
            </w:tcBorders>
            <w:vAlign w:val="bottom"/>
          </w:tcPr>
          <w:p w:rsidR="00CA4C81" w:rsidRDefault="00CA4C81">
            <w:pPr>
              <w:widowControl/>
              <w:jc w:val="left"/>
              <w:rPr>
                <w:color w:val="000000"/>
                <w:kern w:val="0"/>
                <w:sz w:val="20"/>
                <w:szCs w:val="20"/>
              </w:rPr>
            </w:pPr>
          </w:p>
        </w:tc>
        <w:tc>
          <w:tcPr>
            <w:tcW w:w="1443" w:type="dxa"/>
            <w:tcBorders>
              <w:top w:val="nil"/>
              <w:left w:val="nil"/>
              <w:bottom w:val="single" w:sz="4" w:space="0" w:color="000000"/>
              <w:right w:val="nil"/>
            </w:tcBorders>
            <w:vAlign w:val="bottom"/>
          </w:tcPr>
          <w:p w:rsidR="00CA4C81" w:rsidRDefault="00D43DB4">
            <w:pPr>
              <w:widowControl/>
              <w:jc w:val="center"/>
              <w:rPr>
                <w:color w:val="000000"/>
                <w:kern w:val="0"/>
                <w:sz w:val="20"/>
                <w:szCs w:val="20"/>
              </w:rPr>
            </w:pPr>
            <w:r>
              <w:rPr>
                <w:color w:val="000000"/>
                <w:kern w:val="0"/>
                <w:sz w:val="20"/>
                <w:szCs w:val="20"/>
              </w:rPr>
              <w:t>2019</w:t>
            </w:r>
            <w:r>
              <w:rPr>
                <w:rFonts w:hAnsi="宋体"/>
                <w:color w:val="000000"/>
                <w:kern w:val="0"/>
                <w:sz w:val="20"/>
                <w:szCs w:val="20"/>
              </w:rPr>
              <w:t>年</w:t>
            </w:r>
            <w:r>
              <w:rPr>
                <w:color w:val="000000"/>
                <w:kern w:val="0"/>
                <w:sz w:val="20"/>
                <w:szCs w:val="20"/>
              </w:rPr>
              <w:t>7</w:t>
            </w:r>
            <w:r>
              <w:rPr>
                <w:rFonts w:hAnsi="宋体"/>
                <w:color w:val="000000"/>
                <w:kern w:val="0"/>
                <w:sz w:val="20"/>
                <w:szCs w:val="20"/>
              </w:rPr>
              <w:t>月</w:t>
            </w:r>
          </w:p>
        </w:tc>
        <w:tc>
          <w:tcPr>
            <w:tcW w:w="1490" w:type="dxa"/>
            <w:tcBorders>
              <w:top w:val="nil"/>
              <w:left w:val="nil"/>
              <w:bottom w:val="single" w:sz="4" w:space="0" w:color="000000"/>
              <w:right w:val="nil"/>
            </w:tcBorders>
            <w:vAlign w:val="bottom"/>
          </w:tcPr>
          <w:p w:rsidR="00CA4C81" w:rsidRDefault="00CA4C81">
            <w:pPr>
              <w:widowControl/>
              <w:jc w:val="left"/>
              <w:rPr>
                <w:color w:val="000000"/>
                <w:kern w:val="0"/>
                <w:sz w:val="20"/>
                <w:szCs w:val="20"/>
              </w:rPr>
            </w:pPr>
          </w:p>
        </w:tc>
        <w:tc>
          <w:tcPr>
            <w:tcW w:w="1287" w:type="dxa"/>
            <w:tcBorders>
              <w:top w:val="nil"/>
              <w:left w:val="nil"/>
              <w:bottom w:val="single" w:sz="4" w:space="0" w:color="000000"/>
              <w:right w:val="nil"/>
            </w:tcBorders>
            <w:vAlign w:val="bottom"/>
          </w:tcPr>
          <w:p w:rsidR="00CA4C81" w:rsidRDefault="00CA4C81">
            <w:pPr>
              <w:widowControl/>
              <w:jc w:val="left"/>
              <w:rPr>
                <w:color w:val="000000"/>
                <w:kern w:val="0"/>
                <w:sz w:val="20"/>
                <w:szCs w:val="20"/>
              </w:rPr>
            </w:pPr>
          </w:p>
        </w:tc>
        <w:tc>
          <w:tcPr>
            <w:tcW w:w="1134" w:type="dxa"/>
            <w:tcBorders>
              <w:top w:val="nil"/>
              <w:left w:val="nil"/>
              <w:bottom w:val="single" w:sz="4" w:space="0" w:color="000000"/>
              <w:right w:val="nil"/>
            </w:tcBorders>
            <w:vAlign w:val="bottom"/>
          </w:tcPr>
          <w:p w:rsidR="00CA4C81" w:rsidRDefault="00CA4C81">
            <w:pPr>
              <w:widowControl/>
              <w:jc w:val="left"/>
              <w:rPr>
                <w:color w:val="000000"/>
                <w:kern w:val="0"/>
                <w:sz w:val="20"/>
                <w:szCs w:val="20"/>
              </w:rPr>
            </w:pPr>
          </w:p>
        </w:tc>
        <w:tc>
          <w:tcPr>
            <w:tcW w:w="1559" w:type="dxa"/>
            <w:tcBorders>
              <w:top w:val="nil"/>
              <w:left w:val="nil"/>
              <w:bottom w:val="single" w:sz="4" w:space="0" w:color="000000"/>
              <w:right w:val="nil"/>
            </w:tcBorders>
            <w:vAlign w:val="bottom"/>
          </w:tcPr>
          <w:p w:rsidR="00CA4C81" w:rsidRDefault="00D43DB4">
            <w:pPr>
              <w:widowControl/>
              <w:jc w:val="right"/>
              <w:rPr>
                <w:color w:val="000000"/>
                <w:kern w:val="0"/>
                <w:sz w:val="20"/>
                <w:szCs w:val="20"/>
              </w:rPr>
            </w:pPr>
            <w:r>
              <w:rPr>
                <w:rFonts w:hAnsi="宋体"/>
                <w:color w:val="000000"/>
                <w:kern w:val="0"/>
                <w:sz w:val="20"/>
                <w:szCs w:val="20"/>
              </w:rPr>
              <w:t>金额单位：元</w:t>
            </w:r>
          </w:p>
        </w:tc>
      </w:tr>
      <w:tr w:rsidR="00CA4C81">
        <w:tblPrEx>
          <w:tblCellMar>
            <w:top w:w="0" w:type="dxa"/>
            <w:bottom w:w="0" w:type="dxa"/>
          </w:tblCellMar>
        </w:tblPrEx>
        <w:trPr>
          <w:trHeight w:val="308"/>
        </w:trPr>
        <w:tc>
          <w:tcPr>
            <w:tcW w:w="5257" w:type="dxa"/>
            <w:gridSpan w:val="4"/>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项目</w:t>
            </w:r>
          </w:p>
        </w:tc>
        <w:tc>
          <w:tcPr>
            <w:tcW w:w="1735"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本年支出合计</w:t>
            </w:r>
          </w:p>
        </w:tc>
        <w:tc>
          <w:tcPr>
            <w:tcW w:w="1443"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hAnsi="宋体"/>
                <w:color w:val="000000"/>
                <w:kern w:val="0"/>
                <w:sz w:val="20"/>
                <w:szCs w:val="20"/>
              </w:rPr>
              <w:t>基本支出</w:t>
            </w:r>
          </w:p>
        </w:tc>
        <w:tc>
          <w:tcPr>
            <w:tcW w:w="1490"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项目支出</w:t>
            </w:r>
          </w:p>
        </w:tc>
        <w:tc>
          <w:tcPr>
            <w:tcW w:w="1287"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上缴上级支出</w:t>
            </w:r>
          </w:p>
        </w:tc>
        <w:tc>
          <w:tcPr>
            <w:tcW w:w="1134"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经营支出</w:t>
            </w:r>
          </w:p>
        </w:tc>
        <w:tc>
          <w:tcPr>
            <w:tcW w:w="1559" w:type="dxa"/>
            <w:vMerge w:val="restart"/>
            <w:tcBorders>
              <w:top w:val="single" w:sz="4" w:space="0" w:color="000000"/>
              <w:left w:val="nil"/>
              <w:bottom w:val="single" w:sz="4" w:space="0" w:color="000000"/>
              <w:right w:val="single" w:sz="8"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对附属单位补助支出</w:t>
            </w:r>
          </w:p>
        </w:tc>
      </w:tr>
      <w:tr w:rsidR="00CA4C81">
        <w:tblPrEx>
          <w:tblCellMar>
            <w:top w:w="0" w:type="dxa"/>
            <w:bottom w:w="0" w:type="dxa"/>
          </w:tblCellMar>
        </w:tblPrEx>
        <w:trPr>
          <w:trHeight w:val="312"/>
        </w:trPr>
        <w:tc>
          <w:tcPr>
            <w:tcW w:w="1248" w:type="dxa"/>
            <w:gridSpan w:val="3"/>
            <w:vMerge w:val="restart"/>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支出功能分类科目编码</w:t>
            </w:r>
          </w:p>
        </w:tc>
        <w:tc>
          <w:tcPr>
            <w:tcW w:w="4009"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科目名称</w:t>
            </w:r>
          </w:p>
        </w:tc>
        <w:tc>
          <w:tcPr>
            <w:tcW w:w="1735"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43"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90"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87"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559"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4009"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735"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43"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90"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87"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559"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4009"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735"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43"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90"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87"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134"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559"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08"/>
        </w:trPr>
        <w:tc>
          <w:tcPr>
            <w:tcW w:w="416" w:type="dxa"/>
            <w:vMerge w:val="restart"/>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类</w:t>
            </w:r>
          </w:p>
        </w:tc>
        <w:tc>
          <w:tcPr>
            <w:tcW w:w="416"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款</w:t>
            </w:r>
          </w:p>
        </w:tc>
        <w:tc>
          <w:tcPr>
            <w:tcW w:w="416"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项</w:t>
            </w:r>
          </w:p>
        </w:tc>
        <w:tc>
          <w:tcPr>
            <w:tcW w:w="4009"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hAnsi="宋体"/>
                <w:color w:val="000000"/>
                <w:kern w:val="0"/>
                <w:sz w:val="20"/>
                <w:szCs w:val="20"/>
              </w:rPr>
              <w:t>栏次</w:t>
            </w:r>
          </w:p>
        </w:tc>
        <w:tc>
          <w:tcPr>
            <w:tcW w:w="1735"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1</w:t>
            </w:r>
          </w:p>
        </w:tc>
        <w:tc>
          <w:tcPr>
            <w:tcW w:w="1443"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2</w:t>
            </w:r>
          </w:p>
        </w:tc>
        <w:tc>
          <w:tcPr>
            <w:tcW w:w="149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3</w:t>
            </w:r>
          </w:p>
        </w:tc>
        <w:tc>
          <w:tcPr>
            <w:tcW w:w="1287"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4</w:t>
            </w:r>
          </w:p>
        </w:tc>
        <w:tc>
          <w:tcPr>
            <w:tcW w:w="1134"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5</w:t>
            </w:r>
          </w:p>
        </w:tc>
        <w:tc>
          <w:tcPr>
            <w:tcW w:w="1559" w:type="dxa"/>
            <w:tcBorders>
              <w:top w:val="nil"/>
              <w:left w:val="nil"/>
              <w:bottom w:val="single" w:sz="4" w:space="0" w:color="000000"/>
              <w:right w:val="single" w:sz="8" w:space="0" w:color="000000"/>
            </w:tcBorders>
            <w:vAlign w:val="center"/>
          </w:tcPr>
          <w:p w:rsidR="00CA4C81" w:rsidRDefault="00D43DB4">
            <w:pPr>
              <w:widowControl/>
              <w:jc w:val="center"/>
              <w:rPr>
                <w:color w:val="000000"/>
                <w:kern w:val="0"/>
                <w:sz w:val="20"/>
                <w:szCs w:val="20"/>
              </w:rPr>
            </w:pPr>
            <w:r>
              <w:rPr>
                <w:color w:val="000000"/>
                <w:kern w:val="0"/>
                <w:sz w:val="20"/>
                <w:szCs w:val="20"/>
              </w:rPr>
              <w:t>6</w:t>
            </w:r>
          </w:p>
        </w:tc>
      </w:tr>
      <w:tr w:rsidR="00CA4C81">
        <w:tblPrEx>
          <w:tblCellMar>
            <w:top w:w="0" w:type="dxa"/>
            <w:bottom w:w="0" w:type="dxa"/>
          </w:tblCellMar>
        </w:tblPrEx>
        <w:trPr>
          <w:trHeight w:val="308"/>
        </w:trPr>
        <w:tc>
          <w:tcPr>
            <w:tcW w:w="416" w:type="dxa"/>
            <w:vMerge/>
            <w:tcBorders>
              <w:top w:val="nil"/>
              <w:left w:val="single" w:sz="4" w:space="0" w:color="000000"/>
              <w:bottom w:val="single" w:sz="4" w:space="0" w:color="000000"/>
              <w:right w:val="single" w:sz="4" w:space="0" w:color="000000"/>
            </w:tcBorders>
            <w:shd w:val="clear" w:color="auto" w:fill="auto"/>
            <w:vAlign w:val="center"/>
          </w:tcPr>
          <w:p w:rsidR="00CA4C81" w:rsidRDefault="00CA4C81">
            <w:pPr>
              <w:widowControl/>
              <w:jc w:val="left"/>
              <w:rPr>
                <w:color w:val="000000"/>
                <w:kern w:val="0"/>
                <w:sz w:val="20"/>
                <w:szCs w:val="20"/>
              </w:rPr>
            </w:pPr>
          </w:p>
        </w:tc>
        <w:tc>
          <w:tcPr>
            <w:tcW w:w="416" w:type="dxa"/>
            <w:vMerge/>
            <w:tcBorders>
              <w:top w:val="nil"/>
              <w:left w:val="nil"/>
              <w:bottom w:val="single" w:sz="4" w:space="0" w:color="000000"/>
              <w:right w:val="single" w:sz="4" w:space="0" w:color="000000"/>
            </w:tcBorders>
            <w:shd w:val="clear" w:color="auto" w:fill="auto"/>
            <w:vAlign w:val="center"/>
          </w:tcPr>
          <w:p w:rsidR="00CA4C81" w:rsidRDefault="00CA4C81">
            <w:pPr>
              <w:widowControl/>
              <w:jc w:val="left"/>
              <w:rPr>
                <w:color w:val="000000"/>
                <w:kern w:val="0"/>
                <w:sz w:val="20"/>
                <w:szCs w:val="20"/>
              </w:rPr>
            </w:pPr>
          </w:p>
        </w:tc>
        <w:tc>
          <w:tcPr>
            <w:tcW w:w="416" w:type="dxa"/>
            <w:vMerge/>
            <w:tcBorders>
              <w:top w:val="nil"/>
              <w:left w:val="nil"/>
              <w:bottom w:val="single" w:sz="4" w:space="0" w:color="000000"/>
              <w:right w:val="single" w:sz="4" w:space="0" w:color="000000"/>
            </w:tcBorders>
            <w:shd w:val="clear" w:color="auto" w:fill="auto"/>
            <w:vAlign w:val="center"/>
          </w:tcPr>
          <w:p w:rsidR="00CA4C81" w:rsidRDefault="00CA4C81">
            <w:pPr>
              <w:widowControl/>
              <w:jc w:val="left"/>
              <w:rPr>
                <w:color w:val="000000"/>
                <w:kern w:val="0"/>
                <w:sz w:val="20"/>
                <w:szCs w:val="20"/>
              </w:rPr>
            </w:pPr>
          </w:p>
        </w:tc>
        <w:tc>
          <w:tcPr>
            <w:tcW w:w="4009" w:type="dxa"/>
            <w:tcBorders>
              <w:top w:val="single" w:sz="4" w:space="0" w:color="000000"/>
              <w:left w:val="nil"/>
              <w:bottom w:val="single" w:sz="4" w:space="0" w:color="000000"/>
              <w:right w:val="single" w:sz="4" w:space="0" w:color="000000"/>
            </w:tcBorders>
            <w:shd w:val="clear" w:color="FFFFFF" w:fill="auto"/>
            <w:vAlign w:val="center"/>
          </w:tcPr>
          <w:p w:rsidR="00CA4C81" w:rsidRDefault="00D43DB4">
            <w:pPr>
              <w:widowControl/>
              <w:jc w:val="center"/>
              <w:rPr>
                <w:color w:val="000000"/>
                <w:kern w:val="0"/>
                <w:sz w:val="20"/>
                <w:szCs w:val="20"/>
              </w:rPr>
            </w:pPr>
            <w:r>
              <w:rPr>
                <w:rFonts w:hAnsi="宋体"/>
                <w:color w:val="000000"/>
                <w:kern w:val="0"/>
                <w:sz w:val="20"/>
                <w:szCs w:val="20"/>
              </w:rPr>
              <w:t>合计</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7,776,358.44</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4,635,316.31</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3,141,042.13</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201</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一般公共服务支出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20132</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组织事务</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2013299</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其他组织事务支出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教育支出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679,882.50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664,577.50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15,305.00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20504</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成人教育</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671,169.50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664,577.50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6,592.00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2050499</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其他成人教育支出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671,169.50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664,577.50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6,592.00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20508</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进修及培训</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2050802</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干部教育</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社会保障和就业支出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827,481.54</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668,609.54</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20805</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行政事业单位离退休</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668,609.54</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668,609.54</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2080504</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未归口管理的行政单位离退休</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181,895.00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181,895.00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2080505</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机关事业单位基本养老保险缴费支出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486,714.54</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486,714.54</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20808</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抚恤</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2080801</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死亡抚恤</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210</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医疗卫生与计划生育支出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lastRenderedPageBreak/>
              <w:t>21011</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行政事业单位医疗</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2101101</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行政单位医疗</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128,426.48</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128,426.48</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2101102</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事业单位医疗</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39,404.17</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39,404.17</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213</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农林水支出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143,064.00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86,464.00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56,600.00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21305</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扶贫</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143,064.00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86,464.00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56,600.00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2130599</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其他扶贫支出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143,064.00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86,464.00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56,600.00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资源勘探信息等支出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5,659,130.45</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2,755,529.32</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2,903,601.13</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支持中小企业发展和管理支出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5,659,130.45</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2,755,529.32</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2,903,601.13</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2150801</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行政运行</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2,792,210.32</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2,755,529.32</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36,681.00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2150802</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一般行政管理事务</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148,523.63</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148,523.63</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2150805</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中小企业发展专项</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277,832.00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277,832.00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2150899</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其他支持中小企业发展和管理支出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2,440,564.50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2,440,564.50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221</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住房保障支出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22102</w:t>
            </w:r>
          </w:p>
        </w:tc>
        <w:tc>
          <w:tcPr>
            <w:tcW w:w="400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hAnsi="宋体"/>
                <w:color w:val="000000"/>
                <w:kern w:val="0"/>
                <w:sz w:val="20"/>
                <w:szCs w:val="20"/>
              </w:rPr>
              <w:t>住房改革支出</w:t>
            </w:r>
          </w:p>
        </w:tc>
        <w:tc>
          <w:tcPr>
            <w:tcW w:w="1735"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443"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49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8"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2210201</w:t>
            </w:r>
          </w:p>
        </w:tc>
        <w:tc>
          <w:tcPr>
            <w:tcW w:w="4009" w:type="dxa"/>
            <w:tcBorders>
              <w:top w:val="nil"/>
              <w:left w:val="nil"/>
              <w:bottom w:val="single" w:sz="8"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hAnsi="宋体"/>
                <w:color w:val="000000"/>
                <w:kern w:val="0"/>
                <w:sz w:val="20"/>
                <w:szCs w:val="20"/>
              </w:rPr>
              <w:t>住房公积金</w:t>
            </w:r>
          </w:p>
        </w:tc>
        <w:tc>
          <w:tcPr>
            <w:tcW w:w="1735"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443"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490"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87"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134"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9" w:type="dxa"/>
            <w:tcBorders>
              <w:top w:val="nil"/>
              <w:left w:val="nil"/>
              <w:bottom w:val="single" w:sz="8"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3905" w:type="dxa"/>
            <w:gridSpan w:val="10"/>
            <w:tcBorders>
              <w:top w:val="nil"/>
              <w:left w:val="nil"/>
              <w:bottom w:val="nil"/>
              <w:right w:val="nil"/>
            </w:tcBorders>
            <w:vAlign w:val="center"/>
          </w:tcPr>
          <w:p w:rsidR="00CA4C81" w:rsidRDefault="00D43DB4">
            <w:pPr>
              <w:widowControl/>
              <w:jc w:val="left"/>
              <w:rPr>
                <w:color w:val="000000"/>
                <w:kern w:val="0"/>
                <w:sz w:val="20"/>
                <w:szCs w:val="20"/>
              </w:rPr>
            </w:pPr>
            <w:r>
              <w:rPr>
                <w:rFonts w:hAnsi="宋体"/>
                <w:color w:val="000000"/>
                <w:kern w:val="0"/>
                <w:sz w:val="20"/>
                <w:szCs w:val="20"/>
              </w:rPr>
              <w:t>注：本表反映部门本年度取得的各项支出情况。</w:t>
            </w:r>
          </w:p>
        </w:tc>
      </w:tr>
    </w:tbl>
    <w:p w:rsidR="00CA4C81" w:rsidRDefault="00CA4C81">
      <w:pPr>
        <w:tabs>
          <w:tab w:val="center" w:pos="4422"/>
        </w:tabs>
        <w:spacing w:line="600" w:lineRule="exact"/>
        <w:ind w:firstLineChars="200" w:firstLine="640"/>
        <w:rPr>
          <w:rFonts w:ascii="黑体" w:eastAsia="黑体" w:hAnsi="黑体" w:cs="黑体"/>
          <w:sz w:val="32"/>
          <w:szCs w:val="32"/>
          <w:shd w:val="clear" w:color="auto" w:fill="FFFFFF"/>
        </w:rPr>
        <w:sectPr w:rsidR="00CA4C81">
          <w:pgSz w:w="16838" w:h="11906" w:orient="landscape"/>
          <w:pgMar w:top="1800" w:right="1440" w:bottom="1800" w:left="1440" w:header="851" w:footer="992" w:gutter="0"/>
          <w:cols w:space="425"/>
          <w:docGrid w:type="lines" w:linePitch="312"/>
        </w:sectPr>
      </w:pPr>
    </w:p>
    <w:tbl>
      <w:tblPr>
        <w:tblW w:w="13763" w:type="dxa"/>
        <w:tblInd w:w="95" w:type="dxa"/>
        <w:tblLayout w:type="fixed"/>
        <w:tblLook w:val="0000"/>
      </w:tblPr>
      <w:tblGrid>
        <w:gridCol w:w="3060"/>
        <w:gridCol w:w="560"/>
        <w:gridCol w:w="1840"/>
        <w:gridCol w:w="3220"/>
        <w:gridCol w:w="640"/>
        <w:gridCol w:w="1420"/>
        <w:gridCol w:w="1320"/>
        <w:gridCol w:w="1703"/>
      </w:tblGrid>
      <w:tr w:rsidR="00CA4C81">
        <w:tblPrEx>
          <w:tblCellMar>
            <w:top w:w="0" w:type="dxa"/>
            <w:bottom w:w="0" w:type="dxa"/>
          </w:tblCellMar>
        </w:tblPrEx>
        <w:trPr>
          <w:trHeight w:val="315"/>
        </w:trPr>
        <w:tc>
          <w:tcPr>
            <w:tcW w:w="13763" w:type="dxa"/>
            <w:gridSpan w:val="8"/>
            <w:tcBorders>
              <w:top w:val="nil"/>
              <w:left w:val="nil"/>
              <w:bottom w:val="nil"/>
              <w:right w:val="nil"/>
            </w:tcBorders>
            <w:vAlign w:val="bottom"/>
          </w:tcPr>
          <w:p w:rsidR="00CA4C81" w:rsidRDefault="00D43DB4">
            <w:pPr>
              <w:widowControl/>
              <w:jc w:val="center"/>
              <w:rPr>
                <w:rFonts w:ascii="宋体" w:hAnsi="宋体" w:cs="Arial"/>
                <w:color w:val="000000"/>
                <w:kern w:val="0"/>
                <w:sz w:val="28"/>
                <w:szCs w:val="28"/>
              </w:rPr>
            </w:pPr>
            <w:r>
              <w:rPr>
                <w:rFonts w:ascii="黑体" w:eastAsia="黑体" w:hAnsi="黑体" w:cs="仿宋_GB2312" w:hint="eastAsia"/>
                <w:kern w:val="0"/>
                <w:sz w:val="32"/>
                <w:szCs w:val="32"/>
              </w:rPr>
              <w:lastRenderedPageBreak/>
              <w:t>长治市中小企业服务中心</w:t>
            </w:r>
            <w:r>
              <w:rPr>
                <w:rFonts w:ascii="黑体" w:eastAsia="黑体" w:hAnsi="黑体" w:cs="仿宋_GB2312" w:hint="eastAsia"/>
                <w:kern w:val="0"/>
                <w:sz w:val="32"/>
                <w:szCs w:val="32"/>
              </w:rPr>
              <w:t>2018</w:t>
            </w:r>
            <w:r>
              <w:rPr>
                <w:rFonts w:ascii="黑体" w:eastAsia="黑体" w:hAnsi="黑体" w:cs="仿宋_GB2312" w:hint="eastAsia"/>
                <w:kern w:val="0"/>
                <w:sz w:val="32"/>
                <w:szCs w:val="32"/>
              </w:rPr>
              <w:t>年财政拨款收入支出决算总表</w:t>
            </w:r>
          </w:p>
        </w:tc>
      </w:tr>
      <w:tr w:rsidR="00CA4C81">
        <w:tblPrEx>
          <w:tblCellMar>
            <w:top w:w="0" w:type="dxa"/>
            <w:bottom w:w="0" w:type="dxa"/>
          </w:tblCellMar>
        </w:tblPrEx>
        <w:trPr>
          <w:trHeight w:val="345"/>
        </w:trPr>
        <w:tc>
          <w:tcPr>
            <w:tcW w:w="306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56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184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322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64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142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3023" w:type="dxa"/>
            <w:gridSpan w:val="2"/>
            <w:tcBorders>
              <w:top w:val="nil"/>
              <w:left w:val="nil"/>
              <w:bottom w:val="nil"/>
              <w:right w:val="nil"/>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公开</w:t>
            </w:r>
            <w:r>
              <w:rPr>
                <w:color w:val="000000"/>
                <w:kern w:val="0"/>
                <w:sz w:val="20"/>
                <w:szCs w:val="20"/>
              </w:rPr>
              <w:t>04</w:t>
            </w:r>
            <w:r>
              <w:rPr>
                <w:rFonts w:ascii="宋体" w:hAnsi="宋体" w:hint="eastAsia"/>
                <w:color w:val="000000"/>
                <w:kern w:val="0"/>
                <w:sz w:val="20"/>
                <w:szCs w:val="20"/>
              </w:rPr>
              <w:t>表</w:t>
            </w:r>
          </w:p>
        </w:tc>
      </w:tr>
      <w:tr w:rsidR="00CA4C81">
        <w:tblPrEx>
          <w:tblCellMar>
            <w:top w:w="0" w:type="dxa"/>
            <w:bottom w:w="0" w:type="dxa"/>
          </w:tblCellMar>
        </w:tblPrEx>
        <w:trPr>
          <w:trHeight w:val="375"/>
        </w:trPr>
        <w:tc>
          <w:tcPr>
            <w:tcW w:w="5460" w:type="dxa"/>
            <w:gridSpan w:val="3"/>
            <w:tcBorders>
              <w:top w:val="nil"/>
              <w:left w:val="nil"/>
              <w:bottom w:val="single" w:sz="4" w:space="0" w:color="000000"/>
              <w:right w:val="nil"/>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编制单位：长治市中小企业服务中心</w:t>
            </w:r>
          </w:p>
        </w:tc>
        <w:tc>
          <w:tcPr>
            <w:tcW w:w="3220" w:type="dxa"/>
            <w:tcBorders>
              <w:top w:val="nil"/>
              <w:left w:val="nil"/>
              <w:bottom w:val="nil"/>
              <w:right w:val="nil"/>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2019</w:t>
            </w:r>
            <w:r>
              <w:rPr>
                <w:rFonts w:ascii="宋体" w:hAnsi="宋体" w:hint="eastAsia"/>
                <w:color w:val="000000"/>
                <w:kern w:val="0"/>
                <w:sz w:val="20"/>
                <w:szCs w:val="20"/>
              </w:rPr>
              <w:t>年</w:t>
            </w:r>
            <w:r>
              <w:rPr>
                <w:color w:val="000000"/>
                <w:kern w:val="0"/>
                <w:sz w:val="20"/>
                <w:szCs w:val="20"/>
              </w:rPr>
              <w:t>7</w:t>
            </w:r>
            <w:r>
              <w:rPr>
                <w:rFonts w:ascii="宋体" w:hAnsi="宋体" w:hint="eastAsia"/>
                <w:color w:val="000000"/>
                <w:kern w:val="0"/>
                <w:sz w:val="20"/>
                <w:szCs w:val="20"/>
              </w:rPr>
              <w:t>月</w:t>
            </w:r>
          </w:p>
        </w:tc>
        <w:tc>
          <w:tcPr>
            <w:tcW w:w="64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1420" w:type="dxa"/>
            <w:tcBorders>
              <w:top w:val="nil"/>
              <w:left w:val="nil"/>
              <w:bottom w:val="nil"/>
              <w:right w:val="nil"/>
            </w:tcBorders>
            <w:vAlign w:val="center"/>
          </w:tcPr>
          <w:p w:rsidR="00CA4C81" w:rsidRDefault="00CA4C81">
            <w:pPr>
              <w:widowControl/>
              <w:spacing w:line="300" w:lineRule="exact"/>
              <w:jc w:val="left"/>
              <w:rPr>
                <w:color w:val="000000"/>
                <w:kern w:val="0"/>
                <w:sz w:val="20"/>
                <w:szCs w:val="20"/>
              </w:rPr>
            </w:pPr>
          </w:p>
        </w:tc>
        <w:tc>
          <w:tcPr>
            <w:tcW w:w="3023" w:type="dxa"/>
            <w:gridSpan w:val="2"/>
            <w:tcBorders>
              <w:top w:val="nil"/>
              <w:left w:val="nil"/>
              <w:bottom w:val="single" w:sz="4" w:space="0" w:color="000000"/>
              <w:right w:val="nil"/>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金额单位：元</w:t>
            </w:r>
          </w:p>
        </w:tc>
      </w:tr>
      <w:tr w:rsidR="00CA4C81">
        <w:tblPrEx>
          <w:tblCellMar>
            <w:top w:w="0" w:type="dxa"/>
            <w:bottom w:w="0" w:type="dxa"/>
          </w:tblCellMar>
        </w:tblPrEx>
        <w:trPr>
          <w:trHeight w:val="495"/>
        </w:trPr>
        <w:tc>
          <w:tcPr>
            <w:tcW w:w="5460" w:type="dxa"/>
            <w:gridSpan w:val="3"/>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收</w:t>
            </w:r>
            <w:r>
              <w:rPr>
                <w:color w:val="000000"/>
                <w:kern w:val="0"/>
                <w:sz w:val="20"/>
                <w:szCs w:val="20"/>
              </w:rPr>
              <w:t xml:space="preserve">     </w:t>
            </w:r>
            <w:r>
              <w:rPr>
                <w:rFonts w:ascii="宋体" w:hAnsi="宋体" w:hint="eastAsia"/>
                <w:color w:val="000000"/>
                <w:kern w:val="0"/>
                <w:sz w:val="20"/>
                <w:szCs w:val="20"/>
              </w:rPr>
              <w:t>入</w:t>
            </w:r>
          </w:p>
        </w:tc>
        <w:tc>
          <w:tcPr>
            <w:tcW w:w="8303" w:type="dxa"/>
            <w:gridSpan w:val="5"/>
            <w:tcBorders>
              <w:top w:val="single" w:sz="4" w:space="0" w:color="000000"/>
              <w:left w:val="nil"/>
              <w:bottom w:val="single" w:sz="4" w:space="0" w:color="000000"/>
              <w:right w:val="single" w:sz="8"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支</w:t>
            </w:r>
            <w:r>
              <w:rPr>
                <w:color w:val="000000"/>
                <w:kern w:val="0"/>
                <w:sz w:val="20"/>
                <w:szCs w:val="20"/>
              </w:rPr>
              <w:t xml:space="preserve">     </w:t>
            </w:r>
            <w:r>
              <w:rPr>
                <w:rFonts w:ascii="宋体" w:hAnsi="宋体" w:hint="eastAsia"/>
                <w:color w:val="000000"/>
                <w:kern w:val="0"/>
                <w:sz w:val="20"/>
                <w:szCs w:val="20"/>
              </w:rPr>
              <w:t>出</w:t>
            </w:r>
          </w:p>
        </w:tc>
      </w:tr>
      <w:tr w:rsidR="00CA4C81">
        <w:tblPrEx>
          <w:tblCellMar>
            <w:top w:w="0" w:type="dxa"/>
            <w:bottom w:w="0" w:type="dxa"/>
          </w:tblCellMar>
        </w:tblPrEx>
        <w:trPr>
          <w:trHeight w:val="495"/>
        </w:trPr>
        <w:tc>
          <w:tcPr>
            <w:tcW w:w="3060" w:type="dxa"/>
            <w:vMerge w:val="restart"/>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项</w:t>
            </w:r>
            <w:r>
              <w:rPr>
                <w:color w:val="000000"/>
                <w:kern w:val="0"/>
                <w:sz w:val="20"/>
                <w:szCs w:val="20"/>
              </w:rPr>
              <w:t xml:space="preserve">    </w:t>
            </w:r>
            <w:r>
              <w:rPr>
                <w:rFonts w:ascii="宋体" w:hAnsi="宋体" w:hint="eastAsia"/>
                <w:color w:val="000000"/>
                <w:kern w:val="0"/>
                <w:sz w:val="20"/>
                <w:szCs w:val="20"/>
              </w:rPr>
              <w:t>目</w:t>
            </w:r>
          </w:p>
        </w:tc>
        <w:tc>
          <w:tcPr>
            <w:tcW w:w="560" w:type="dxa"/>
            <w:vMerge w:val="restart"/>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行次</w:t>
            </w:r>
          </w:p>
        </w:tc>
        <w:tc>
          <w:tcPr>
            <w:tcW w:w="1840" w:type="dxa"/>
            <w:vMerge w:val="restart"/>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金额</w:t>
            </w:r>
          </w:p>
        </w:tc>
        <w:tc>
          <w:tcPr>
            <w:tcW w:w="3220" w:type="dxa"/>
            <w:vMerge w:val="restart"/>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项目</w:t>
            </w:r>
          </w:p>
        </w:tc>
        <w:tc>
          <w:tcPr>
            <w:tcW w:w="640" w:type="dxa"/>
            <w:vMerge w:val="restart"/>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行次</w:t>
            </w:r>
          </w:p>
        </w:tc>
        <w:tc>
          <w:tcPr>
            <w:tcW w:w="4443" w:type="dxa"/>
            <w:gridSpan w:val="3"/>
            <w:tcBorders>
              <w:top w:val="nil"/>
              <w:left w:val="nil"/>
              <w:bottom w:val="single" w:sz="4" w:space="0" w:color="000000"/>
              <w:right w:val="single" w:sz="8"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金额</w:t>
            </w:r>
          </w:p>
        </w:tc>
      </w:tr>
      <w:tr w:rsidR="00CA4C81">
        <w:tblPrEx>
          <w:tblCellMar>
            <w:top w:w="0" w:type="dxa"/>
            <w:bottom w:w="0" w:type="dxa"/>
          </w:tblCellMar>
        </w:tblPrEx>
        <w:trPr>
          <w:trHeight w:val="495"/>
        </w:trPr>
        <w:tc>
          <w:tcPr>
            <w:tcW w:w="3060" w:type="dxa"/>
            <w:vMerge/>
            <w:tcBorders>
              <w:top w:val="nil"/>
              <w:left w:val="single" w:sz="4" w:space="0" w:color="000000"/>
              <w:bottom w:val="single" w:sz="4" w:space="0" w:color="000000"/>
              <w:right w:val="single" w:sz="4" w:space="0" w:color="000000"/>
            </w:tcBorders>
            <w:vAlign w:val="center"/>
          </w:tcPr>
          <w:p w:rsidR="00CA4C81" w:rsidRDefault="00CA4C81">
            <w:pPr>
              <w:widowControl/>
              <w:spacing w:line="300" w:lineRule="exact"/>
              <w:jc w:val="left"/>
              <w:rPr>
                <w:color w:val="000000"/>
                <w:kern w:val="0"/>
                <w:sz w:val="20"/>
                <w:szCs w:val="20"/>
              </w:rPr>
            </w:pPr>
          </w:p>
        </w:tc>
        <w:tc>
          <w:tcPr>
            <w:tcW w:w="560" w:type="dxa"/>
            <w:vMerge/>
            <w:tcBorders>
              <w:top w:val="nil"/>
              <w:left w:val="nil"/>
              <w:bottom w:val="single" w:sz="4" w:space="0" w:color="000000"/>
              <w:right w:val="single" w:sz="4" w:space="0" w:color="000000"/>
            </w:tcBorders>
            <w:vAlign w:val="center"/>
          </w:tcPr>
          <w:p w:rsidR="00CA4C81" w:rsidRDefault="00CA4C81">
            <w:pPr>
              <w:widowControl/>
              <w:spacing w:line="300" w:lineRule="exact"/>
              <w:jc w:val="left"/>
              <w:rPr>
                <w:color w:val="000000"/>
                <w:kern w:val="0"/>
                <w:sz w:val="20"/>
                <w:szCs w:val="20"/>
              </w:rPr>
            </w:pPr>
          </w:p>
        </w:tc>
        <w:tc>
          <w:tcPr>
            <w:tcW w:w="1840" w:type="dxa"/>
            <w:vMerge/>
            <w:tcBorders>
              <w:top w:val="nil"/>
              <w:left w:val="nil"/>
              <w:bottom w:val="single" w:sz="4" w:space="0" w:color="000000"/>
              <w:right w:val="single" w:sz="4" w:space="0" w:color="000000"/>
            </w:tcBorders>
            <w:vAlign w:val="center"/>
          </w:tcPr>
          <w:p w:rsidR="00CA4C81" w:rsidRDefault="00CA4C81">
            <w:pPr>
              <w:widowControl/>
              <w:spacing w:line="300" w:lineRule="exact"/>
              <w:jc w:val="left"/>
              <w:rPr>
                <w:color w:val="000000"/>
                <w:kern w:val="0"/>
                <w:sz w:val="20"/>
                <w:szCs w:val="20"/>
              </w:rPr>
            </w:pPr>
          </w:p>
        </w:tc>
        <w:tc>
          <w:tcPr>
            <w:tcW w:w="3220" w:type="dxa"/>
            <w:vMerge/>
            <w:tcBorders>
              <w:top w:val="nil"/>
              <w:left w:val="nil"/>
              <w:bottom w:val="single" w:sz="4" w:space="0" w:color="000000"/>
              <w:right w:val="single" w:sz="4" w:space="0" w:color="000000"/>
            </w:tcBorders>
            <w:vAlign w:val="center"/>
          </w:tcPr>
          <w:p w:rsidR="00CA4C81" w:rsidRDefault="00CA4C81">
            <w:pPr>
              <w:widowControl/>
              <w:spacing w:line="300" w:lineRule="exact"/>
              <w:jc w:val="left"/>
              <w:rPr>
                <w:color w:val="000000"/>
                <w:kern w:val="0"/>
                <w:sz w:val="20"/>
                <w:szCs w:val="20"/>
              </w:rPr>
            </w:pPr>
          </w:p>
        </w:tc>
        <w:tc>
          <w:tcPr>
            <w:tcW w:w="640" w:type="dxa"/>
            <w:vMerge/>
            <w:tcBorders>
              <w:top w:val="nil"/>
              <w:left w:val="nil"/>
              <w:bottom w:val="single" w:sz="4" w:space="0" w:color="000000"/>
              <w:right w:val="single" w:sz="4" w:space="0" w:color="000000"/>
            </w:tcBorders>
            <w:vAlign w:val="center"/>
          </w:tcPr>
          <w:p w:rsidR="00CA4C81" w:rsidRDefault="00CA4C81">
            <w:pPr>
              <w:widowControl/>
              <w:spacing w:line="300" w:lineRule="exact"/>
              <w:jc w:val="left"/>
              <w:rPr>
                <w:color w:val="000000"/>
                <w:kern w:val="0"/>
                <w:sz w:val="20"/>
                <w:szCs w:val="20"/>
              </w:rPr>
            </w:pP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小计</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一般公共预算财政拨款</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政府性基金预算财政拨款</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栏</w:t>
            </w:r>
            <w:r>
              <w:rPr>
                <w:color w:val="000000"/>
                <w:kern w:val="0"/>
                <w:sz w:val="20"/>
                <w:szCs w:val="20"/>
              </w:rPr>
              <w:t xml:space="preserve">    </w:t>
            </w:r>
            <w:r>
              <w:rPr>
                <w:rFonts w:ascii="宋体" w:hAnsi="宋体" w:hint="eastAsia"/>
                <w:color w:val="000000"/>
                <w:kern w:val="0"/>
                <w:sz w:val="20"/>
                <w:szCs w:val="20"/>
              </w:rPr>
              <w:t>次</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 xml:space="preserve">　</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rFonts w:ascii="宋体" w:hAnsi="宋体" w:hint="eastAsia"/>
                <w:color w:val="000000"/>
                <w:kern w:val="0"/>
                <w:sz w:val="20"/>
                <w:szCs w:val="20"/>
              </w:rPr>
              <w:t>栏</w:t>
            </w:r>
            <w:r>
              <w:rPr>
                <w:color w:val="000000"/>
                <w:kern w:val="0"/>
                <w:sz w:val="20"/>
                <w:szCs w:val="20"/>
              </w:rPr>
              <w:t xml:space="preserve">    </w:t>
            </w:r>
            <w:r>
              <w:rPr>
                <w:rFonts w:ascii="宋体" w:hAnsi="宋体" w:hint="eastAsia"/>
                <w:color w:val="000000"/>
                <w:kern w:val="0"/>
                <w:sz w:val="20"/>
                <w:szCs w:val="20"/>
              </w:rPr>
              <w:t>次</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 xml:space="preserve">　</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一、一般公共预算财政拨款</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7,072,179.94</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一、一般公共服务支出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31</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6,664.00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6,664.00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二、政府性基金预算财政拨款</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二、外交支出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32</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三、国防支出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33</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四、公共安全支出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34</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5</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五、教育支出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35</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679,882.50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679,882.50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6</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六、科学技术支出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36</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7</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七、文化体育与传媒支出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37</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8</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八、社会保障和就业支出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38</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827,481.54</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827,481.54</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9</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九、医疗卫生与计划生育支出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39</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167,830.65</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167,830.65</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lastRenderedPageBreak/>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10</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十、节能环保支出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40</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11</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十一、城乡社区支出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41</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12</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十二、农林水支出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42</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143,064.00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143,064.00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13</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十三、交通运输支出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43</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14</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十四、资源勘探信息等支出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44</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5,659,130.45</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5,659,130.45</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15</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十五、商业服务业等支出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45</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16</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十六、金融支出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46</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17</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十七、援助其他地区支出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47</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18</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十八、国土海洋气象等支出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48</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19</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十九、住房保障支出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49</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292,305.30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292,305.30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20</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二十、粮油物资储备支出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50</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21</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二十一、其他支出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51</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22</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二十二、债务还本支出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52</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23</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二十三、债务付息支出</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53</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center"/>
              <w:rPr>
                <w:b/>
                <w:bCs/>
                <w:color w:val="000000"/>
                <w:kern w:val="0"/>
                <w:sz w:val="20"/>
                <w:szCs w:val="20"/>
              </w:rPr>
            </w:pPr>
            <w:r>
              <w:rPr>
                <w:rFonts w:ascii="宋体" w:hAnsi="宋体" w:hint="eastAsia"/>
                <w:b/>
                <w:bCs/>
                <w:color w:val="000000"/>
                <w:kern w:val="0"/>
                <w:sz w:val="20"/>
                <w:szCs w:val="20"/>
              </w:rPr>
              <w:t>本年收入合计</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24</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7,072,179.94</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b/>
                <w:bCs/>
                <w:color w:val="000000"/>
                <w:kern w:val="0"/>
                <w:sz w:val="20"/>
                <w:szCs w:val="20"/>
              </w:rPr>
            </w:pPr>
            <w:r>
              <w:rPr>
                <w:rFonts w:ascii="宋体" w:hAnsi="宋体" w:hint="eastAsia"/>
                <w:b/>
                <w:bCs/>
                <w:color w:val="000000"/>
                <w:kern w:val="0"/>
                <w:sz w:val="20"/>
                <w:szCs w:val="20"/>
              </w:rPr>
              <w:t>本年支出合计</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77</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7,776,358.44</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7,776,358.44</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25</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78</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lastRenderedPageBreak/>
              <w:t>年初财政拨款结转和结余</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26</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956,346.50</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年末财政拨款结转和结余</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79</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252,168.00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222,168.00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30,000.00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一、一般公共预算财政拨款</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27</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926,346.50</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基本支出结转</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80</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二、政府性基金预算财政拨款</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28</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30,000.00</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项目支出结转和结余</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81</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252,168.00</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222,168.00</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30,000.00</w:t>
            </w:r>
          </w:p>
        </w:tc>
      </w:tr>
      <w:tr w:rsidR="00CA4C81">
        <w:tblPrEx>
          <w:tblCellMar>
            <w:top w:w="0" w:type="dxa"/>
            <w:bottom w:w="0" w:type="dxa"/>
          </w:tblCellMar>
        </w:tblPrEx>
        <w:trPr>
          <w:trHeight w:val="495"/>
        </w:trPr>
        <w:tc>
          <w:tcPr>
            <w:tcW w:w="3060" w:type="dxa"/>
            <w:tcBorders>
              <w:top w:val="nil"/>
              <w:left w:val="single" w:sz="4" w:space="0" w:color="000000"/>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56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29</w:t>
            </w:r>
          </w:p>
        </w:tc>
        <w:tc>
          <w:tcPr>
            <w:tcW w:w="184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3220" w:type="dxa"/>
            <w:tcBorders>
              <w:top w:val="nil"/>
              <w:left w:val="nil"/>
              <w:bottom w:val="single" w:sz="4" w:space="0" w:color="000000"/>
              <w:right w:val="single" w:sz="4" w:space="0" w:color="000000"/>
            </w:tcBorders>
            <w:vAlign w:val="center"/>
          </w:tcPr>
          <w:p w:rsidR="00CA4C81" w:rsidRDefault="00D43DB4">
            <w:pPr>
              <w:widowControl/>
              <w:spacing w:line="300" w:lineRule="exact"/>
              <w:jc w:val="left"/>
              <w:rPr>
                <w:color w:val="000000"/>
                <w:kern w:val="0"/>
                <w:sz w:val="20"/>
                <w:szCs w:val="20"/>
              </w:rPr>
            </w:pPr>
            <w:r>
              <w:rPr>
                <w:color w:val="000000"/>
                <w:kern w:val="0"/>
                <w:sz w:val="20"/>
                <w:szCs w:val="20"/>
              </w:rPr>
              <w:t xml:space="preserve">　</w:t>
            </w:r>
          </w:p>
        </w:tc>
        <w:tc>
          <w:tcPr>
            <w:tcW w:w="640" w:type="dxa"/>
            <w:tcBorders>
              <w:top w:val="nil"/>
              <w:left w:val="nil"/>
              <w:bottom w:val="single" w:sz="4"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82</w:t>
            </w:r>
          </w:p>
        </w:tc>
        <w:tc>
          <w:tcPr>
            <w:tcW w:w="14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1320" w:type="dxa"/>
            <w:tcBorders>
              <w:top w:val="nil"/>
              <w:left w:val="nil"/>
              <w:bottom w:val="single" w:sz="4"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c>
          <w:tcPr>
            <w:tcW w:w="1703" w:type="dxa"/>
            <w:tcBorders>
              <w:top w:val="nil"/>
              <w:left w:val="nil"/>
              <w:bottom w:val="single" w:sz="4"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495"/>
        </w:trPr>
        <w:tc>
          <w:tcPr>
            <w:tcW w:w="3060" w:type="dxa"/>
            <w:tcBorders>
              <w:top w:val="nil"/>
              <w:left w:val="single" w:sz="4" w:space="0" w:color="000000"/>
              <w:bottom w:val="single" w:sz="8" w:space="0" w:color="000000"/>
              <w:right w:val="single" w:sz="4" w:space="0" w:color="000000"/>
            </w:tcBorders>
            <w:vAlign w:val="center"/>
          </w:tcPr>
          <w:p w:rsidR="00CA4C81" w:rsidRDefault="00D43DB4">
            <w:pPr>
              <w:widowControl/>
              <w:spacing w:line="300" w:lineRule="exact"/>
              <w:jc w:val="center"/>
              <w:rPr>
                <w:b/>
                <w:bCs/>
                <w:color w:val="000000"/>
                <w:kern w:val="0"/>
                <w:sz w:val="20"/>
                <w:szCs w:val="20"/>
              </w:rPr>
            </w:pPr>
            <w:r>
              <w:rPr>
                <w:rFonts w:ascii="宋体" w:hAnsi="宋体" w:hint="eastAsia"/>
                <w:b/>
                <w:bCs/>
                <w:color w:val="000000"/>
                <w:kern w:val="0"/>
                <w:sz w:val="20"/>
                <w:szCs w:val="20"/>
              </w:rPr>
              <w:t>总计</w:t>
            </w:r>
          </w:p>
        </w:tc>
        <w:tc>
          <w:tcPr>
            <w:tcW w:w="560" w:type="dxa"/>
            <w:tcBorders>
              <w:top w:val="nil"/>
              <w:left w:val="nil"/>
              <w:bottom w:val="single" w:sz="8"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30</w:t>
            </w:r>
          </w:p>
        </w:tc>
        <w:tc>
          <w:tcPr>
            <w:tcW w:w="1840" w:type="dxa"/>
            <w:tcBorders>
              <w:top w:val="nil"/>
              <w:left w:val="nil"/>
              <w:bottom w:val="single" w:sz="8"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8,028,526.44</w:t>
            </w:r>
          </w:p>
        </w:tc>
        <w:tc>
          <w:tcPr>
            <w:tcW w:w="3220" w:type="dxa"/>
            <w:tcBorders>
              <w:top w:val="nil"/>
              <w:left w:val="nil"/>
              <w:bottom w:val="single" w:sz="8" w:space="0" w:color="000000"/>
              <w:right w:val="single" w:sz="4" w:space="0" w:color="000000"/>
            </w:tcBorders>
            <w:vAlign w:val="center"/>
          </w:tcPr>
          <w:p w:rsidR="00CA4C81" w:rsidRDefault="00D43DB4">
            <w:pPr>
              <w:widowControl/>
              <w:spacing w:line="300" w:lineRule="exact"/>
              <w:jc w:val="center"/>
              <w:rPr>
                <w:b/>
                <w:bCs/>
                <w:color w:val="000000"/>
                <w:kern w:val="0"/>
                <w:sz w:val="20"/>
                <w:szCs w:val="20"/>
              </w:rPr>
            </w:pPr>
            <w:r>
              <w:rPr>
                <w:rFonts w:ascii="宋体" w:hAnsi="宋体" w:hint="eastAsia"/>
                <w:b/>
                <w:bCs/>
                <w:color w:val="000000"/>
                <w:kern w:val="0"/>
                <w:sz w:val="20"/>
                <w:szCs w:val="20"/>
              </w:rPr>
              <w:t>总计</w:t>
            </w:r>
          </w:p>
        </w:tc>
        <w:tc>
          <w:tcPr>
            <w:tcW w:w="640" w:type="dxa"/>
            <w:tcBorders>
              <w:top w:val="nil"/>
              <w:left w:val="nil"/>
              <w:bottom w:val="single" w:sz="8" w:space="0" w:color="000000"/>
              <w:right w:val="single" w:sz="4" w:space="0" w:color="000000"/>
            </w:tcBorders>
            <w:vAlign w:val="center"/>
          </w:tcPr>
          <w:p w:rsidR="00CA4C81" w:rsidRDefault="00D43DB4">
            <w:pPr>
              <w:widowControl/>
              <w:spacing w:line="300" w:lineRule="exact"/>
              <w:jc w:val="center"/>
              <w:rPr>
                <w:color w:val="000000"/>
                <w:kern w:val="0"/>
                <w:sz w:val="20"/>
                <w:szCs w:val="20"/>
              </w:rPr>
            </w:pPr>
            <w:r>
              <w:rPr>
                <w:color w:val="000000"/>
                <w:kern w:val="0"/>
                <w:sz w:val="20"/>
                <w:szCs w:val="20"/>
              </w:rPr>
              <w:t>83</w:t>
            </w:r>
          </w:p>
        </w:tc>
        <w:tc>
          <w:tcPr>
            <w:tcW w:w="1420" w:type="dxa"/>
            <w:tcBorders>
              <w:top w:val="nil"/>
              <w:left w:val="nil"/>
              <w:bottom w:val="single" w:sz="8"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8,028,526.44</w:t>
            </w:r>
          </w:p>
        </w:tc>
        <w:tc>
          <w:tcPr>
            <w:tcW w:w="1320" w:type="dxa"/>
            <w:tcBorders>
              <w:top w:val="nil"/>
              <w:left w:val="nil"/>
              <w:bottom w:val="single" w:sz="8" w:space="0" w:color="000000"/>
              <w:right w:val="single" w:sz="4"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7,998,526.44</w:t>
            </w:r>
          </w:p>
        </w:tc>
        <w:tc>
          <w:tcPr>
            <w:tcW w:w="1703" w:type="dxa"/>
            <w:tcBorders>
              <w:top w:val="nil"/>
              <w:left w:val="nil"/>
              <w:bottom w:val="single" w:sz="8" w:space="0" w:color="000000"/>
              <w:right w:val="single" w:sz="8" w:space="0" w:color="000000"/>
            </w:tcBorders>
            <w:vAlign w:val="center"/>
          </w:tcPr>
          <w:p w:rsidR="00CA4C81" w:rsidRDefault="00D43DB4">
            <w:pPr>
              <w:widowControl/>
              <w:spacing w:line="300" w:lineRule="exact"/>
              <w:jc w:val="right"/>
              <w:rPr>
                <w:color w:val="000000"/>
                <w:kern w:val="0"/>
                <w:sz w:val="20"/>
                <w:szCs w:val="20"/>
              </w:rPr>
            </w:pPr>
            <w:r>
              <w:rPr>
                <w:color w:val="000000"/>
                <w:kern w:val="0"/>
                <w:sz w:val="20"/>
                <w:szCs w:val="20"/>
              </w:rPr>
              <w:t>30,000.00</w:t>
            </w:r>
          </w:p>
        </w:tc>
      </w:tr>
      <w:tr w:rsidR="00CA4C81">
        <w:tblPrEx>
          <w:tblCellMar>
            <w:top w:w="0" w:type="dxa"/>
            <w:bottom w:w="0" w:type="dxa"/>
          </w:tblCellMar>
        </w:tblPrEx>
        <w:trPr>
          <w:trHeight w:val="495"/>
        </w:trPr>
        <w:tc>
          <w:tcPr>
            <w:tcW w:w="13763" w:type="dxa"/>
            <w:gridSpan w:val="8"/>
            <w:tcBorders>
              <w:top w:val="nil"/>
              <w:left w:val="nil"/>
              <w:bottom w:val="nil"/>
              <w:right w:val="nil"/>
            </w:tcBorders>
            <w:vAlign w:val="center"/>
          </w:tcPr>
          <w:p w:rsidR="00CA4C81" w:rsidRDefault="00D43DB4">
            <w:pPr>
              <w:widowControl/>
              <w:spacing w:line="300" w:lineRule="exact"/>
              <w:jc w:val="left"/>
              <w:rPr>
                <w:color w:val="000000"/>
                <w:kern w:val="0"/>
                <w:sz w:val="20"/>
                <w:szCs w:val="20"/>
              </w:rPr>
            </w:pPr>
            <w:r>
              <w:rPr>
                <w:rFonts w:ascii="宋体" w:hAnsi="宋体" w:hint="eastAsia"/>
                <w:color w:val="000000"/>
                <w:kern w:val="0"/>
                <w:sz w:val="20"/>
                <w:szCs w:val="20"/>
              </w:rPr>
              <w:t>注：本表反映部门本年度一般公共预算财政拨款和政府性基金预算财政拨款的总收支和年末结转结余情况。</w:t>
            </w:r>
          </w:p>
        </w:tc>
      </w:tr>
    </w:tbl>
    <w:p w:rsidR="00CA4C81" w:rsidRDefault="00CA4C81">
      <w:pPr>
        <w:tabs>
          <w:tab w:val="center" w:pos="4422"/>
        </w:tabs>
        <w:spacing w:line="600" w:lineRule="exact"/>
        <w:rPr>
          <w:rFonts w:ascii="黑体" w:eastAsia="黑体" w:hAnsi="黑体" w:cs="黑体"/>
          <w:sz w:val="32"/>
          <w:szCs w:val="32"/>
          <w:shd w:val="clear" w:color="auto" w:fill="FFFFFF"/>
        </w:rPr>
        <w:sectPr w:rsidR="00CA4C81">
          <w:pgSz w:w="16838" w:h="11906" w:orient="landscape"/>
          <w:pgMar w:top="1800" w:right="1440" w:bottom="1800" w:left="1440" w:header="851" w:footer="992" w:gutter="0"/>
          <w:cols w:space="425"/>
          <w:docGrid w:type="lines" w:linePitch="312"/>
        </w:sectPr>
      </w:pPr>
    </w:p>
    <w:tbl>
      <w:tblPr>
        <w:tblW w:w="8689" w:type="dxa"/>
        <w:tblInd w:w="95" w:type="dxa"/>
        <w:tblLayout w:type="fixed"/>
        <w:tblLook w:val="0000"/>
      </w:tblPr>
      <w:tblGrid>
        <w:gridCol w:w="416"/>
        <w:gridCol w:w="416"/>
        <w:gridCol w:w="416"/>
        <w:gridCol w:w="3426"/>
        <w:gridCol w:w="1420"/>
        <w:gridCol w:w="1266"/>
        <w:gridCol w:w="1329"/>
      </w:tblGrid>
      <w:tr w:rsidR="00CA4C81">
        <w:tblPrEx>
          <w:tblCellMar>
            <w:top w:w="0" w:type="dxa"/>
            <w:bottom w:w="0" w:type="dxa"/>
          </w:tblCellMar>
        </w:tblPrEx>
        <w:trPr>
          <w:trHeight w:val="540"/>
        </w:trPr>
        <w:tc>
          <w:tcPr>
            <w:tcW w:w="8689" w:type="dxa"/>
            <w:gridSpan w:val="7"/>
            <w:tcBorders>
              <w:top w:val="nil"/>
              <w:left w:val="nil"/>
              <w:bottom w:val="nil"/>
              <w:right w:val="nil"/>
            </w:tcBorders>
            <w:vAlign w:val="bottom"/>
          </w:tcPr>
          <w:p w:rsidR="00CA4C81" w:rsidRDefault="00D43DB4">
            <w:pPr>
              <w:widowControl/>
              <w:spacing w:line="360" w:lineRule="exact"/>
              <w:jc w:val="center"/>
              <w:rPr>
                <w:color w:val="000000"/>
                <w:kern w:val="0"/>
                <w:sz w:val="28"/>
                <w:szCs w:val="28"/>
              </w:rPr>
            </w:pPr>
            <w:r>
              <w:rPr>
                <w:rFonts w:ascii="黑体" w:eastAsia="黑体" w:hAnsi="黑体" w:cs="仿宋_GB2312" w:hint="eastAsia"/>
                <w:kern w:val="0"/>
                <w:sz w:val="32"/>
                <w:szCs w:val="32"/>
              </w:rPr>
              <w:lastRenderedPageBreak/>
              <w:t>长治市中小企业服务中心</w:t>
            </w:r>
            <w:r>
              <w:rPr>
                <w:rFonts w:ascii="黑体" w:eastAsia="黑体" w:hAnsi="黑体" w:cs="仿宋_GB2312"/>
                <w:kern w:val="0"/>
                <w:sz w:val="32"/>
                <w:szCs w:val="32"/>
              </w:rPr>
              <w:t>2018</w:t>
            </w:r>
            <w:r>
              <w:rPr>
                <w:rFonts w:ascii="黑体" w:eastAsia="黑体" w:hAnsi="黑体" w:cs="仿宋_GB2312" w:hint="eastAsia"/>
                <w:kern w:val="0"/>
                <w:sz w:val="32"/>
                <w:szCs w:val="32"/>
              </w:rPr>
              <w:t>年一般公共预算财政拨款支出决算表（一）</w:t>
            </w:r>
          </w:p>
        </w:tc>
      </w:tr>
      <w:tr w:rsidR="00CA4C81">
        <w:tblPrEx>
          <w:tblCellMar>
            <w:top w:w="0" w:type="dxa"/>
            <w:bottom w:w="0" w:type="dxa"/>
          </w:tblCellMar>
        </w:tblPrEx>
        <w:trPr>
          <w:trHeight w:val="255"/>
        </w:trPr>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342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20"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26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329" w:type="dxa"/>
            <w:tcBorders>
              <w:top w:val="nil"/>
              <w:left w:val="nil"/>
              <w:bottom w:val="nil"/>
              <w:right w:val="nil"/>
            </w:tcBorders>
            <w:vAlign w:val="bottom"/>
          </w:tcPr>
          <w:p w:rsidR="00CA4C81" w:rsidRDefault="00D43DB4">
            <w:pPr>
              <w:widowControl/>
              <w:jc w:val="right"/>
              <w:rPr>
                <w:color w:val="000000"/>
                <w:kern w:val="0"/>
                <w:sz w:val="20"/>
                <w:szCs w:val="20"/>
              </w:rPr>
            </w:pPr>
            <w:r>
              <w:rPr>
                <w:rFonts w:ascii="宋体" w:hAnsi="宋体" w:hint="eastAsia"/>
                <w:color w:val="000000"/>
                <w:kern w:val="0"/>
                <w:sz w:val="20"/>
                <w:szCs w:val="20"/>
              </w:rPr>
              <w:t>公开</w:t>
            </w:r>
            <w:r>
              <w:rPr>
                <w:color w:val="000000"/>
                <w:kern w:val="0"/>
                <w:sz w:val="20"/>
                <w:szCs w:val="20"/>
              </w:rPr>
              <w:t>05</w:t>
            </w:r>
            <w:r>
              <w:rPr>
                <w:rFonts w:ascii="宋体" w:hAnsi="宋体" w:hint="eastAsia"/>
                <w:color w:val="000000"/>
                <w:kern w:val="0"/>
                <w:sz w:val="20"/>
                <w:szCs w:val="20"/>
              </w:rPr>
              <w:t>表</w:t>
            </w:r>
          </w:p>
        </w:tc>
      </w:tr>
      <w:tr w:rsidR="00CA4C81">
        <w:tblPrEx>
          <w:tblCellMar>
            <w:top w:w="0" w:type="dxa"/>
            <w:bottom w:w="0" w:type="dxa"/>
          </w:tblCellMar>
        </w:tblPrEx>
        <w:trPr>
          <w:trHeight w:val="255"/>
        </w:trPr>
        <w:tc>
          <w:tcPr>
            <w:tcW w:w="4674" w:type="dxa"/>
            <w:gridSpan w:val="4"/>
            <w:tcBorders>
              <w:top w:val="nil"/>
              <w:left w:val="nil"/>
              <w:bottom w:val="nil"/>
              <w:right w:val="nil"/>
            </w:tcBorders>
            <w:vAlign w:val="bottom"/>
          </w:tcPr>
          <w:p w:rsidR="00CA4C81" w:rsidRDefault="00D43DB4">
            <w:pPr>
              <w:widowControl/>
              <w:jc w:val="left"/>
              <w:rPr>
                <w:color w:val="000000"/>
                <w:kern w:val="0"/>
                <w:sz w:val="20"/>
                <w:szCs w:val="20"/>
              </w:rPr>
            </w:pPr>
            <w:r>
              <w:rPr>
                <w:rFonts w:ascii="宋体" w:hAnsi="宋体" w:hint="eastAsia"/>
                <w:color w:val="000000"/>
                <w:kern w:val="0"/>
                <w:sz w:val="20"/>
                <w:szCs w:val="20"/>
              </w:rPr>
              <w:t>编制单位：长治市中小企业服务中心</w:t>
            </w:r>
          </w:p>
        </w:tc>
        <w:tc>
          <w:tcPr>
            <w:tcW w:w="1420" w:type="dxa"/>
            <w:tcBorders>
              <w:top w:val="nil"/>
              <w:left w:val="nil"/>
              <w:bottom w:val="nil"/>
              <w:right w:val="nil"/>
            </w:tcBorders>
            <w:vAlign w:val="bottom"/>
          </w:tcPr>
          <w:p w:rsidR="00CA4C81" w:rsidRDefault="00D43DB4">
            <w:pPr>
              <w:widowControl/>
              <w:jc w:val="center"/>
              <w:rPr>
                <w:color w:val="000000"/>
                <w:kern w:val="0"/>
                <w:sz w:val="20"/>
                <w:szCs w:val="20"/>
              </w:rPr>
            </w:pPr>
            <w:r>
              <w:rPr>
                <w:color w:val="000000"/>
                <w:kern w:val="0"/>
                <w:sz w:val="20"/>
                <w:szCs w:val="20"/>
              </w:rPr>
              <w:t>2019</w:t>
            </w:r>
            <w:r>
              <w:rPr>
                <w:rFonts w:ascii="宋体" w:hAnsi="宋体" w:hint="eastAsia"/>
                <w:color w:val="000000"/>
                <w:kern w:val="0"/>
                <w:sz w:val="20"/>
                <w:szCs w:val="20"/>
              </w:rPr>
              <w:t>年</w:t>
            </w:r>
            <w:r>
              <w:rPr>
                <w:color w:val="000000"/>
                <w:kern w:val="0"/>
                <w:sz w:val="20"/>
                <w:szCs w:val="20"/>
              </w:rPr>
              <w:t>7</w:t>
            </w:r>
            <w:r>
              <w:rPr>
                <w:rFonts w:ascii="宋体" w:hAnsi="宋体" w:hint="eastAsia"/>
                <w:color w:val="000000"/>
                <w:kern w:val="0"/>
                <w:sz w:val="20"/>
                <w:szCs w:val="20"/>
              </w:rPr>
              <w:t>月</w:t>
            </w:r>
          </w:p>
        </w:tc>
        <w:tc>
          <w:tcPr>
            <w:tcW w:w="126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329" w:type="dxa"/>
            <w:tcBorders>
              <w:top w:val="nil"/>
              <w:left w:val="nil"/>
              <w:bottom w:val="nil"/>
              <w:right w:val="nil"/>
            </w:tcBorders>
            <w:vAlign w:val="bottom"/>
          </w:tcPr>
          <w:p w:rsidR="00CA4C81" w:rsidRDefault="00D43DB4">
            <w:pPr>
              <w:widowControl/>
              <w:jc w:val="right"/>
              <w:rPr>
                <w:color w:val="000000"/>
                <w:kern w:val="0"/>
                <w:sz w:val="20"/>
                <w:szCs w:val="20"/>
              </w:rPr>
            </w:pPr>
            <w:r>
              <w:rPr>
                <w:rFonts w:ascii="宋体" w:hAnsi="宋体" w:hint="eastAsia"/>
                <w:color w:val="000000"/>
                <w:kern w:val="0"/>
                <w:sz w:val="20"/>
                <w:szCs w:val="20"/>
              </w:rPr>
              <w:t>金额单位：元</w:t>
            </w:r>
          </w:p>
        </w:tc>
      </w:tr>
      <w:tr w:rsidR="00CA4C81">
        <w:tblPrEx>
          <w:tblCellMar>
            <w:top w:w="0" w:type="dxa"/>
            <w:bottom w:w="0" w:type="dxa"/>
          </w:tblCellMar>
        </w:tblPrEx>
        <w:trPr>
          <w:trHeight w:val="308"/>
        </w:trPr>
        <w:tc>
          <w:tcPr>
            <w:tcW w:w="4674" w:type="dxa"/>
            <w:gridSpan w:val="4"/>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项目</w:t>
            </w:r>
          </w:p>
        </w:tc>
        <w:tc>
          <w:tcPr>
            <w:tcW w:w="1420"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本年支出合计</w:t>
            </w:r>
          </w:p>
        </w:tc>
        <w:tc>
          <w:tcPr>
            <w:tcW w:w="1266"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基本支出</w:t>
            </w:r>
          </w:p>
        </w:tc>
        <w:tc>
          <w:tcPr>
            <w:tcW w:w="1329" w:type="dxa"/>
            <w:vMerge w:val="restart"/>
            <w:tcBorders>
              <w:top w:val="single" w:sz="4" w:space="0" w:color="000000"/>
              <w:left w:val="nil"/>
              <w:bottom w:val="single" w:sz="4" w:space="0" w:color="000000"/>
              <w:right w:val="single" w:sz="8"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项目支出</w:t>
            </w:r>
          </w:p>
        </w:tc>
      </w:tr>
      <w:tr w:rsidR="00CA4C81">
        <w:tblPrEx>
          <w:tblCellMar>
            <w:top w:w="0" w:type="dxa"/>
            <w:bottom w:w="0" w:type="dxa"/>
          </w:tblCellMar>
        </w:tblPrEx>
        <w:trPr>
          <w:trHeight w:val="312"/>
        </w:trPr>
        <w:tc>
          <w:tcPr>
            <w:tcW w:w="1248" w:type="dxa"/>
            <w:gridSpan w:val="3"/>
            <w:vMerge w:val="restart"/>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支出功能分类科目编码</w:t>
            </w:r>
          </w:p>
        </w:tc>
        <w:tc>
          <w:tcPr>
            <w:tcW w:w="3426"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科目名称</w:t>
            </w:r>
          </w:p>
        </w:tc>
        <w:tc>
          <w:tcPr>
            <w:tcW w:w="1420"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66"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329"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342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20"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66"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329"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12"/>
        </w:trPr>
        <w:tc>
          <w:tcPr>
            <w:tcW w:w="1248"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342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20"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66"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329"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08"/>
        </w:trPr>
        <w:tc>
          <w:tcPr>
            <w:tcW w:w="416" w:type="dxa"/>
            <w:vMerge w:val="restart"/>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类</w:t>
            </w:r>
          </w:p>
        </w:tc>
        <w:tc>
          <w:tcPr>
            <w:tcW w:w="416"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款</w:t>
            </w:r>
          </w:p>
        </w:tc>
        <w:tc>
          <w:tcPr>
            <w:tcW w:w="416"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w:t>
            </w:r>
          </w:p>
        </w:tc>
        <w:tc>
          <w:tcPr>
            <w:tcW w:w="3426"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栏次</w:t>
            </w:r>
          </w:p>
        </w:tc>
        <w:tc>
          <w:tcPr>
            <w:tcW w:w="142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1</w:t>
            </w:r>
          </w:p>
        </w:tc>
        <w:tc>
          <w:tcPr>
            <w:tcW w:w="1266"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2</w:t>
            </w:r>
          </w:p>
        </w:tc>
        <w:tc>
          <w:tcPr>
            <w:tcW w:w="1329" w:type="dxa"/>
            <w:tcBorders>
              <w:top w:val="nil"/>
              <w:left w:val="nil"/>
              <w:bottom w:val="single" w:sz="4" w:space="0" w:color="000000"/>
              <w:right w:val="single" w:sz="8" w:space="0" w:color="000000"/>
            </w:tcBorders>
            <w:vAlign w:val="center"/>
          </w:tcPr>
          <w:p w:rsidR="00CA4C81" w:rsidRDefault="00D43DB4">
            <w:pPr>
              <w:widowControl/>
              <w:jc w:val="center"/>
              <w:rPr>
                <w:color w:val="000000"/>
                <w:kern w:val="0"/>
                <w:sz w:val="20"/>
                <w:szCs w:val="20"/>
              </w:rPr>
            </w:pPr>
            <w:r>
              <w:rPr>
                <w:color w:val="000000"/>
                <w:kern w:val="0"/>
                <w:sz w:val="20"/>
                <w:szCs w:val="20"/>
              </w:rPr>
              <w:t>3</w:t>
            </w:r>
          </w:p>
        </w:tc>
      </w:tr>
      <w:tr w:rsidR="00CA4C81">
        <w:tblPrEx>
          <w:tblCellMar>
            <w:top w:w="0" w:type="dxa"/>
            <w:bottom w:w="0" w:type="dxa"/>
          </w:tblCellMar>
        </w:tblPrEx>
        <w:trPr>
          <w:trHeight w:val="308"/>
        </w:trPr>
        <w:tc>
          <w:tcPr>
            <w:tcW w:w="416" w:type="dxa"/>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41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41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3426"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合计</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7,776,358.44</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4,635,316.31</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3,141,042.13</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201</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一般公共服务支出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20132</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组织事务</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2013299</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其他组织事务支出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6,664.00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教育支出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679,882.50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664,577.50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15,305.00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20504</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成人教育</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671,169.50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664,577.50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6,592.00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2050499</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其他成人教育支出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671,169.50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664,577.50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6,592.00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20508</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进修及培训</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2050802</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干部教育</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8,713.00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社会保障和就业支出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827,481.54</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668,609.54</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20805</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行政事业单位离退休</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668,609.54</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668,609.54</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2080504</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未归口管理的行政单位离退休</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181,895.00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181,895.00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2080505</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机关事业单位基本养老保险缴费支出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486,714.54</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486,714.54</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20808</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抚恤</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2080801</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死亡抚恤</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158,872.00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210</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医疗卫生与计划生育支出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21011</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行政事业单位医疗</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167,830.65</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2101101</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行政单位医疗</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128,426.48</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128,426.48</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2101102</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事业单位医疗</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39,404.17</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39,404.17</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213</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农林水支出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143,064.00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86,464.00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56,600.00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21305</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扶贫</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143,064.00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86,464.00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56,600.00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2130599</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其他扶贫支出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143,064.00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86,464.00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56,600.00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资源勘探信息等支出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5,659,130.45</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2,755,529.32</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2,903,601.13</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支持中小企业发展和管理支出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5,659,130.45</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2,755,529.32</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2,903,601.13</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2150801</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行政运行</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2,792,210.32</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2,755,529.32</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36,681.00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2150802</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一般行政管理事务</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148,523.63</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148,523.63</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2150805</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中小企业发展专项</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277,832.00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277,832.00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2150899</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其他支持中小企业发展和管理支出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2,440,564.50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2,440,564.50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221</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住房保障支出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22102</w:t>
            </w:r>
          </w:p>
        </w:tc>
        <w:tc>
          <w:tcPr>
            <w:tcW w:w="3426"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住房改革支出</w:t>
            </w:r>
          </w:p>
        </w:tc>
        <w:tc>
          <w:tcPr>
            <w:tcW w:w="14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26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329"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1248" w:type="dxa"/>
            <w:gridSpan w:val="3"/>
            <w:tcBorders>
              <w:top w:val="nil"/>
              <w:left w:val="single" w:sz="4" w:space="0" w:color="000000"/>
              <w:bottom w:val="single" w:sz="8"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2210201</w:t>
            </w:r>
          </w:p>
        </w:tc>
        <w:tc>
          <w:tcPr>
            <w:tcW w:w="3426" w:type="dxa"/>
            <w:tcBorders>
              <w:top w:val="nil"/>
              <w:left w:val="nil"/>
              <w:bottom w:val="single" w:sz="8"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住房公积金</w:t>
            </w:r>
          </w:p>
        </w:tc>
        <w:tc>
          <w:tcPr>
            <w:tcW w:w="1420"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266"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292,305.30</w:t>
            </w:r>
          </w:p>
        </w:tc>
        <w:tc>
          <w:tcPr>
            <w:tcW w:w="1329" w:type="dxa"/>
            <w:tcBorders>
              <w:top w:val="nil"/>
              <w:left w:val="nil"/>
              <w:bottom w:val="single" w:sz="8"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308"/>
        </w:trPr>
        <w:tc>
          <w:tcPr>
            <w:tcW w:w="8689" w:type="dxa"/>
            <w:gridSpan w:val="7"/>
            <w:tcBorders>
              <w:top w:val="nil"/>
              <w:left w:val="nil"/>
              <w:bottom w:val="nil"/>
              <w:right w:val="nil"/>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注：本表反映部门本年度一般公共预算财政拨款实际支出情况。</w:t>
            </w:r>
          </w:p>
        </w:tc>
      </w:tr>
    </w:tbl>
    <w:p w:rsidR="00CA4C81" w:rsidRDefault="00CA4C81">
      <w:pPr>
        <w:tabs>
          <w:tab w:val="center" w:pos="4422"/>
        </w:tabs>
        <w:spacing w:line="600" w:lineRule="exact"/>
        <w:rPr>
          <w:rFonts w:ascii="黑体" w:eastAsia="黑体" w:hAnsi="黑体" w:cs="黑体"/>
          <w:sz w:val="32"/>
          <w:szCs w:val="32"/>
          <w:shd w:val="clear" w:color="auto" w:fill="FFFFFF"/>
        </w:rPr>
        <w:sectPr w:rsidR="00CA4C81">
          <w:pgSz w:w="11906" w:h="16838"/>
          <w:pgMar w:top="1440" w:right="1800" w:bottom="1440" w:left="1800" w:header="851" w:footer="992" w:gutter="0"/>
          <w:cols w:space="425"/>
          <w:docGrid w:type="lines" w:linePitch="312"/>
        </w:sectPr>
      </w:pPr>
    </w:p>
    <w:tbl>
      <w:tblPr>
        <w:tblW w:w="13900" w:type="dxa"/>
        <w:tblInd w:w="95" w:type="dxa"/>
        <w:tblLayout w:type="fixed"/>
        <w:tblLook w:val="0000"/>
      </w:tblPr>
      <w:tblGrid>
        <w:gridCol w:w="640"/>
        <w:gridCol w:w="1760"/>
        <w:gridCol w:w="1140"/>
        <w:gridCol w:w="1240"/>
        <w:gridCol w:w="700"/>
        <w:gridCol w:w="1760"/>
        <w:gridCol w:w="1200"/>
        <w:gridCol w:w="1140"/>
        <w:gridCol w:w="680"/>
        <w:gridCol w:w="1760"/>
        <w:gridCol w:w="1000"/>
        <w:gridCol w:w="880"/>
      </w:tblGrid>
      <w:tr w:rsidR="00CA4C81">
        <w:tblPrEx>
          <w:tblCellMar>
            <w:top w:w="0" w:type="dxa"/>
            <w:bottom w:w="0" w:type="dxa"/>
          </w:tblCellMar>
        </w:tblPrEx>
        <w:trPr>
          <w:trHeight w:val="255"/>
        </w:trPr>
        <w:tc>
          <w:tcPr>
            <w:tcW w:w="13900" w:type="dxa"/>
            <w:gridSpan w:val="12"/>
            <w:tcBorders>
              <w:top w:val="nil"/>
              <w:left w:val="nil"/>
              <w:bottom w:val="nil"/>
              <w:right w:val="nil"/>
            </w:tcBorders>
            <w:vAlign w:val="center"/>
          </w:tcPr>
          <w:p w:rsidR="00CA4C81" w:rsidRDefault="00D43DB4">
            <w:pPr>
              <w:widowControl/>
              <w:jc w:val="center"/>
              <w:rPr>
                <w:color w:val="000000"/>
                <w:kern w:val="0"/>
                <w:sz w:val="20"/>
                <w:szCs w:val="20"/>
              </w:rPr>
            </w:pPr>
            <w:r>
              <w:rPr>
                <w:rFonts w:ascii="黑体" w:eastAsia="黑体" w:hAnsi="黑体" w:cs="仿宋_GB2312" w:hint="eastAsia"/>
                <w:kern w:val="0"/>
                <w:sz w:val="32"/>
                <w:szCs w:val="32"/>
              </w:rPr>
              <w:lastRenderedPageBreak/>
              <w:t>长治市中小企业服务中心</w:t>
            </w:r>
            <w:r>
              <w:rPr>
                <w:rFonts w:ascii="黑体" w:eastAsia="黑体" w:hAnsi="黑体" w:cs="仿宋_GB2312"/>
                <w:kern w:val="0"/>
                <w:sz w:val="32"/>
                <w:szCs w:val="32"/>
              </w:rPr>
              <w:t>2018</w:t>
            </w:r>
            <w:r>
              <w:rPr>
                <w:rFonts w:ascii="黑体" w:eastAsia="黑体" w:hAnsi="黑体" w:cs="仿宋_GB2312" w:hint="eastAsia"/>
                <w:kern w:val="0"/>
                <w:sz w:val="32"/>
                <w:szCs w:val="32"/>
              </w:rPr>
              <w:t>年一般公共预算财政拨款支出决算表（二）</w:t>
            </w:r>
          </w:p>
        </w:tc>
      </w:tr>
      <w:tr w:rsidR="00CA4C81">
        <w:tblPrEx>
          <w:tblCellMar>
            <w:top w:w="0" w:type="dxa"/>
            <w:bottom w:w="0" w:type="dxa"/>
          </w:tblCellMar>
        </w:tblPrEx>
        <w:trPr>
          <w:trHeight w:val="240"/>
        </w:trPr>
        <w:tc>
          <w:tcPr>
            <w:tcW w:w="64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76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140" w:type="dxa"/>
            <w:tcBorders>
              <w:top w:val="nil"/>
              <w:left w:val="nil"/>
              <w:bottom w:val="nil"/>
              <w:right w:val="nil"/>
            </w:tcBorders>
            <w:vAlign w:val="center"/>
          </w:tcPr>
          <w:p w:rsidR="00CA4C81" w:rsidRDefault="00CA4C81">
            <w:pPr>
              <w:widowControl/>
              <w:jc w:val="right"/>
              <w:rPr>
                <w:color w:val="000000"/>
                <w:kern w:val="0"/>
                <w:sz w:val="18"/>
                <w:szCs w:val="18"/>
              </w:rPr>
            </w:pPr>
          </w:p>
        </w:tc>
        <w:tc>
          <w:tcPr>
            <w:tcW w:w="1240" w:type="dxa"/>
            <w:tcBorders>
              <w:top w:val="nil"/>
              <w:left w:val="nil"/>
              <w:bottom w:val="nil"/>
              <w:right w:val="nil"/>
            </w:tcBorders>
            <w:vAlign w:val="center"/>
          </w:tcPr>
          <w:p w:rsidR="00CA4C81" w:rsidRDefault="00CA4C81">
            <w:pPr>
              <w:widowControl/>
              <w:jc w:val="right"/>
              <w:rPr>
                <w:color w:val="000000"/>
                <w:kern w:val="0"/>
                <w:sz w:val="18"/>
                <w:szCs w:val="18"/>
              </w:rPr>
            </w:pPr>
          </w:p>
        </w:tc>
        <w:tc>
          <w:tcPr>
            <w:tcW w:w="70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76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200" w:type="dxa"/>
            <w:tcBorders>
              <w:top w:val="nil"/>
              <w:left w:val="nil"/>
              <w:bottom w:val="nil"/>
              <w:right w:val="nil"/>
            </w:tcBorders>
            <w:vAlign w:val="center"/>
          </w:tcPr>
          <w:p w:rsidR="00CA4C81" w:rsidRDefault="00CA4C81">
            <w:pPr>
              <w:widowControl/>
              <w:jc w:val="right"/>
              <w:rPr>
                <w:color w:val="000000"/>
                <w:kern w:val="0"/>
                <w:sz w:val="18"/>
                <w:szCs w:val="18"/>
              </w:rPr>
            </w:pPr>
          </w:p>
        </w:tc>
        <w:tc>
          <w:tcPr>
            <w:tcW w:w="1140" w:type="dxa"/>
            <w:tcBorders>
              <w:top w:val="nil"/>
              <w:left w:val="nil"/>
              <w:bottom w:val="nil"/>
              <w:right w:val="nil"/>
            </w:tcBorders>
            <w:vAlign w:val="center"/>
          </w:tcPr>
          <w:p w:rsidR="00CA4C81" w:rsidRDefault="00CA4C81">
            <w:pPr>
              <w:widowControl/>
              <w:jc w:val="right"/>
              <w:rPr>
                <w:color w:val="000000"/>
                <w:kern w:val="0"/>
                <w:sz w:val="18"/>
                <w:szCs w:val="18"/>
              </w:rPr>
            </w:pPr>
          </w:p>
        </w:tc>
        <w:tc>
          <w:tcPr>
            <w:tcW w:w="68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76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880" w:type="dxa"/>
            <w:gridSpan w:val="2"/>
            <w:tcBorders>
              <w:top w:val="nil"/>
              <w:left w:val="nil"/>
              <w:bottom w:val="nil"/>
              <w:right w:val="nil"/>
            </w:tcBorders>
            <w:vAlign w:val="center"/>
          </w:tcPr>
          <w:p w:rsidR="00CA4C81" w:rsidRDefault="00D43DB4">
            <w:pPr>
              <w:widowControl/>
              <w:jc w:val="right"/>
              <w:rPr>
                <w:color w:val="000000"/>
                <w:kern w:val="0"/>
                <w:sz w:val="18"/>
                <w:szCs w:val="18"/>
              </w:rPr>
            </w:pPr>
            <w:r>
              <w:rPr>
                <w:rFonts w:ascii="宋体" w:hAnsi="宋体" w:hint="eastAsia"/>
                <w:color w:val="000000"/>
                <w:kern w:val="0"/>
                <w:sz w:val="18"/>
                <w:szCs w:val="18"/>
              </w:rPr>
              <w:t>公开</w:t>
            </w:r>
            <w:r>
              <w:rPr>
                <w:color w:val="000000"/>
                <w:kern w:val="0"/>
                <w:sz w:val="18"/>
                <w:szCs w:val="18"/>
              </w:rPr>
              <w:t>06</w:t>
            </w:r>
            <w:r>
              <w:rPr>
                <w:rFonts w:ascii="宋体" w:hAnsi="宋体" w:hint="eastAsia"/>
                <w:color w:val="000000"/>
                <w:kern w:val="0"/>
                <w:sz w:val="18"/>
                <w:szCs w:val="18"/>
              </w:rPr>
              <w:t>表</w:t>
            </w:r>
          </w:p>
        </w:tc>
      </w:tr>
      <w:tr w:rsidR="00CA4C81">
        <w:tblPrEx>
          <w:tblCellMar>
            <w:top w:w="0" w:type="dxa"/>
            <w:bottom w:w="0" w:type="dxa"/>
          </w:tblCellMar>
        </w:tblPrEx>
        <w:trPr>
          <w:trHeight w:val="330"/>
        </w:trPr>
        <w:tc>
          <w:tcPr>
            <w:tcW w:w="4780" w:type="dxa"/>
            <w:gridSpan w:val="4"/>
            <w:tcBorders>
              <w:top w:val="nil"/>
              <w:left w:val="nil"/>
              <w:bottom w:val="single" w:sz="4" w:space="0" w:color="000000"/>
              <w:right w:val="nil"/>
            </w:tcBorders>
            <w:vAlign w:val="center"/>
          </w:tcPr>
          <w:p w:rsidR="00CA4C81" w:rsidRDefault="00D43DB4">
            <w:pPr>
              <w:widowControl/>
              <w:rPr>
                <w:color w:val="000000"/>
                <w:kern w:val="0"/>
                <w:sz w:val="18"/>
                <w:szCs w:val="18"/>
              </w:rPr>
            </w:pPr>
            <w:r>
              <w:rPr>
                <w:rFonts w:ascii="宋体" w:hAnsi="宋体" w:hint="eastAsia"/>
                <w:color w:val="000000"/>
                <w:kern w:val="0"/>
                <w:sz w:val="18"/>
                <w:szCs w:val="18"/>
              </w:rPr>
              <w:t>编制单位：长治市中小企业服务中心</w:t>
            </w:r>
          </w:p>
        </w:tc>
        <w:tc>
          <w:tcPr>
            <w:tcW w:w="70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2960" w:type="dxa"/>
            <w:gridSpan w:val="2"/>
            <w:tcBorders>
              <w:top w:val="nil"/>
              <w:left w:val="nil"/>
              <w:bottom w:val="single" w:sz="4" w:space="0" w:color="000000"/>
              <w:right w:val="nil"/>
            </w:tcBorders>
            <w:vAlign w:val="center"/>
          </w:tcPr>
          <w:p w:rsidR="00CA4C81" w:rsidRDefault="00D43DB4">
            <w:pPr>
              <w:widowControl/>
              <w:jc w:val="center"/>
              <w:rPr>
                <w:color w:val="000000"/>
                <w:kern w:val="0"/>
                <w:sz w:val="18"/>
                <w:szCs w:val="18"/>
              </w:rPr>
            </w:pPr>
            <w:r>
              <w:rPr>
                <w:color w:val="000000"/>
                <w:kern w:val="0"/>
                <w:sz w:val="18"/>
                <w:szCs w:val="18"/>
              </w:rPr>
              <w:t>2019</w:t>
            </w:r>
            <w:r>
              <w:rPr>
                <w:rFonts w:ascii="宋体" w:hAnsi="宋体" w:hint="eastAsia"/>
                <w:color w:val="000000"/>
                <w:kern w:val="0"/>
                <w:sz w:val="18"/>
                <w:szCs w:val="18"/>
              </w:rPr>
              <w:t>年</w:t>
            </w:r>
            <w:r>
              <w:rPr>
                <w:color w:val="000000"/>
                <w:kern w:val="0"/>
                <w:sz w:val="18"/>
                <w:szCs w:val="18"/>
              </w:rPr>
              <w:t>7</w:t>
            </w:r>
            <w:r>
              <w:rPr>
                <w:rFonts w:ascii="宋体" w:hAnsi="宋体" w:hint="eastAsia"/>
                <w:color w:val="000000"/>
                <w:kern w:val="0"/>
                <w:sz w:val="18"/>
                <w:szCs w:val="18"/>
              </w:rPr>
              <w:t>月</w:t>
            </w:r>
          </w:p>
        </w:tc>
        <w:tc>
          <w:tcPr>
            <w:tcW w:w="1140" w:type="dxa"/>
            <w:tcBorders>
              <w:top w:val="nil"/>
              <w:left w:val="nil"/>
              <w:bottom w:val="nil"/>
              <w:right w:val="nil"/>
            </w:tcBorders>
            <w:vAlign w:val="center"/>
          </w:tcPr>
          <w:p w:rsidR="00CA4C81" w:rsidRDefault="00CA4C81">
            <w:pPr>
              <w:widowControl/>
              <w:jc w:val="right"/>
              <w:rPr>
                <w:color w:val="000000"/>
                <w:kern w:val="0"/>
                <w:sz w:val="18"/>
                <w:szCs w:val="18"/>
              </w:rPr>
            </w:pPr>
          </w:p>
        </w:tc>
        <w:tc>
          <w:tcPr>
            <w:tcW w:w="68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760" w:type="dxa"/>
            <w:tcBorders>
              <w:top w:val="nil"/>
              <w:left w:val="nil"/>
              <w:bottom w:val="nil"/>
              <w:right w:val="nil"/>
            </w:tcBorders>
            <w:vAlign w:val="center"/>
          </w:tcPr>
          <w:p w:rsidR="00CA4C81" w:rsidRDefault="00CA4C81">
            <w:pPr>
              <w:widowControl/>
              <w:jc w:val="center"/>
              <w:rPr>
                <w:color w:val="000000"/>
                <w:kern w:val="0"/>
                <w:sz w:val="18"/>
                <w:szCs w:val="18"/>
              </w:rPr>
            </w:pPr>
          </w:p>
        </w:tc>
        <w:tc>
          <w:tcPr>
            <w:tcW w:w="1880" w:type="dxa"/>
            <w:gridSpan w:val="2"/>
            <w:tcBorders>
              <w:top w:val="nil"/>
              <w:left w:val="nil"/>
              <w:bottom w:val="single" w:sz="4" w:space="0" w:color="000000"/>
              <w:right w:val="nil"/>
            </w:tcBorders>
            <w:vAlign w:val="center"/>
          </w:tcPr>
          <w:p w:rsidR="00CA4C81" w:rsidRDefault="00D43DB4">
            <w:pPr>
              <w:widowControl/>
              <w:jc w:val="right"/>
              <w:rPr>
                <w:color w:val="000000"/>
                <w:kern w:val="0"/>
                <w:sz w:val="18"/>
                <w:szCs w:val="18"/>
              </w:rPr>
            </w:pPr>
            <w:r>
              <w:rPr>
                <w:rFonts w:ascii="宋体" w:hAnsi="宋体" w:hint="eastAsia"/>
                <w:color w:val="000000"/>
                <w:kern w:val="0"/>
                <w:sz w:val="18"/>
                <w:szCs w:val="18"/>
              </w:rPr>
              <w:t>金额单位：元</w:t>
            </w:r>
          </w:p>
        </w:tc>
      </w:tr>
      <w:tr w:rsidR="00CA4C81">
        <w:tblPrEx>
          <w:tblCellMar>
            <w:top w:w="0" w:type="dxa"/>
            <w:bottom w:w="0" w:type="dxa"/>
          </w:tblCellMar>
        </w:tblPrEx>
        <w:trPr>
          <w:trHeight w:val="825"/>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经济分类科目编码</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科目名称</w:t>
            </w:r>
          </w:p>
        </w:tc>
        <w:tc>
          <w:tcPr>
            <w:tcW w:w="11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金额</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其中：基本支出</w:t>
            </w:r>
          </w:p>
        </w:tc>
        <w:tc>
          <w:tcPr>
            <w:tcW w:w="700" w:type="dxa"/>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经济分类科目编码</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科目名称</w:t>
            </w:r>
          </w:p>
        </w:tc>
        <w:tc>
          <w:tcPr>
            <w:tcW w:w="12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金额</w:t>
            </w:r>
          </w:p>
        </w:tc>
        <w:tc>
          <w:tcPr>
            <w:tcW w:w="1140" w:type="dxa"/>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其中：基本支出</w:t>
            </w:r>
          </w:p>
        </w:tc>
        <w:tc>
          <w:tcPr>
            <w:tcW w:w="680" w:type="dxa"/>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经济分类科目编码</w:t>
            </w:r>
          </w:p>
        </w:tc>
        <w:tc>
          <w:tcPr>
            <w:tcW w:w="1760" w:type="dxa"/>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科目名称</w:t>
            </w:r>
          </w:p>
        </w:tc>
        <w:tc>
          <w:tcPr>
            <w:tcW w:w="10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金额</w:t>
            </w:r>
          </w:p>
        </w:tc>
        <w:tc>
          <w:tcPr>
            <w:tcW w:w="8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其中：基本支出</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工资福利支出</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4,126,935.49</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3,824,535.49</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商品和服务支出</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2,854,580.35</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592,227.22</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309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资本性支出（基本建设）</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基本工资</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1,521,312.00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1,521,312.00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办公费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79,410.36</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59,430.25</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房屋建筑物购建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津贴补贴</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921,526.00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921,526.00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印刷费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20,000.00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办公设备购置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奖金</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384,037.00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81,637.00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咨询费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专用设备购置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30106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伙食补助费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30204</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手续费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30905</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基础设施建设</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30107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绩效工资</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214,310.00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214,310.00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30205</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水费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78.00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78.00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30906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大型修缮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30108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机关事业单位基本养老保险缴费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486,714.54</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486,714.54</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电费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30907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信息网络及软件购置更新</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30109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职业年金缴费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邮电费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41,643.25</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25,643.25</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30908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物资储备</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30110</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职工基本医疗保险缴费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153,461.85</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153,461.85</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取暖费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30913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公务用车购置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30111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公务员医疗补助缴费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30209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物业管理费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30919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其他交通工具购置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lastRenderedPageBreak/>
              <w:t>30112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其他社会保障缴费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15,000.80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15,000.80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差旅费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373,724.00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86,460.00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30921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文物和陈列品购置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30113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住房公积金</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292,305.30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292,305.30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因公出国（境）费用</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30922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无形资产购置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30114</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医疗费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90,668.00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90,668.00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维修（护）费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27,189.00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30999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其他基本建设支出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30199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其他工资福利支出</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47,600.00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47,600.00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30214</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租赁费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200,000.00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310</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资本性支出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41,166.00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对个人和家庭的补助</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753,676.60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218,553.60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30215</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会议费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房屋建筑物购建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离休费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181,895.00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181,895.00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培训费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278,832.00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1,000.00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办公设备购置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41,166.00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退休费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公务接待费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1,050.00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1,050.00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专用设备购置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退职（役）费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30218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专用材料费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31005</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基础设施建设</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30304</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抚恤金</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158,872.00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30224</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被装购置费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大型修缮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30305</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生活补助</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4,161.60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4,161.60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30225</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专用燃料费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信息网络及软件购置更新</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救济费</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30226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劳务费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330,000.00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物资储备</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医疗费补助</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30227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委托业务费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31009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土地补偿</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助学金</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30228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工会经费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57,200.00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57,200.00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31010</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安置补助</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30309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奖励金</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357,000.00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30229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福利费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1,508.00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1,508.00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31011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地上附着物和青苗补偿</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30310</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个人农业生产补贴</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30231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公务用车运行维护费</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36,291.72</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36,291.72</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31012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拆迁补偿</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lastRenderedPageBreak/>
              <w:t>30399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其他对个人和家庭的补助支出</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51,748.00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32,497.00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30239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其他交通费用</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246,775.00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246,775.00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31013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公务用车购置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312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对企业补助</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30240</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税金及附加费用</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31019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其他交通工具购置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31201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资本金注入</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30299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其他商品和服务支出</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1,160,879.02</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76,791.00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31021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文物和陈列品购置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31203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政府投资基金股权投资</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307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债务利息支出</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31022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无形资产购置</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31204</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费用补贴</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30701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国内债务付息</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31099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其他资本性支出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31205</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利息补贴</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30702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国外债务付息</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其他支出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31299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其他对企业补助</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30703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国内债务发行费用</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39906</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赠与</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311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对企业补助（基本建设）</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30704</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国外债务发行费用</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39907</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国家赔偿费用支出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31101</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资本金注入</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b/>
                <w:bCs/>
                <w:color w:val="000000"/>
                <w:kern w:val="0"/>
                <w:sz w:val="16"/>
                <w:szCs w:val="16"/>
              </w:rPr>
              <w:t>313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16"/>
                <w:szCs w:val="16"/>
              </w:rPr>
            </w:pPr>
            <w:r>
              <w:rPr>
                <w:rFonts w:ascii="宋体" w:hAnsi="宋体" w:hint="eastAsia"/>
                <w:b/>
                <w:bCs/>
                <w:color w:val="000000"/>
                <w:kern w:val="0"/>
                <w:sz w:val="16"/>
                <w:szCs w:val="16"/>
              </w:rPr>
              <w:t>对社会保障基金补助</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39908</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对民间非营利组织和群众性自治组织补贴</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31199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其他对企业补助</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31302</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对社会保险基金补助</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39999</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其他支出</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r>
      <w:tr w:rsidR="00CA4C81">
        <w:tblPrEx>
          <w:tblCellMar>
            <w:top w:w="0" w:type="dxa"/>
            <w:bottom w:w="0" w:type="dxa"/>
          </w:tblCellMar>
        </w:tblPrEx>
        <w:trPr>
          <w:trHeight w:val="499"/>
        </w:trPr>
        <w:tc>
          <w:tcPr>
            <w:tcW w:w="6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 xml:space="preserve">　</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 xml:space="preserve">　</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 xml:space="preserve">　</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 xml:space="preserve">　</w:t>
            </w:r>
          </w:p>
        </w:tc>
        <w:tc>
          <w:tcPr>
            <w:tcW w:w="70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31303</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rFonts w:ascii="宋体" w:hAnsi="宋体" w:hint="eastAsia"/>
                <w:color w:val="000000"/>
                <w:kern w:val="0"/>
                <w:sz w:val="16"/>
                <w:szCs w:val="16"/>
              </w:rPr>
              <w:t>补充全国社会保障基金</w:t>
            </w:r>
          </w:p>
        </w:tc>
        <w:tc>
          <w:tcPr>
            <w:tcW w:w="12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0.00</w:t>
            </w:r>
          </w:p>
        </w:tc>
        <w:tc>
          <w:tcPr>
            <w:tcW w:w="11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rFonts w:ascii="宋体" w:hAnsi="宋体" w:hint="eastAsia"/>
                <w:color w:val="000000"/>
                <w:kern w:val="0"/>
                <w:sz w:val="16"/>
                <w:szCs w:val="16"/>
              </w:rPr>
              <w:t>────</w:t>
            </w:r>
          </w:p>
        </w:tc>
        <w:tc>
          <w:tcPr>
            <w:tcW w:w="6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 xml:space="preserve">　</w:t>
            </w:r>
          </w:p>
        </w:tc>
        <w:tc>
          <w:tcPr>
            <w:tcW w:w="176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16"/>
                <w:szCs w:val="16"/>
              </w:rPr>
            </w:pPr>
            <w:r>
              <w:rPr>
                <w:color w:val="000000"/>
                <w:kern w:val="0"/>
                <w:sz w:val="16"/>
                <w:szCs w:val="16"/>
              </w:rPr>
              <w:t xml:space="preserve">　</w:t>
            </w:r>
          </w:p>
        </w:tc>
        <w:tc>
          <w:tcPr>
            <w:tcW w:w="100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 xml:space="preserve">　</w:t>
            </w:r>
          </w:p>
        </w:tc>
        <w:tc>
          <w:tcPr>
            <w:tcW w:w="8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16"/>
                <w:szCs w:val="16"/>
              </w:rPr>
            </w:pPr>
            <w:r>
              <w:rPr>
                <w:color w:val="000000"/>
                <w:kern w:val="0"/>
                <w:sz w:val="16"/>
                <w:szCs w:val="16"/>
              </w:rPr>
              <w:t xml:space="preserve">　</w:t>
            </w:r>
          </w:p>
        </w:tc>
      </w:tr>
      <w:tr w:rsidR="00CA4C81">
        <w:tblPrEx>
          <w:tblCellMar>
            <w:top w:w="0" w:type="dxa"/>
            <w:bottom w:w="0" w:type="dxa"/>
          </w:tblCellMar>
        </w:tblPrEx>
        <w:trPr>
          <w:trHeight w:val="379"/>
        </w:trPr>
        <w:tc>
          <w:tcPr>
            <w:tcW w:w="13900" w:type="dxa"/>
            <w:gridSpan w:val="12"/>
            <w:tcBorders>
              <w:top w:val="single" w:sz="4" w:space="0" w:color="000000"/>
              <w:left w:val="nil"/>
              <w:bottom w:val="nil"/>
              <w:right w:val="nil"/>
            </w:tcBorders>
            <w:vAlign w:val="center"/>
          </w:tcPr>
          <w:p w:rsidR="00CA4C81" w:rsidRDefault="00D43DB4">
            <w:pPr>
              <w:widowControl/>
              <w:jc w:val="left"/>
              <w:rPr>
                <w:color w:val="000000"/>
                <w:kern w:val="0"/>
                <w:sz w:val="16"/>
                <w:szCs w:val="16"/>
              </w:rPr>
            </w:pPr>
            <w:r>
              <w:rPr>
                <w:rFonts w:ascii="宋体" w:hAnsi="宋体" w:hint="eastAsia"/>
                <w:color w:val="000000"/>
                <w:kern w:val="0"/>
                <w:sz w:val="16"/>
                <w:szCs w:val="16"/>
              </w:rPr>
              <w:t>注：本表反映部门本年度一般公共预算财政拨款支出明细情况（其中包括基本支出明细情况）。</w:t>
            </w:r>
          </w:p>
        </w:tc>
      </w:tr>
    </w:tbl>
    <w:p w:rsidR="00CA4C81" w:rsidRPr="0053108E" w:rsidRDefault="0053108E" w:rsidP="0053108E">
      <w:pPr>
        <w:rPr>
          <w:rFonts w:ascii="仿宋_GB2312" w:eastAsia="仿宋_GB2312" w:hAnsi="楷体"/>
          <w:sz w:val="32"/>
          <w:szCs w:val="32"/>
        </w:rPr>
      </w:pPr>
      <w:r>
        <w:rPr>
          <w:rFonts w:ascii="仿宋_GB2312" w:eastAsia="仿宋_GB2312" w:hAnsi="楷体" w:hint="eastAsia"/>
          <w:sz w:val="32"/>
          <w:szCs w:val="32"/>
        </w:rPr>
        <w:t>我部门2018年度一般公共预算财政拨款支出中人员经费4880612.09元，其中基本支出4043089.09元；公用经费2895746.2元，其中基本支出592227.22元。</w:t>
      </w:r>
    </w:p>
    <w:tbl>
      <w:tblPr>
        <w:tblW w:w="14120" w:type="dxa"/>
        <w:tblInd w:w="95" w:type="dxa"/>
        <w:tblLayout w:type="fixed"/>
        <w:tblLook w:val="0000"/>
      </w:tblPr>
      <w:tblGrid>
        <w:gridCol w:w="1240"/>
        <w:gridCol w:w="1080"/>
        <w:gridCol w:w="1240"/>
        <w:gridCol w:w="980"/>
        <w:gridCol w:w="1240"/>
        <w:gridCol w:w="1240"/>
        <w:gridCol w:w="1180"/>
        <w:gridCol w:w="1120"/>
        <w:gridCol w:w="1240"/>
        <w:gridCol w:w="1080"/>
        <w:gridCol w:w="1240"/>
        <w:gridCol w:w="1240"/>
      </w:tblGrid>
      <w:tr w:rsidR="00CA4C81">
        <w:tblPrEx>
          <w:tblCellMar>
            <w:top w:w="0" w:type="dxa"/>
            <w:bottom w:w="0" w:type="dxa"/>
          </w:tblCellMar>
        </w:tblPrEx>
        <w:trPr>
          <w:trHeight w:val="915"/>
        </w:trPr>
        <w:tc>
          <w:tcPr>
            <w:tcW w:w="14120" w:type="dxa"/>
            <w:gridSpan w:val="12"/>
            <w:tcBorders>
              <w:top w:val="nil"/>
              <w:left w:val="nil"/>
              <w:bottom w:val="nil"/>
              <w:right w:val="nil"/>
            </w:tcBorders>
            <w:vAlign w:val="bottom"/>
          </w:tcPr>
          <w:p w:rsidR="00CA4C81" w:rsidRDefault="00D43DB4">
            <w:pPr>
              <w:widowControl/>
              <w:jc w:val="center"/>
              <w:rPr>
                <w:color w:val="000000"/>
                <w:kern w:val="0"/>
                <w:sz w:val="44"/>
                <w:szCs w:val="44"/>
              </w:rPr>
            </w:pPr>
            <w:r>
              <w:rPr>
                <w:rFonts w:ascii="黑体" w:eastAsia="黑体" w:hAnsi="黑体" w:cs="仿宋_GB2312" w:hint="eastAsia"/>
                <w:kern w:val="0"/>
                <w:sz w:val="32"/>
                <w:szCs w:val="32"/>
              </w:rPr>
              <w:lastRenderedPageBreak/>
              <w:t>长治市中小企业服务中心</w:t>
            </w:r>
            <w:r>
              <w:rPr>
                <w:rFonts w:ascii="黑体" w:eastAsia="黑体" w:hAnsi="黑体" w:cs="仿宋_GB2312"/>
                <w:kern w:val="0"/>
                <w:sz w:val="32"/>
                <w:szCs w:val="32"/>
              </w:rPr>
              <w:t>2018</w:t>
            </w:r>
            <w:r>
              <w:rPr>
                <w:rFonts w:ascii="黑体" w:eastAsia="黑体" w:hAnsi="黑体" w:cs="仿宋_GB2312" w:hint="eastAsia"/>
                <w:kern w:val="0"/>
                <w:sz w:val="32"/>
                <w:szCs w:val="32"/>
              </w:rPr>
              <w:t>年一般公共预算财政拨款</w:t>
            </w:r>
            <w:r>
              <w:rPr>
                <w:rFonts w:ascii="黑体" w:eastAsia="黑体" w:hAnsi="黑体" w:cs="仿宋_GB2312"/>
                <w:kern w:val="0"/>
                <w:sz w:val="32"/>
                <w:szCs w:val="32"/>
              </w:rPr>
              <w:t>“</w:t>
            </w:r>
            <w:r>
              <w:rPr>
                <w:rFonts w:ascii="黑体" w:eastAsia="黑体" w:hAnsi="黑体" w:cs="仿宋_GB2312" w:hint="eastAsia"/>
                <w:kern w:val="0"/>
                <w:sz w:val="32"/>
                <w:szCs w:val="32"/>
              </w:rPr>
              <w:t>三公</w:t>
            </w:r>
            <w:r>
              <w:rPr>
                <w:rFonts w:ascii="黑体" w:eastAsia="黑体" w:hAnsi="黑体" w:cs="仿宋_GB2312"/>
                <w:kern w:val="0"/>
                <w:sz w:val="32"/>
                <w:szCs w:val="32"/>
              </w:rPr>
              <w:t>”</w:t>
            </w:r>
            <w:r>
              <w:rPr>
                <w:rFonts w:ascii="黑体" w:eastAsia="黑体" w:hAnsi="黑体" w:cs="仿宋_GB2312" w:hint="eastAsia"/>
                <w:kern w:val="0"/>
                <w:sz w:val="32"/>
                <w:szCs w:val="32"/>
              </w:rPr>
              <w:t>经费支出决算表</w:t>
            </w:r>
          </w:p>
        </w:tc>
      </w:tr>
      <w:tr w:rsidR="00CA4C81">
        <w:tblPrEx>
          <w:tblCellMar>
            <w:top w:w="0" w:type="dxa"/>
            <w:bottom w:w="0" w:type="dxa"/>
          </w:tblCellMar>
        </w:tblPrEx>
        <w:trPr>
          <w:trHeight w:val="375"/>
        </w:trPr>
        <w:tc>
          <w:tcPr>
            <w:tcW w:w="124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08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98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18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12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08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CA4C81">
            <w:pPr>
              <w:widowControl/>
              <w:jc w:val="right"/>
              <w:rPr>
                <w:color w:val="000000"/>
                <w:kern w:val="0"/>
                <w:sz w:val="20"/>
                <w:szCs w:val="20"/>
              </w:rPr>
            </w:pPr>
          </w:p>
        </w:tc>
        <w:tc>
          <w:tcPr>
            <w:tcW w:w="1240" w:type="dxa"/>
            <w:tcBorders>
              <w:top w:val="nil"/>
              <w:left w:val="nil"/>
              <w:bottom w:val="nil"/>
              <w:right w:val="nil"/>
            </w:tcBorders>
            <w:vAlign w:val="center"/>
          </w:tcPr>
          <w:p w:rsidR="00CA4C81" w:rsidRDefault="00D43DB4">
            <w:pPr>
              <w:widowControl/>
              <w:jc w:val="right"/>
              <w:rPr>
                <w:color w:val="000000"/>
                <w:kern w:val="0"/>
                <w:sz w:val="20"/>
                <w:szCs w:val="20"/>
              </w:rPr>
            </w:pPr>
            <w:r>
              <w:rPr>
                <w:rFonts w:ascii="宋体" w:hAnsi="宋体" w:hint="eastAsia"/>
                <w:color w:val="000000"/>
                <w:kern w:val="0"/>
                <w:sz w:val="20"/>
                <w:szCs w:val="20"/>
              </w:rPr>
              <w:t>公开</w:t>
            </w:r>
            <w:r>
              <w:rPr>
                <w:color w:val="000000"/>
                <w:kern w:val="0"/>
                <w:sz w:val="20"/>
                <w:szCs w:val="20"/>
              </w:rPr>
              <w:t>07</w:t>
            </w:r>
            <w:r>
              <w:rPr>
                <w:rFonts w:ascii="宋体" w:hAnsi="宋体" w:hint="eastAsia"/>
                <w:color w:val="000000"/>
                <w:kern w:val="0"/>
                <w:sz w:val="20"/>
                <w:szCs w:val="20"/>
              </w:rPr>
              <w:t>表</w:t>
            </w:r>
          </w:p>
        </w:tc>
      </w:tr>
      <w:tr w:rsidR="00CA4C81">
        <w:tblPrEx>
          <w:tblCellMar>
            <w:top w:w="0" w:type="dxa"/>
            <w:bottom w:w="0" w:type="dxa"/>
          </w:tblCellMar>
        </w:tblPrEx>
        <w:trPr>
          <w:trHeight w:val="645"/>
        </w:trPr>
        <w:tc>
          <w:tcPr>
            <w:tcW w:w="3560" w:type="dxa"/>
            <w:gridSpan w:val="3"/>
            <w:tcBorders>
              <w:top w:val="nil"/>
              <w:left w:val="nil"/>
              <w:bottom w:val="single" w:sz="4" w:space="0" w:color="000000"/>
              <w:right w:val="nil"/>
            </w:tcBorders>
            <w:vAlign w:val="center"/>
          </w:tcPr>
          <w:p w:rsidR="00CA4C81" w:rsidRDefault="00D43DB4">
            <w:pPr>
              <w:widowControl/>
              <w:rPr>
                <w:color w:val="000000"/>
                <w:kern w:val="0"/>
                <w:sz w:val="20"/>
                <w:szCs w:val="20"/>
              </w:rPr>
            </w:pPr>
            <w:r>
              <w:rPr>
                <w:rFonts w:ascii="宋体" w:hAnsi="宋体" w:hint="eastAsia"/>
                <w:color w:val="000000"/>
                <w:kern w:val="0"/>
                <w:sz w:val="20"/>
                <w:szCs w:val="20"/>
              </w:rPr>
              <w:t>编制单位：长治市中小企业服务中心</w:t>
            </w:r>
          </w:p>
        </w:tc>
        <w:tc>
          <w:tcPr>
            <w:tcW w:w="98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D43DB4">
            <w:pPr>
              <w:widowControl/>
              <w:jc w:val="center"/>
              <w:rPr>
                <w:color w:val="000000"/>
                <w:kern w:val="0"/>
                <w:sz w:val="20"/>
                <w:szCs w:val="20"/>
              </w:rPr>
            </w:pPr>
            <w:r>
              <w:rPr>
                <w:color w:val="000000"/>
                <w:kern w:val="0"/>
                <w:sz w:val="20"/>
                <w:szCs w:val="20"/>
              </w:rPr>
              <w:t>2019</w:t>
            </w:r>
            <w:r>
              <w:rPr>
                <w:rFonts w:ascii="宋体" w:hAnsi="宋体" w:hint="eastAsia"/>
                <w:color w:val="000000"/>
                <w:kern w:val="0"/>
                <w:sz w:val="20"/>
                <w:szCs w:val="20"/>
              </w:rPr>
              <w:t>年</w:t>
            </w:r>
            <w:r>
              <w:rPr>
                <w:color w:val="000000"/>
                <w:kern w:val="0"/>
                <w:sz w:val="20"/>
                <w:szCs w:val="20"/>
              </w:rPr>
              <w:t>7</w:t>
            </w:r>
            <w:r>
              <w:rPr>
                <w:rFonts w:ascii="宋体" w:hAnsi="宋体" w:hint="eastAsia"/>
                <w:color w:val="000000"/>
                <w:kern w:val="0"/>
                <w:sz w:val="20"/>
                <w:szCs w:val="20"/>
              </w:rPr>
              <w:t>月</w:t>
            </w:r>
          </w:p>
        </w:tc>
        <w:tc>
          <w:tcPr>
            <w:tcW w:w="118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12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24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1080" w:type="dxa"/>
            <w:tcBorders>
              <w:top w:val="nil"/>
              <w:left w:val="nil"/>
              <w:bottom w:val="nil"/>
              <w:right w:val="nil"/>
            </w:tcBorders>
            <w:vAlign w:val="center"/>
          </w:tcPr>
          <w:p w:rsidR="00CA4C81" w:rsidRDefault="00CA4C81">
            <w:pPr>
              <w:widowControl/>
              <w:jc w:val="center"/>
              <w:rPr>
                <w:color w:val="000000"/>
                <w:kern w:val="0"/>
                <w:sz w:val="20"/>
                <w:szCs w:val="20"/>
              </w:rPr>
            </w:pPr>
          </w:p>
        </w:tc>
        <w:tc>
          <w:tcPr>
            <w:tcW w:w="2480" w:type="dxa"/>
            <w:gridSpan w:val="2"/>
            <w:tcBorders>
              <w:top w:val="nil"/>
              <w:left w:val="nil"/>
              <w:bottom w:val="single" w:sz="4" w:space="0" w:color="000000"/>
              <w:right w:val="nil"/>
            </w:tcBorders>
            <w:vAlign w:val="center"/>
          </w:tcPr>
          <w:p w:rsidR="00CA4C81" w:rsidRDefault="00D43DB4">
            <w:pPr>
              <w:widowControl/>
              <w:jc w:val="right"/>
              <w:rPr>
                <w:color w:val="000000"/>
                <w:kern w:val="0"/>
                <w:sz w:val="20"/>
                <w:szCs w:val="20"/>
              </w:rPr>
            </w:pPr>
            <w:r>
              <w:rPr>
                <w:rFonts w:ascii="宋体" w:hAnsi="宋体" w:hint="eastAsia"/>
                <w:color w:val="000000"/>
                <w:kern w:val="0"/>
                <w:sz w:val="20"/>
                <w:szCs w:val="20"/>
              </w:rPr>
              <w:t>金额单位：元</w:t>
            </w:r>
          </w:p>
        </w:tc>
      </w:tr>
      <w:tr w:rsidR="00CA4C81">
        <w:tblPrEx>
          <w:tblCellMar>
            <w:top w:w="0" w:type="dxa"/>
            <w:bottom w:w="0" w:type="dxa"/>
          </w:tblCellMar>
        </w:tblPrEx>
        <w:trPr>
          <w:trHeight w:val="462"/>
        </w:trPr>
        <w:tc>
          <w:tcPr>
            <w:tcW w:w="7020" w:type="dxa"/>
            <w:gridSpan w:val="6"/>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预算数</w:t>
            </w:r>
          </w:p>
        </w:tc>
        <w:tc>
          <w:tcPr>
            <w:tcW w:w="7100" w:type="dxa"/>
            <w:gridSpan w:val="6"/>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决算数</w:t>
            </w:r>
          </w:p>
        </w:tc>
      </w:tr>
      <w:tr w:rsidR="00CA4C81">
        <w:tblPrEx>
          <w:tblCellMar>
            <w:top w:w="0" w:type="dxa"/>
            <w:bottom w:w="0" w:type="dxa"/>
          </w:tblCellMar>
        </w:tblPrEx>
        <w:trPr>
          <w:trHeight w:val="507"/>
        </w:trPr>
        <w:tc>
          <w:tcPr>
            <w:tcW w:w="1240" w:type="dxa"/>
            <w:vMerge w:val="restart"/>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合计</w:t>
            </w:r>
          </w:p>
        </w:tc>
        <w:tc>
          <w:tcPr>
            <w:tcW w:w="1080"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因公出国（境）费</w:t>
            </w:r>
          </w:p>
        </w:tc>
        <w:tc>
          <w:tcPr>
            <w:tcW w:w="3460" w:type="dxa"/>
            <w:gridSpan w:val="3"/>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公务用车购置及运行维护费</w:t>
            </w:r>
          </w:p>
        </w:tc>
        <w:tc>
          <w:tcPr>
            <w:tcW w:w="1240"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公务接待费</w:t>
            </w:r>
          </w:p>
        </w:tc>
        <w:tc>
          <w:tcPr>
            <w:tcW w:w="1180"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合计</w:t>
            </w:r>
          </w:p>
        </w:tc>
        <w:tc>
          <w:tcPr>
            <w:tcW w:w="1120"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因公出国（境）费</w:t>
            </w:r>
          </w:p>
        </w:tc>
        <w:tc>
          <w:tcPr>
            <w:tcW w:w="3560" w:type="dxa"/>
            <w:gridSpan w:val="3"/>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公务用车购置及运行维护费</w:t>
            </w:r>
          </w:p>
        </w:tc>
        <w:tc>
          <w:tcPr>
            <w:tcW w:w="1240"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公务接待费</w:t>
            </w:r>
          </w:p>
        </w:tc>
      </w:tr>
      <w:tr w:rsidR="00CA4C81">
        <w:tblPrEx>
          <w:tblCellMar>
            <w:top w:w="0" w:type="dxa"/>
            <w:bottom w:w="0" w:type="dxa"/>
          </w:tblCellMar>
        </w:tblPrEx>
        <w:trPr>
          <w:trHeight w:val="615"/>
        </w:trPr>
        <w:tc>
          <w:tcPr>
            <w:tcW w:w="1240" w:type="dxa"/>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080"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小计</w:t>
            </w:r>
          </w:p>
        </w:tc>
        <w:tc>
          <w:tcPr>
            <w:tcW w:w="9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公务用车购置费</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公务用车运行维护费</w:t>
            </w:r>
          </w:p>
        </w:tc>
        <w:tc>
          <w:tcPr>
            <w:tcW w:w="1240"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180"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120"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小计</w:t>
            </w:r>
          </w:p>
        </w:tc>
        <w:tc>
          <w:tcPr>
            <w:tcW w:w="10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公务用车购置费</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公务用车运行维护费</w:t>
            </w:r>
          </w:p>
        </w:tc>
        <w:tc>
          <w:tcPr>
            <w:tcW w:w="1240"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462"/>
        </w:trPr>
        <w:tc>
          <w:tcPr>
            <w:tcW w:w="1240"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1</w:t>
            </w:r>
          </w:p>
        </w:tc>
        <w:tc>
          <w:tcPr>
            <w:tcW w:w="10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2</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3</w:t>
            </w:r>
          </w:p>
        </w:tc>
        <w:tc>
          <w:tcPr>
            <w:tcW w:w="9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4</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5</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6</w:t>
            </w:r>
          </w:p>
        </w:tc>
        <w:tc>
          <w:tcPr>
            <w:tcW w:w="11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7</w:t>
            </w:r>
          </w:p>
        </w:tc>
        <w:tc>
          <w:tcPr>
            <w:tcW w:w="112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8</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9</w:t>
            </w:r>
          </w:p>
        </w:tc>
        <w:tc>
          <w:tcPr>
            <w:tcW w:w="108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10</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11</w:t>
            </w:r>
          </w:p>
        </w:tc>
        <w:tc>
          <w:tcPr>
            <w:tcW w:w="1240"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12</w:t>
            </w:r>
          </w:p>
        </w:tc>
      </w:tr>
      <w:tr w:rsidR="00CA4C81">
        <w:tblPrEx>
          <w:tblCellMar>
            <w:top w:w="0" w:type="dxa"/>
            <w:bottom w:w="0" w:type="dxa"/>
          </w:tblCellMar>
        </w:tblPrEx>
        <w:trPr>
          <w:trHeight w:val="462"/>
        </w:trPr>
        <w:tc>
          <w:tcPr>
            <w:tcW w:w="1240" w:type="dxa"/>
            <w:tcBorders>
              <w:top w:val="nil"/>
              <w:left w:val="single" w:sz="4" w:space="0" w:color="000000"/>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45,000.00</w:t>
            </w:r>
          </w:p>
        </w:tc>
        <w:tc>
          <w:tcPr>
            <w:tcW w:w="10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40,000.00</w:t>
            </w:r>
          </w:p>
        </w:tc>
        <w:tc>
          <w:tcPr>
            <w:tcW w:w="9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40,000.00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5,000.00</w:t>
            </w:r>
          </w:p>
        </w:tc>
        <w:tc>
          <w:tcPr>
            <w:tcW w:w="11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37,341.72</w:t>
            </w:r>
          </w:p>
        </w:tc>
        <w:tc>
          <w:tcPr>
            <w:tcW w:w="112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36,291.72</w:t>
            </w:r>
          </w:p>
        </w:tc>
        <w:tc>
          <w:tcPr>
            <w:tcW w:w="108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36,291.72</w:t>
            </w:r>
          </w:p>
        </w:tc>
        <w:tc>
          <w:tcPr>
            <w:tcW w:w="1240"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1,050.00</w:t>
            </w:r>
          </w:p>
        </w:tc>
      </w:tr>
      <w:tr w:rsidR="00CA4C81">
        <w:tblPrEx>
          <w:tblCellMar>
            <w:top w:w="0" w:type="dxa"/>
            <w:bottom w:w="0" w:type="dxa"/>
          </w:tblCellMar>
        </w:tblPrEx>
        <w:trPr>
          <w:trHeight w:val="842"/>
        </w:trPr>
        <w:tc>
          <w:tcPr>
            <w:tcW w:w="14120" w:type="dxa"/>
            <w:gridSpan w:val="12"/>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注：本表反映部门本年度</w:t>
            </w:r>
            <w:r>
              <w:rPr>
                <w:color w:val="000000"/>
                <w:kern w:val="0"/>
                <w:sz w:val="20"/>
                <w:szCs w:val="20"/>
              </w:rPr>
              <w:t>“</w:t>
            </w:r>
            <w:r>
              <w:rPr>
                <w:rFonts w:ascii="宋体" w:hAnsi="宋体" w:hint="eastAsia"/>
                <w:color w:val="000000"/>
                <w:kern w:val="0"/>
                <w:sz w:val="20"/>
                <w:szCs w:val="20"/>
              </w:rPr>
              <w:t>三公</w:t>
            </w:r>
            <w:r>
              <w:rPr>
                <w:color w:val="000000"/>
                <w:kern w:val="0"/>
                <w:sz w:val="20"/>
                <w:szCs w:val="20"/>
              </w:rPr>
              <w:t>”</w:t>
            </w:r>
            <w:r>
              <w:rPr>
                <w:rFonts w:ascii="宋体" w:hAnsi="宋体" w:hint="eastAsia"/>
                <w:color w:val="000000"/>
                <w:kern w:val="0"/>
                <w:sz w:val="20"/>
                <w:szCs w:val="20"/>
              </w:rPr>
              <w:t>经费支出预决算情况。其中：预算数为</w:t>
            </w:r>
            <w:r>
              <w:rPr>
                <w:color w:val="000000"/>
                <w:kern w:val="0"/>
                <w:sz w:val="20"/>
                <w:szCs w:val="20"/>
              </w:rPr>
              <w:t>“</w:t>
            </w:r>
            <w:r>
              <w:rPr>
                <w:rFonts w:ascii="宋体" w:hAnsi="宋体" w:hint="eastAsia"/>
                <w:color w:val="000000"/>
                <w:kern w:val="0"/>
                <w:sz w:val="20"/>
                <w:szCs w:val="20"/>
              </w:rPr>
              <w:t>三公</w:t>
            </w:r>
            <w:r>
              <w:rPr>
                <w:color w:val="000000"/>
                <w:kern w:val="0"/>
                <w:sz w:val="20"/>
                <w:szCs w:val="20"/>
              </w:rPr>
              <w:t>”</w:t>
            </w:r>
            <w:r>
              <w:rPr>
                <w:rFonts w:ascii="宋体" w:hAnsi="宋体" w:hint="eastAsia"/>
                <w:color w:val="000000"/>
                <w:kern w:val="0"/>
                <w:sz w:val="20"/>
                <w:szCs w:val="20"/>
              </w:rPr>
              <w:t>经费年初预算数，决算数是包括当年一般公共预算财政拨款和以前年度结转资金安排的实际支出。</w:t>
            </w:r>
          </w:p>
        </w:tc>
      </w:tr>
    </w:tbl>
    <w:p w:rsidR="00CA4C81" w:rsidRDefault="00CA4C81">
      <w:pPr>
        <w:tabs>
          <w:tab w:val="center" w:pos="4422"/>
        </w:tabs>
        <w:spacing w:line="600" w:lineRule="exact"/>
        <w:rPr>
          <w:rFonts w:ascii="黑体" w:eastAsia="黑体" w:hAnsi="黑体" w:cs="黑体"/>
          <w:sz w:val="32"/>
          <w:szCs w:val="32"/>
          <w:shd w:val="clear" w:color="auto" w:fill="FFFFFF"/>
        </w:rPr>
      </w:pPr>
    </w:p>
    <w:p w:rsidR="00CA4C81" w:rsidRDefault="00CA4C81">
      <w:pPr>
        <w:tabs>
          <w:tab w:val="center" w:pos="4422"/>
        </w:tabs>
        <w:spacing w:line="600" w:lineRule="exact"/>
        <w:rPr>
          <w:rFonts w:ascii="黑体" w:eastAsia="黑体" w:hAnsi="黑体" w:cs="黑体"/>
          <w:sz w:val="32"/>
          <w:szCs w:val="32"/>
          <w:shd w:val="clear" w:color="auto" w:fill="FFFFFF"/>
        </w:rPr>
      </w:pPr>
    </w:p>
    <w:p w:rsidR="00CA4C81" w:rsidRDefault="00CA4C81">
      <w:pPr>
        <w:tabs>
          <w:tab w:val="center" w:pos="4422"/>
        </w:tabs>
        <w:spacing w:line="600" w:lineRule="exact"/>
        <w:rPr>
          <w:rFonts w:ascii="黑体" w:eastAsia="黑体" w:hAnsi="黑体" w:cs="黑体"/>
          <w:sz w:val="32"/>
          <w:szCs w:val="32"/>
          <w:shd w:val="clear" w:color="auto" w:fill="FFFFFF"/>
        </w:rPr>
      </w:pPr>
    </w:p>
    <w:tbl>
      <w:tblPr>
        <w:tblW w:w="13540" w:type="dxa"/>
        <w:tblInd w:w="95" w:type="dxa"/>
        <w:tblLayout w:type="fixed"/>
        <w:tblLook w:val="0000"/>
      </w:tblPr>
      <w:tblGrid>
        <w:gridCol w:w="416"/>
        <w:gridCol w:w="416"/>
        <w:gridCol w:w="419"/>
        <w:gridCol w:w="3689"/>
        <w:gridCol w:w="1436"/>
        <w:gridCol w:w="1432"/>
        <w:gridCol w:w="1432"/>
        <w:gridCol w:w="1432"/>
        <w:gridCol w:w="1432"/>
        <w:gridCol w:w="1436"/>
      </w:tblGrid>
      <w:tr w:rsidR="00CA4C81">
        <w:tblPrEx>
          <w:tblCellMar>
            <w:top w:w="0" w:type="dxa"/>
            <w:bottom w:w="0" w:type="dxa"/>
          </w:tblCellMar>
        </w:tblPrEx>
        <w:trPr>
          <w:trHeight w:val="540"/>
        </w:trPr>
        <w:tc>
          <w:tcPr>
            <w:tcW w:w="13540" w:type="dxa"/>
            <w:gridSpan w:val="10"/>
            <w:tcBorders>
              <w:top w:val="nil"/>
              <w:left w:val="nil"/>
              <w:bottom w:val="nil"/>
              <w:right w:val="nil"/>
            </w:tcBorders>
            <w:vAlign w:val="bottom"/>
          </w:tcPr>
          <w:p w:rsidR="00CA4C81" w:rsidRDefault="00CA4C81">
            <w:pPr>
              <w:widowControl/>
              <w:jc w:val="center"/>
              <w:rPr>
                <w:rFonts w:ascii="黑体" w:eastAsia="黑体" w:hAnsi="黑体" w:cs="仿宋_GB2312"/>
                <w:kern w:val="0"/>
                <w:sz w:val="32"/>
                <w:szCs w:val="32"/>
              </w:rPr>
            </w:pPr>
          </w:p>
          <w:p w:rsidR="00CA4C81" w:rsidRDefault="00D43DB4">
            <w:pPr>
              <w:widowControl/>
              <w:jc w:val="center"/>
              <w:rPr>
                <w:color w:val="000000"/>
                <w:kern w:val="0"/>
                <w:sz w:val="44"/>
                <w:szCs w:val="44"/>
              </w:rPr>
            </w:pPr>
            <w:r>
              <w:rPr>
                <w:rFonts w:ascii="黑体" w:eastAsia="黑体" w:hAnsi="黑体" w:cs="仿宋_GB2312" w:hint="eastAsia"/>
                <w:kern w:val="0"/>
                <w:sz w:val="32"/>
                <w:szCs w:val="32"/>
              </w:rPr>
              <w:lastRenderedPageBreak/>
              <w:t>长治市中小企业服务中心</w:t>
            </w:r>
            <w:r>
              <w:rPr>
                <w:rFonts w:ascii="黑体" w:eastAsia="黑体" w:hAnsi="黑体" w:cs="仿宋_GB2312"/>
                <w:kern w:val="0"/>
                <w:sz w:val="32"/>
                <w:szCs w:val="32"/>
              </w:rPr>
              <w:t>2018</w:t>
            </w:r>
            <w:r>
              <w:rPr>
                <w:rFonts w:ascii="黑体" w:eastAsia="黑体" w:hAnsi="黑体" w:cs="仿宋_GB2312" w:hint="eastAsia"/>
                <w:kern w:val="0"/>
                <w:sz w:val="32"/>
                <w:szCs w:val="32"/>
              </w:rPr>
              <w:t>年政府性基金预算财政拨款收入支出决算表</w:t>
            </w:r>
          </w:p>
        </w:tc>
      </w:tr>
      <w:tr w:rsidR="00CA4C81">
        <w:tblPrEx>
          <w:tblCellMar>
            <w:top w:w="0" w:type="dxa"/>
            <w:bottom w:w="0" w:type="dxa"/>
          </w:tblCellMar>
        </w:tblPrEx>
        <w:trPr>
          <w:trHeight w:val="255"/>
        </w:trPr>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41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419"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3689"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6"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2"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2"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2"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2"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6" w:type="dxa"/>
            <w:tcBorders>
              <w:top w:val="nil"/>
              <w:left w:val="nil"/>
              <w:bottom w:val="nil"/>
              <w:right w:val="nil"/>
            </w:tcBorders>
            <w:vAlign w:val="bottom"/>
          </w:tcPr>
          <w:p w:rsidR="00CA4C81" w:rsidRDefault="00D43DB4">
            <w:pPr>
              <w:widowControl/>
              <w:jc w:val="right"/>
              <w:rPr>
                <w:color w:val="000000"/>
                <w:kern w:val="0"/>
                <w:sz w:val="20"/>
                <w:szCs w:val="20"/>
              </w:rPr>
            </w:pPr>
            <w:r>
              <w:rPr>
                <w:rFonts w:ascii="宋体" w:hAnsi="宋体" w:hint="eastAsia"/>
                <w:color w:val="000000"/>
                <w:kern w:val="0"/>
                <w:sz w:val="20"/>
                <w:szCs w:val="20"/>
              </w:rPr>
              <w:t>公开</w:t>
            </w:r>
            <w:r>
              <w:rPr>
                <w:color w:val="000000"/>
                <w:kern w:val="0"/>
                <w:sz w:val="20"/>
                <w:szCs w:val="20"/>
              </w:rPr>
              <w:t>08</w:t>
            </w:r>
            <w:r>
              <w:rPr>
                <w:rFonts w:ascii="宋体" w:hAnsi="宋体" w:hint="eastAsia"/>
                <w:color w:val="000000"/>
                <w:kern w:val="0"/>
                <w:sz w:val="20"/>
                <w:szCs w:val="20"/>
              </w:rPr>
              <w:t>表</w:t>
            </w:r>
          </w:p>
        </w:tc>
      </w:tr>
      <w:tr w:rsidR="00CA4C81">
        <w:tblPrEx>
          <w:tblCellMar>
            <w:top w:w="0" w:type="dxa"/>
            <w:bottom w:w="0" w:type="dxa"/>
          </w:tblCellMar>
        </w:tblPrEx>
        <w:trPr>
          <w:trHeight w:val="360"/>
        </w:trPr>
        <w:tc>
          <w:tcPr>
            <w:tcW w:w="6376" w:type="dxa"/>
            <w:gridSpan w:val="5"/>
            <w:tcBorders>
              <w:top w:val="nil"/>
              <w:left w:val="nil"/>
              <w:bottom w:val="single" w:sz="4" w:space="0" w:color="000000"/>
              <w:right w:val="nil"/>
            </w:tcBorders>
            <w:vAlign w:val="bottom"/>
          </w:tcPr>
          <w:p w:rsidR="00CA4C81" w:rsidRDefault="00D43DB4">
            <w:pPr>
              <w:widowControl/>
              <w:jc w:val="left"/>
              <w:rPr>
                <w:color w:val="000000"/>
                <w:kern w:val="0"/>
                <w:sz w:val="20"/>
                <w:szCs w:val="20"/>
              </w:rPr>
            </w:pPr>
            <w:r>
              <w:rPr>
                <w:rFonts w:ascii="宋体" w:hAnsi="宋体" w:hint="eastAsia"/>
                <w:color w:val="000000"/>
                <w:kern w:val="0"/>
                <w:sz w:val="20"/>
                <w:szCs w:val="20"/>
              </w:rPr>
              <w:t>编制单位：长治市中小企业服务中心</w:t>
            </w:r>
          </w:p>
        </w:tc>
        <w:tc>
          <w:tcPr>
            <w:tcW w:w="1432" w:type="dxa"/>
            <w:tcBorders>
              <w:top w:val="nil"/>
              <w:left w:val="nil"/>
              <w:bottom w:val="nil"/>
              <w:right w:val="nil"/>
            </w:tcBorders>
            <w:vAlign w:val="bottom"/>
          </w:tcPr>
          <w:p w:rsidR="00CA4C81" w:rsidRDefault="00D43DB4">
            <w:pPr>
              <w:widowControl/>
              <w:jc w:val="center"/>
              <w:rPr>
                <w:color w:val="000000"/>
                <w:kern w:val="0"/>
                <w:sz w:val="20"/>
                <w:szCs w:val="20"/>
              </w:rPr>
            </w:pPr>
            <w:r>
              <w:rPr>
                <w:color w:val="000000"/>
                <w:kern w:val="0"/>
                <w:sz w:val="20"/>
                <w:szCs w:val="20"/>
              </w:rPr>
              <w:t>2019</w:t>
            </w:r>
            <w:r>
              <w:rPr>
                <w:rFonts w:ascii="宋体" w:hAnsi="宋体" w:hint="eastAsia"/>
                <w:color w:val="000000"/>
                <w:kern w:val="0"/>
                <w:sz w:val="20"/>
                <w:szCs w:val="20"/>
              </w:rPr>
              <w:t>年</w:t>
            </w:r>
            <w:r>
              <w:rPr>
                <w:color w:val="000000"/>
                <w:kern w:val="0"/>
                <w:sz w:val="20"/>
                <w:szCs w:val="20"/>
              </w:rPr>
              <w:t>7</w:t>
            </w:r>
            <w:r>
              <w:rPr>
                <w:rFonts w:ascii="宋体" w:hAnsi="宋体" w:hint="eastAsia"/>
                <w:color w:val="000000"/>
                <w:kern w:val="0"/>
                <w:sz w:val="20"/>
                <w:szCs w:val="20"/>
              </w:rPr>
              <w:t>月</w:t>
            </w:r>
          </w:p>
        </w:tc>
        <w:tc>
          <w:tcPr>
            <w:tcW w:w="1432"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2"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2"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436" w:type="dxa"/>
            <w:tcBorders>
              <w:top w:val="nil"/>
              <w:left w:val="nil"/>
              <w:bottom w:val="nil"/>
              <w:right w:val="nil"/>
            </w:tcBorders>
            <w:vAlign w:val="bottom"/>
          </w:tcPr>
          <w:p w:rsidR="00CA4C81" w:rsidRDefault="00D43DB4">
            <w:pPr>
              <w:widowControl/>
              <w:jc w:val="right"/>
              <w:rPr>
                <w:color w:val="000000"/>
                <w:kern w:val="0"/>
                <w:sz w:val="20"/>
                <w:szCs w:val="20"/>
              </w:rPr>
            </w:pPr>
            <w:r>
              <w:rPr>
                <w:rFonts w:ascii="宋体" w:hAnsi="宋体" w:hint="eastAsia"/>
                <w:color w:val="000000"/>
                <w:kern w:val="0"/>
                <w:sz w:val="20"/>
                <w:szCs w:val="20"/>
              </w:rPr>
              <w:t>金额单位：元</w:t>
            </w:r>
          </w:p>
        </w:tc>
      </w:tr>
      <w:tr w:rsidR="00CA4C81">
        <w:tblPrEx>
          <w:tblCellMar>
            <w:top w:w="0" w:type="dxa"/>
            <w:bottom w:w="0" w:type="dxa"/>
          </w:tblCellMar>
        </w:tblPrEx>
        <w:trPr>
          <w:trHeight w:val="308"/>
        </w:trPr>
        <w:tc>
          <w:tcPr>
            <w:tcW w:w="4940" w:type="dxa"/>
            <w:gridSpan w:val="4"/>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项目</w:t>
            </w:r>
          </w:p>
        </w:tc>
        <w:tc>
          <w:tcPr>
            <w:tcW w:w="1436"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年初结转和结余</w:t>
            </w:r>
          </w:p>
        </w:tc>
        <w:tc>
          <w:tcPr>
            <w:tcW w:w="1432" w:type="dxa"/>
            <w:vMerge w:val="restart"/>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本年收入</w:t>
            </w:r>
          </w:p>
        </w:tc>
        <w:tc>
          <w:tcPr>
            <w:tcW w:w="4296" w:type="dxa"/>
            <w:gridSpan w:val="3"/>
            <w:tcBorders>
              <w:top w:val="single" w:sz="4" w:space="0" w:color="000000"/>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本年支出</w:t>
            </w:r>
          </w:p>
        </w:tc>
        <w:tc>
          <w:tcPr>
            <w:tcW w:w="1436" w:type="dxa"/>
            <w:vMerge w:val="restart"/>
            <w:tcBorders>
              <w:top w:val="single" w:sz="4" w:space="0" w:color="000000"/>
              <w:left w:val="nil"/>
              <w:bottom w:val="single" w:sz="4" w:space="0" w:color="000000"/>
              <w:right w:val="single" w:sz="8"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年末结转和结余</w:t>
            </w:r>
          </w:p>
        </w:tc>
      </w:tr>
      <w:tr w:rsidR="00CA4C81">
        <w:tblPrEx>
          <w:tblCellMar>
            <w:top w:w="0" w:type="dxa"/>
            <w:bottom w:w="0" w:type="dxa"/>
          </w:tblCellMar>
        </w:tblPrEx>
        <w:trPr>
          <w:trHeight w:val="312"/>
        </w:trPr>
        <w:tc>
          <w:tcPr>
            <w:tcW w:w="1251" w:type="dxa"/>
            <w:gridSpan w:val="3"/>
            <w:vMerge w:val="restart"/>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支出功能分类科目编码</w:t>
            </w:r>
          </w:p>
        </w:tc>
        <w:tc>
          <w:tcPr>
            <w:tcW w:w="3689"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科目名称</w:t>
            </w:r>
          </w:p>
        </w:tc>
        <w:tc>
          <w:tcPr>
            <w:tcW w:w="143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合计</w:t>
            </w:r>
          </w:p>
        </w:tc>
        <w:tc>
          <w:tcPr>
            <w:tcW w:w="1432"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基本支出</w:t>
            </w:r>
          </w:p>
        </w:tc>
        <w:tc>
          <w:tcPr>
            <w:tcW w:w="1432"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项目支出</w:t>
            </w:r>
          </w:p>
        </w:tc>
        <w:tc>
          <w:tcPr>
            <w:tcW w:w="1436"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12"/>
        </w:trPr>
        <w:tc>
          <w:tcPr>
            <w:tcW w:w="1251"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3689"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6"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12"/>
        </w:trPr>
        <w:tc>
          <w:tcPr>
            <w:tcW w:w="1251" w:type="dxa"/>
            <w:gridSpan w:val="3"/>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3689"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single" w:sz="4" w:space="0" w:color="000000"/>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2"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1436" w:type="dxa"/>
            <w:vMerge/>
            <w:tcBorders>
              <w:top w:val="single" w:sz="4" w:space="0" w:color="000000"/>
              <w:left w:val="nil"/>
              <w:bottom w:val="single" w:sz="4" w:space="0" w:color="000000"/>
              <w:right w:val="single" w:sz="8" w:space="0" w:color="000000"/>
            </w:tcBorders>
            <w:vAlign w:val="center"/>
          </w:tcPr>
          <w:p w:rsidR="00CA4C81" w:rsidRDefault="00CA4C81">
            <w:pPr>
              <w:widowControl/>
              <w:jc w:val="left"/>
              <w:rPr>
                <w:color w:val="000000"/>
                <w:kern w:val="0"/>
                <w:sz w:val="20"/>
                <w:szCs w:val="20"/>
              </w:rPr>
            </w:pPr>
          </w:p>
        </w:tc>
      </w:tr>
      <w:tr w:rsidR="00CA4C81">
        <w:tblPrEx>
          <w:tblCellMar>
            <w:top w:w="0" w:type="dxa"/>
            <w:bottom w:w="0" w:type="dxa"/>
          </w:tblCellMar>
        </w:tblPrEx>
        <w:trPr>
          <w:trHeight w:val="360"/>
        </w:trPr>
        <w:tc>
          <w:tcPr>
            <w:tcW w:w="416" w:type="dxa"/>
            <w:vMerge w:val="restart"/>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类</w:t>
            </w:r>
          </w:p>
        </w:tc>
        <w:tc>
          <w:tcPr>
            <w:tcW w:w="416"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款</w:t>
            </w:r>
          </w:p>
        </w:tc>
        <w:tc>
          <w:tcPr>
            <w:tcW w:w="419" w:type="dxa"/>
            <w:vMerge w:val="restart"/>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w:t>
            </w:r>
          </w:p>
        </w:tc>
        <w:tc>
          <w:tcPr>
            <w:tcW w:w="3689"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栏次</w:t>
            </w:r>
          </w:p>
        </w:tc>
        <w:tc>
          <w:tcPr>
            <w:tcW w:w="1436"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1</w:t>
            </w:r>
          </w:p>
        </w:tc>
        <w:tc>
          <w:tcPr>
            <w:tcW w:w="1432"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2</w:t>
            </w:r>
          </w:p>
        </w:tc>
        <w:tc>
          <w:tcPr>
            <w:tcW w:w="1432"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3</w:t>
            </w:r>
          </w:p>
        </w:tc>
        <w:tc>
          <w:tcPr>
            <w:tcW w:w="1432"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4</w:t>
            </w:r>
          </w:p>
        </w:tc>
        <w:tc>
          <w:tcPr>
            <w:tcW w:w="1432"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5</w:t>
            </w:r>
          </w:p>
        </w:tc>
        <w:tc>
          <w:tcPr>
            <w:tcW w:w="1436" w:type="dxa"/>
            <w:tcBorders>
              <w:top w:val="nil"/>
              <w:left w:val="nil"/>
              <w:bottom w:val="single" w:sz="4" w:space="0" w:color="000000"/>
              <w:right w:val="single" w:sz="8" w:space="0" w:color="000000"/>
            </w:tcBorders>
            <w:vAlign w:val="center"/>
          </w:tcPr>
          <w:p w:rsidR="00CA4C81" w:rsidRDefault="00D43DB4">
            <w:pPr>
              <w:widowControl/>
              <w:jc w:val="center"/>
              <w:rPr>
                <w:color w:val="000000"/>
                <w:kern w:val="0"/>
                <w:sz w:val="20"/>
                <w:szCs w:val="20"/>
              </w:rPr>
            </w:pPr>
            <w:r>
              <w:rPr>
                <w:color w:val="000000"/>
                <w:kern w:val="0"/>
                <w:sz w:val="20"/>
                <w:szCs w:val="20"/>
              </w:rPr>
              <w:t>6</w:t>
            </w:r>
          </w:p>
        </w:tc>
      </w:tr>
      <w:tr w:rsidR="00CA4C81">
        <w:tblPrEx>
          <w:tblCellMar>
            <w:top w:w="0" w:type="dxa"/>
            <w:bottom w:w="0" w:type="dxa"/>
          </w:tblCellMar>
        </w:tblPrEx>
        <w:trPr>
          <w:trHeight w:val="360"/>
        </w:trPr>
        <w:tc>
          <w:tcPr>
            <w:tcW w:w="416" w:type="dxa"/>
            <w:vMerge/>
            <w:tcBorders>
              <w:top w:val="nil"/>
              <w:left w:val="single" w:sz="4" w:space="0" w:color="000000"/>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416"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419" w:type="dxa"/>
            <w:vMerge/>
            <w:tcBorders>
              <w:top w:val="nil"/>
              <w:left w:val="nil"/>
              <w:bottom w:val="single" w:sz="4" w:space="0" w:color="000000"/>
              <w:right w:val="single" w:sz="4" w:space="0" w:color="000000"/>
            </w:tcBorders>
            <w:vAlign w:val="center"/>
          </w:tcPr>
          <w:p w:rsidR="00CA4C81" w:rsidRDefault="00CA4C81">
            <w:pPr>
              <w:widowControl/>
              <w:jc w:val="left"/>
              <w:rPr>
                <w:color w:val="000000"/>
                <w:kern w:val="0"/>
                <w:sz w:val="20"/>
                <w:szCs w:val="20"/>
              </w:rPr>
            </w:pPr>
          </w:p>
        </w:tc>
        <w:tc>
          <w:tcPr>
            <w:tcW w:w="3689"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合计</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r>
      <w:tr w:rsidR="00CA4C81">
        <w:tblPrEx>
          <w:tblCellMar>
            <w:top w:w="0" w:type="dxa"/>
            <w:bottom w:w="0" w:type="dxa"/>
          </w:tblCellMar>
        </w:tblPrEx>
        <w:trPr>
          <w:trHeight w:val="360"/>
        </w:trPr>
        <w:tc>
          <w:tcPr>
            <w:tcW w:w="1251"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229</w:t>
            </w:r>
          </w:p>
        </w:tc>
        <w:tc>
          <w:tcPr>
            <w:tcW w:w="368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其他支出</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r>
      <w:tr w:rsidR="00CA4C81">
        <w:tblPrEx>
          <w:tblCellMar>
            <w:top w:w="0" w:type="dxa"/>
            <w:bottom w:w="0" w:type="dxa"/>
          </w:tblCellMar>
        </w:tblPrEx>
        <w:trPr>
          <w:trHeight w:val="675"/>
        </w:trPr>
        <w:tc>
          <w:tcPr>
            <w:tcW w:w="1251"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22904</w:t>
            </w:r>
          </w:p>
        </w:tc>
        <w:tc>
          <w:tcPr>
            <w:tcW w:w="368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其他政府性基金及对应专项债务收入安排的支出</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r>
      <w:tr w:rsidR="00CA4C81">
        <w:tblPrEx>
          <w:tblCellMar>
            <w:top w:w="0" w:type="dxa"/>
            <w:bottom w:w="0" w:type="dxa"/>
          </w:tblCellMar>
        </w:tblPrEx>
        <w:trPr>
          <w:trHeight w:val="825"/>
        </w:trPr>
        <w:tc>
          <w:tcPr>
            <w:tcW w:w="1251"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2290400</w:t>
            </w:r>
          </w:p>
        </w:tc>
        <w:tc>
          <w:tcPr>
            <w:tcW w:w="368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其他政府性基金及对应专项债务收入安排的支出</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30,000.00</w:t>
            </w:r>
          </w:p>
        </w:tc>
      </w:tr>
      <w:tr w:rsidR="00CA4C81">
        <w:tblPrEx>
          <w:tblCellMar>
            <w:top w:w="0" w:type="dxa"/>
            <w:bottom w:w="0" w:type="dxa"/>
          </w:tblCellMar>
        </w:tblPrEx>
        <w:trPr>
          <w:trHeight w:val="360"/>
        </w:trPr>
        <w:tc>
          <w:tcPr>
            <w:tcW w:w="1251"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368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360"/>
        </w:trPr>
        <w:tc>
          <w:tcPr>
            <w:tcW w:w="1251"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368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360"/>
        </w:trPr>
        <w:tc>
          <w:tcPr>
            <w:tcW w:w="1251"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368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360"/>
        </w:trPr>
        <w:tc>
          <w:tcPr>
            <w:tcW w:w="1251" w:type="dxa"/>
            <w:gridSpan w:val="3"/>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3689" w:type="dxa"/>
            <w:tcBorders>
              <w:top w:val="nil"/>
              <w:left w:val="nil"/>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6"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360"/>
        </w:trPr>
        <w:tc>
          <w:tcPr>
            <w:tcW w:w="1251" w:type="dxa"/>
            <w:gridSpan w:val="3"/>
            <w:tcBorders>
              <w:top w:val="nil"/>
              <w:left w:val="single" w:sz="4" w:space="0" w:color="000000"/>
              <w:bottom w:val="single" w:sz="8"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3689" w:type="dxa"/>
            <w:tcBorders>
              <w:top w:val="nil"/>
              <w:left w:val="nil"/>
              <w:bottom w:val="single" w:sz="8"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c>
          <w:tcPr>
            <w:tcW w:w="1436"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2" w:type="dxa"/>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c>
          <w:tcPr>
            <w:tcW w:w="1436" w:type="dxa"/>
            <w:tcBorders>
              <w:top w:val="nil"/>
              <w:left w:val="nil"/>
              <w:bottom w:val="single" w:sz="8"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360"/>
        </w:trPr>
        <w:tc>
          <w:tcPr>
            <w:tcW w:w="13540" w:type="dxa"/>
            <w:gridSpan w:val="10"/>
            <w:tcBorders>
              <w:top w:val="nil"/>
              <w:left w:val="nil"/>
              <w:bottom w:val="nil"/>
              <w:right w:val="nil"/>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注：本表反映部门本年度政府性基金预算财政拨款收入、支出及结转和结余情况。</w:t>
            </w:r>
          </w:p>
        </w:tc>
      </w:tr>
    </w:tbl>
    <w:p w:rsidR="00CA4C81" w:rsidRDefault="00CA4C81">
      <w:pPr>
        <w:tabs>
          <w:tab w:val="center" w:pos="4422"/>
        </w:tabs>
        <w:spacing w:line="600" w:lineRule="exact"/>
        <w:rPr>
          <w:rFonts w:ascii="黑体" w:eastAsia="黑体" w:hAnsi="黑体" w:cs="黑体"/>
          <w:sz w:val="32"/>
          <w:szCs w:val="32"/>
          <w:shd w:val="clear" w:color="auto" w:fill="FFFFFF"/>
        </w:rPr>
        <w:sectPr w:rsidR="00CA4C81">
          <w:pgSz w:w="16838" w:h="11906" w:orient="landscape"/>
          <w:pgMar w:top="1800" w:right="1440" w:bottom="1800" w:left="1440" w:header="851" w:footer="992" w:gutter="0"/>
          <w:cols w:space="425"/>
          <w:docGrid w:type="lines" w:linePitch="312"/>
        </w:sectPr>
      </w:pPr>
    </w:p>
    <w:tbl>
      <w:tblPr>
        <w:tblW w:w="9100" w:type="dxa"/>
        <w:tblInd w:w="95" w:type="dxa"/>
        <w:tblLayout w:type="fixed"/>
        <w:tblLook w:val="0000"/>
      </w:tblPr>
      <w:tblGrid>
        <w:gridCol w:w="4998"/>
        <w:gridCol w:w="1367"/>
        <w:gridCol w:w="1177"/>
        <w:gridCol w:w="1558"/>
      </w:tblGrid>
      <w:tr w:rsidR="00CA4C81">
        <w:tblPrEx>
          <w:tblCellMar>
            <w:top w:w="0" w:type="dxa"/>
            <w:bottom w:w="0" w:type="dxa"/>
          </w:tblCellMar>
        </w:tblPrEx>
        <w:trPr>
          <w:trHeight w:val="540"/>
        </w:trPr>
        <w:tc>
          <w:tcPr>
            <w:tcW w:w="9100" w:type="dxa"/>
            <w:gridSpan w:val="4"/>
            <w:tcBorders>
              <w:top w:val="nil"/>
              <w:left w:val="nil"/>
              <w:bottom w:val="nil"/>
              <w:right w:val="nil"/>
            </w:tcBorders>
            <w:vAlign w:val="bottom"/>
          </w:tcPr>
          <w:p w:rsidR="00CA4C81" w:rsidRDefault="00CA4C81">
            <w:pPr>
              <w:widowControl/>
              <w:jc w:val="center"/>
              <w:rPr>
                <w:rFonts w:ascii="黑体" w:eastAsia="黑体" w:hAnsi="黑体" w:cs="仿宋_GB2312"/>
                <w:kern w:val="0"/>
                <w:sz w:val="32"/>
                <w:szCs w:val="32"/>
              </w:rPr>
            </w:pPr>
          </w:p>
          <w:p w:rsidR="00CA4C81" w:rsidRDefault="00D43DB4">
            <w:pPr>
              <w:widowControl/>
              <w:jc w:val="center"/>
              <w:rPr>
                <w:rFonts w:ascii="黑体" w:eastAsia="黑体" w:hAnsi="黑体" w:cs="仿宋_GB2312"/>
                <w:kern w:val="0"/>
                <w:sz w:val="32"/>
                <w:szCs w:val="32"/>
              </w:rPr>
            </w:pPr>
            <w:r>
              <w:rPr>
                <w:rFonts w:ascii="黑体" w:eastAsia="黑体" w:hAnsi="黑体" w:cs="仿宋_GB2312" w:hint="eastAsia"/>
                <w:kern w:val="0"/>
                <w:sz w:val="32"/>
                <w:szCs w:val="32"/>
              </w:rPr>
              <w:t>长治市中小企业服务中心</w:t>
            </w:r>
          </w:p>
          <w:p w:rsidR="00CA4C81" w:rsidRDefault="00D43DB4">
            <w:pPr>
              <w:widowControl/>
              <w:jc w:val="center"/>
              <w:rPr>
                <w:color w:val="000000"/>
                <w:kern w:val="0"/>
                <w:sz w:val="44"/>
                <w:szCs w:val="44"/>
              </w:rPr>
            </w:pPr>
            <w:r>
              <w:rPr>
                <w:rFonts w:ascii="黑体" w:eastAsia="黑体" w:hAnsi="黑体" w:cs="仿宋_GB2312"/>
                <w:kern w:val="0"/>
                <w:sz w:val="32"/>
                <w:szCs w:val="32"/>
              </w:rPr>
              <w:t>2018</w:t>
            </w:r>
            <w:r>
              <w:rPr>
                <w:rFonts w:ascii="黑体" w:eastAsia="黑体" w:hAnsi="黑体" w:cs="仿宋_GB2312" w:hint="eastAsia"/>
                <w:kern w:val="0"/>
                <w:sz w:val="32"/>
                <w:szCs w:val="32"/>
              </w:rPr>
              <w:t>年部门决算公开相关信息统计表</w:t>
            </w:r>
          </w:p>
        </w:tc>
      </w:tr>
      <w:tr w:rsidR="00CA4C81">
        <w:tblPrEx>
          <w:tblCellMar>
            <w:top w:w="0" w:type="dxa"/>
            <w:bottom w:w="0" w:type="dxa"/>
          </w:tblCellMar>
        </w:tblPrEx>
        <w:trPr>
          <w:trHeight w:val="402"/>
        </w:trPr>
        <w:tc>
          <w:tcPr>
            <w:tcW w:w="4998"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367"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177"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558" w:type="dxa"/>
            <w:tcBorders>
              <w:top w:val="nil"/>
              <w:left w:val="nil"/>
              <w:bottom w:val="nil"/>
              <w:right w:val="nil"/>
            </w:tcBorders>
            <w:vAlign w:val="bottom"/>
          </w:tcPr>
          <w:p w:rsidR="00CA4C81" w:rsidRDefault="00D43DB4">
            <w:pPr>
              <w:widowControl/>
              <w:jc w:val="right"/>
              <w:rPr>
                <w:color w:val="000000"/>
                <w:kern w:val="0"/>
                <w:sz w:val="20"/>
                <w:szCs w:val="20"/>
              </w:rPr>
            </w:pPr>
            <w:r>
              <w:rPr>
                <w:rFonts w:ascii="宋体" w:hAnsi="宋体" w:hint="eastAsia"/>
                <w:color w:val="000000"/>
                <w:kern w:val="0"/>
                <w:sz w:val="20"/>
                <w:szCs w:val="20"/>
              </w:rPr>
              <w:t>公开</w:t>
            </w:r>
            <w:r>
              <w:rPr>
                <w:color w:val="000000"/>
                <w:kern w:val="0"/>
                <w:sz w:val="20"/>
                <w:szCs w:val="20"/>
              </w:rPr>
              <w:t>09</w:t>
            </w:r>
            <w:r>
              <w:rPr>
                <w:rFonts w:ascii="宋体" w:hAnsi="宋体" w:hint="eastAsia"/>
                <w:color w:val="000000"/>
                <w:kern w:val="0"/>
                <w:sz w:val="20"/>
                <w:szCs w:val="20"/>
              </w:rPr>
              <w:t>表</w:t>
            </w:r>
          </w:p>
        </w:tc>
      </w:tr>
      <w:tr w:rsidR="00CA4C81">
        <w:tblPrEx>
          <w:tblCellMar>
            <w:top w:w="0" w:type="dxa"/>
            <w:bottom w:w="0" w:type="dxa"/>
          </w:tblCellMar>
        </w:tblPrEx>
        <w:trPr>
          <w:trHeight w:val="402"/>
        </w:trPr>
        <w:tc>
          <w:tcPr>
            <w:tcW w:w="4998" w:type="dxa"/>
            <w:tcBorders>
              <w:top w:val="nil"/>
              <w:left w:val="nil"/>
              <w:bottom w:val="nil"/>
              <w:right w:val="nil"/>
            </w:tcBorders>
            <w:vAlign w:val="bottom"/>
          </w:tcPr>
          <w:p w:rsidR="00CA4C81" w:rsidRDefault="00D43DB4">
            <w:pPr>
              <w:widowControl/>
              <w:jc w:val="left"/>
              <w:rPr>
                <w:color w:val="000000"/>
                <w:kern w:val="0"/>
                <w:sz w:val="20"/>
                <w:szCs w:val="20"/>
              </w:rPr>
            </w:pPr>
            <w:r>
              <w:rPr>
                <w:rFonts w:ascii="宋体" w:hAnsi="宋体" w:hint="eastAsia"/>
                <w:color w:val="000000"/>
                <w:kern w:val="0"/>
                <w:sz w:val="20"/>
                <w:szCs w:val="20"/>
              </w:rPr>
              <w:t>编制单位：长治市中小企业服务中心</w:t>
            </w:r>
          </w:p>
        </w:tc>
        <w:tc>
          <w:tcPr>
            <w:tcW w:w="1367" w:type="dxa"/>
            <w:tcBorders>
              <w:top w:val="nil"/>
              <w:left w:val="nil"/>
              <w:bottom w:val="nil"/>
              <w:right w:val="nil"/>
            </w:tcBorders>
            <w:vAlign w:val="bottom"/>
          </w:tcPr>
          <w:p w:rsidR="00CA4C81" w:rsidRDefault="00D43DB4">
            <w:pPr>
              <w:widowControl/>
              <w:jc w:val="center"/>
              <w:rPr>
                <w:color w:val="000000"/>
                <w:kern w:val="0"/>
                <w:sz w:val="20"/>
                <w:szCs w:val="20"/>
              </w:rPr>
            </w:pPr>
            <w:r>
              <w:rPr>
                <w:color w:val="000000"/>
                <w:kern w:val="0"/>
                <w:sz w:val="20"/>
                <w:szCs w:val="20"/>
              </w:rPr>
              <w:t>2019</w:t>
            </w:r>
            <w:r>
              <w:rPr>
                <w:rFonts w:ascii="宋体" w:hAnsi="宋体" w:hint="eastAsia"/>
                <w:color w:val="000000"/>
                <w:kern w:val="0"/>
                <w:sz w:val="20"/>
                <w:szCs w:val="20"/>
              </w:rPr>
              <w:t>年</w:t>
            </w:r>
            <w:r>
              <w:rPr>
                <w:color w:val="000000"/>
                <w:kern w:val="0"/>
                <w:sz w:val="20"/>
                <w:szCs w:val="20"/>
              </w:rPr>
              <w:t>7</w:t>
            </w:r>
            <w:r>
              <w:rPr>
                <w:rFonts w:ascii="宋体" w:hAnsi="宋体" w:hint="eastAsia"/>
                <w:color w:val="000000"/>
                <w:kern w:val="0"/>
                <w:sz w:val="20"/>
                <w:szCs w:val="20"/>
              </w:rPr>
              <w:t>月</w:t>
            </w:r>
          </w:p>
        </w:tc>
        <w:tc>
          <w:tcPr>
            <w:tcW w:w="1177" w:type="dxa"/>
            <w:tcBorders>
              <w:top w:val="nil"/>
              <w:left w:val="nil"/>
              <w:bottom w:val="nil"/>
              <w:right w:val="nil"/>
            </w:tcBorders>
            <w:vAlign w:val="bottom"/>
          </w:tcPr>
          <w:p w:rsidR="00CA4C81" w:rsidRDefault="00CA4C81">
            <w:pPr>
              <w:widowControl/>
              <w:jc w:val="left"/>
              <w:rPr>
                <w:color w:val="000000"/>
                <w:kern w:val="0"/>
                <w:sz w:val="20"/>
                <w:szCs w:val="20"/>
              </w:rPr>
            </w:pPr>
          </w:p>
        </w:tc>
        <w:tc>
          <w:tcPr>
            <w:tcW w:w="1558" w:type="dxa"/>
            <w:tcBorders>
              <w:top w:val="nil"/>
              <w:left w:val="nil"/>
              <w:bottom w:val="nil"/>
              <w:right w:val="nil"/>
            </w:tcBorders>
            <w:vAlign w:val="bottom"/>
          </w:tcPr>
          <w:p w:rsidR="00CA4C81" w:rsidRDefault="00D43DB4">
            <w:pPr>
              <w:widowControl/>
              <w:jc w:val="right"/>
              <w:rPr>
                <w:color w:val="000000"/>
                <w:kern w:val="0"/>
                <w:sz w:val="20"/>
                <w:szCs w:val="20"/>
              </w:rPr>
            </w:pPr>
            <w:r>
              <w:rPr>
                <w:rFonts w:ascii="宋体" w:hAnsi="宋体" w:hint="eastAsia"/>
                <w:color w:val="000000"/>
                <w:kern w:val="0"/>
                <w:sz w:val="20"/>
                <w:szCs w:val="20"/>
              </w:rPr>
              <w:t>金额单位：元</w:t>
            </w:r>
          </w:p>
        </w:tc>
      </w:tr>
      <w:tr w:rsidR="00CA4C81">
        <w:tblPrEx>
          <w:tblCellMar>
            <w:top w:w="0" w:type="dxa"/>
            <w:bottom w:w="0" w:type="dxa"/>
          </w:tblCellMar>
        </w:tblPrEx>
        <w:trPr>
          <w:trHeight w:val="402"/>
        </w:trPr>
        <w:tc>
          <w:tcPr>
            <w:tcW w:w="9100" w:type="dxa"/>
            <w:gridSpan w:val="4"/>
            <w:tcBorders>
              <w:top w:val="single" w:sz="4" w:space="0" w:color="000000"/>
              <w:left w:val="single" w:sz="4" w:space="0" w:color="000000"/>
              <w:bottom w:val="single" w:sz="4" w:space="0" w:color="000000"/>
              <w:right w:val="single" w:sz="4" w:space="0" w:color="000000"/>
            </w:tcBorders>
            <w:vAlign w:val="center"/>
          </w:tcPr>
          <w:p w:rsidR="00CA4C81" w:rsidRDefault="00D43DB4">
            <w:pPr>
              <w:widowControl/>
              <w:jc w:val="left"/>
              <w:rPr>
                <w:b/>
                <w:bCs/>
                <w:color w:val="000000"/>
                <w:kern w:val="0"/>
                <w:sz w:val="20"/>
                <w:szCs w:val="20"/>
              </w:rPr>
            </w:pPr>
            <w:r>
              <w:rPr>
                <w:rFonts w:ascii="宋体" w:hAnsi="宋体" w:hint="eastAsia"/>
                <w:b/>
                <w:bCs/>
                <w:color w:val="000000"/>
                <w:kern w:val="0"/>
                <w:sz w:val="20"/>
                <w:szCs w:val="20"/>
              </w:rPr>
              <w:t>一、政府采购情况</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项目</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行次</w:t>
            </w:r>
          </w:p>
        </w:tc>
        <w:tc>
          <w:tcPr>
            <w:tcW w:w="1177"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采购预算</w:t>
            </w:r>
          </w:p>
        </w:tc>
        <w:tc>
          <w:tcPr>
            <w:tcW w:w="1558" w:type="dxa"/>
            <w:tcBorders>
              <w:top w:val="nil"/>
              <w:left w:val="nil"/>
              <w:bottom w:val="single" w:sz="4" w:space="0" w:color="000000"/>
              <w:right w:val="single" w:sz="8"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采购金额</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合计</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w:t>
            </w:r>
          </w:p>
        </w:tc>
        <w:tc>
          <w:tcPr>
            <w:tcW w:w="117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107,957.00</w:t>
            </w:r>
          </w:p>
        </w:tc>
        <w:tc>
          <w:tcPr>
            <w:tcW w:w="1558"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102,457.72</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货物</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2</w:t>
            </w:r>
          </w:p>
        </w:tc>
        <w:tc>
          <w:tcPr>
            <w:tcW w:w="117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47,957.00</w:t>
            </w:r>
          </w:p>
        </w:tc>
        <w:tc>
          <w:tcPr>
            <w:tcW w:w="1558"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46,166.00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工程</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3</w:t>
            </w:r>
          </w:p>
        </w:tc>
        <w:tc>
          <w:tcPr>
            <w:tcW w:w="117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c>
          <w:tcPr>
            <w:tcW w:w="1558"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服务</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4</w:t>
            </w:r>
          </w:p>
        </w:tc>
        <w:tc>
          <w:tcPr>
            <w:tcW w:w="1177" w:type="dxa"/>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60,000.00</w:t>
            </w:r>
          </w:p>
        </w:tc>
        <w:tc>
          <w:tcPr>
            <w:tcW w:w="1558" w:type="dxa"/>
            <w:tcBorders>
              <w:top w:val="nil"/>
              <w:left w:val="nil"/>
              <w:bottom w:val="single" w:sz="4" w:space="0" w:color="000000"/>
              <w:right w:val="single" w:sz="8" w:space="0" w:color="000000"/>
            </w:tcBorders>
            <w:vAlign w:val="center"/>
          </w:tcPr>
          <w:p w:rsidR="00CA4C81" w:rsidRDefault="00D43DB4">
            <w:pPr>
              <w:widowControl/>
              <w:jc w:val="right"/>
              <w:rPr>
                <w:color w:val="000000"/>
                <w:kern w:val="0"/>
                <w:sz w:val="20"/>
                <w:szCs w:val="20"/>
              </w:rPr>
            </w:pPr>
            <w:r>
              <w:rPr>
                <w:color w:val="000000"/>
                <w:kern w:val="0"/>
                <w:sz w:val="20"/>
                <w:szCs w:val="20"/>
              </w:rPr>
              <w:t>56,291.72</w:t>
            </w:r>
          </w:p>
        </w:tc>
      </w:tr>
      <w:tr w:rsidR="00CA4C81">
        <w:tblPrEx>
          <w:tblCellMar>
            <w:top w:w="0" w:type="dxa"/>
            <w:bottom w:w="0" w:type="dxa"/>
          </w:tblCellMar>
        </w:tblPrEx>
        <w:trPr>
          <w:trHeight w:val="402"/>
        </w:trPr>
        <w:tc>
          <w:tcPr>
            <w:tcW w:w="9100" w:type="dxa"/>
            <w:gridSpan w:val="4"/>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 xml:space="preserve">　</w:t>
            </w:r>
          </w:p>
        </w:tc>
      </w:tr>
      <w:tr w:rsidR="00CA4C81">
        <w:tblPrEx>
          <w:tblCellMar>
            <w:top w:w="0" w:type="dxa"/>
            <w:bottom w:w="0" w:type="dxa"/>
          </w:tblCellMar>
        </w:tblPrEx>
        <w:trPr>
          <w:trHeight w:val="402"/>
        </w:trPr>
        <w:tc>
          <w:tcPr>
            <w:tcW w:w="9100" w:type="dxa"/>
            <w:gridSpan w:val="4"/>
            <w:tcBorders>
              <w:top w:val="nil"/>
              <w:left w:val="single" w:sz="4" w:space="0" w:color="000000"/>
              <w:bottom w:val="single" w:sz="4" w:space="0" w:color="000000"/>
              <w:right w:val="single" w:sz="4" w:space="0" w:color="000000"/>
            </w:tcBorders>
            <w:vAlign w:val="center"/>
          </w:tcPr>
          <w:p w:rsidR="00CA4C81" w:rsidRDefault="00D43DB4">
            <w:pPr>
              <w:widowControl/>
              <w:jc w:val="left"/>
              <w:rPr>
                <w:b/>
                <w:bCs/>
                <w:color w:val="000000"/>
                <w:kern w:val="0"/>
                <w:sz w:val="20"/>
                <w:szCs w:val="20"/>
              </w:rPr>
            </w:pPr>
            <w:r>
              <w:rPr>
                <w:rFonts w:ascii="宋体" w:hAnsi="宋体" w:hint="eastAsia"/>
                <w:b/>
                <w:bCs/>
                <w:color w:val="000000"/>
                <w:kern w:val="0"/>
                <w:sz w:val="20"/>
                <w:szCs w:val="20"/>
              </w:rPr>
              <w:t>二、机关运行经费</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项目</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color w:val="000000"/>
                <w:kern w:val="0"/>
                <w:sz w:val="20"/>
                <w:szCs w:val="20"/>
              </w:rPr>
              <w:t xml:space="preserve">　</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center"/>
              <w:rPr>
                <w:color w:val="000000"/>
                <w:kern w:val="0"/>
                <w:sz w:val="20"/>
                <w:szCs w:val="20"/>
              </w:rPr>
            </w:pPr>
            <w:r>
              <w:rPr>
                <w:rFonts w:ascii="宋体" w:hAnsi="宋体" w:hint="eastAsia"/>
                <w:color w:val="000000"/>
                <w:kern w:val="0"/>
                <w:sz w:val="20"/>
                <w:szCs w:val="20"/>
              </w:rPr>
              <w:t>统计数</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（一）行政单位</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5</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0.00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（二）参照公务员法管理事业单位</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6</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524,183.72</w:t>
            </w:r>
          </w:p>
        </w:tc>
      </w:tr>
      <w:tr w:rsidR="00CA4C81">
        <w:tblPrEx>
          <w:tblCellMar>
            <w:top w:w="0" w:type="dxa"/>
            <w:bottom w:w="0" w:type="dxa"/>
          </w:tblCellMar>
        </w:tblPrEx>
        <w:trPr>
          <w:trHeight w:val="402"/>
        </w:trPr>
        <w:tc>
          <w:tcPr>
            <w:tcW w:w="9100" w:type="dxa"/>
            <w:gridSpan w:val="4"/>
            <w:tcBorders>
              <w:top w:val="nil"/>
              <w:left w:val="single" w:sz="4" w:space="0" w:color="000000"/>
              <w:bottom w:val="single" w:sz="4" w:space="0" w:color="000000"/>
              <w:right w:val="single" w:sz="4" w:space="0" w:color="000000"/>
            </w:tcBorders>
            <w:vAlign w:val="center"/>
          </w:tcPr>
          <w:p w:rsidR="00CA4C81" w:rsidRDefault="00D43DB4">
            <w:pPr>
              <w:widowControl/>
              <w:jc w:val="left"/>
              <w:rPr>
                <w:b/>
                <w:bCs/>
                <w:color w:val="000000"/>
                <w:kern w:val="0"/>
                <w:sz w:val="20"/>
                <w:szCs w:val="20"/>
              </w:rPr>
            </w:pPr>
            <w:r>
              <w:rPr>
                <w:rFonts w:ascii="宋体" w:hAnsi="宋体" w:hint="eastAsia"/>
                <w:b/>
                <w:bCs/>
                <w:color w:val="000000"/>
                <w:kern w:val="0"/>
                <w:sz w:val="20"/>
                <w:szCs w:val="20"/>
              </w:rPr>
              <w:t>三、国有资产占用情况</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（一）车辆数合计（辆）</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7</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1.</w:t>
            </w:r>
            <w:r>
              <w:rPr>
                <w:rFonts w:ascii="宋体" w:hAnsi="宋体" w:hint="eastAsia"/>
                <w:color w:val="000000"/>
                <w:kern w:val="0"/>
                <w:sz w:val="20"/>
                <w:szCs w:val="20"/>
              </w:rPr>
              <w:t>副部（省）级及以上领导用车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8</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2.</w:t>
            </w:r>
            <w:r>
              <w:rPr>
                <w:rFonts w:ascii="宋体" w:hAnsi="宋体" w:hint="eastAsia"/>
                <w:color w:val="000000"/>
                <w:kern w:val="0"/>
                <w:sz w:val="20"/>
                <w:szCs w:val="20"/>
              </w:rPr>
              <w:t>主要领导干部用车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9</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3.</w:t>
            </w:r>
            <w:r>
              <w:rPr>
                <w:rFonts w:ascii="宋体" w:hAnsi="宋体" w:hint="eastAsia"/>
                <w:color w:val="000000"/>
                <w:kern w:val="0"/>
                <w:sz w:val="20"/>
                <w:szCs w:val="20"/>
              </w:rPr>
              <w:t>机要通信用车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10</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4.</w:t>
            </w:r>
            <w:r>
              <w:rPr>
                <w:rFonts w:ascii="宋体" w:hAnsi="宋体" w:hint="eastAsia"/>
                <w:color w:val="000000"/>
                <w:kern w:val="0"/>
                <w:sz w:val="20"/>
                <w:szCs w:val="20"/>
              </w:rPr>
              <w:t>应急保障用车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11</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5.</w:t>
            </w:r>
            <w:r>
              <w:rPr>
                <w:rFonts w:ascii="宋体" w:hAnsi="宋体" w:hint="eastAsia"/>
                <w:color w:val="000000"/>
                <w:kern w:val="0"/>
                <w:sz w:val="20"/>
                <w:szCs w:val="20"/>
              </w:rPr>
              <w:t>执法执勤用车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12</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6.</w:t>
            </w:r>
            <w:r>
              <w:rPr>
                <w:rFonts w:ascii="宋体" w:hAnsi="宋体" w:hint="eastAsia"/>
                <w:color w:val="000000"/>
                <w:kern w:val="0"/>
                <w:sz w:val="20"/>
                <w:szCs w:val="20"/>
              </w:rPr>
              <w:t>特种专业技术用车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13</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7.</w:t>
            </w:r>
            <w:r>
              <w:rPr>
                <w:rFonts w:ascii="宋体" w:hAnsi="宋体" w:hint="eastAsia"/>
                <w:color w:val="000000"/>
                <w:kern w:val="0"/>
                <w:sz w:val="20"/>
                <w:szCs w:val="20"/>
              </w:rPr>
              <w:t>离退休干部用车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14</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color w:val="000000"/>
                <w:kern w:val="0"/>
                <w:sz w:val="20"/>
                <w:szCs w:val="20"/>
              </w:rPr>
              <w:t>8.</w:t>
            </w:r>
            <w:r>
              <w:rPr>
                <w:rFonts w:ascii="宋体" w:hAnsi="宋体" w:hint="eastAsia"/>
                <w:color w:val="000000"/>
                <w:kern w:val="0"/>
                <w:sz w:val="20"/>
                <w:szCs w:val="20"/>
              </w:rPr>
              <w:t>其他用车</w:t>
            </w:r>
          </w:p>
        </w:tc>
        <w:tc>
          <w:tcPr>
            <w:tcW w:w="1367" w:type="dxa"/>
            <w:tcBorders>
              <w:top w:val="nil"/>
              <w:left w:val="nil"/>
              <w:bottom w:val="single" w:sz="4"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15</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2</w:t>
            </w:r>
          </w:p>
        </w:tc>
      </w:tr>
      <w:tr w:rsidR="00CA4C81">
        <w:tblPrEx>
          <w:tblCellMar>
            <w:top w:w="0" w:type="dxa"/>
            <w:bottom w:w="0" w:type="dxa"/>
          </w:tblCellMar>
        </w:tblPrEx>
        <w:trPr>
          <w:trHeight w:val="402"/>
        </w:trPr>
        <w:tc>
          <w:tcPr>
            <w:tcW w:w="4998" w:type="dxa"/>
            <w:tcBorders>
              <w:top w:val="nil"/>
              <w:left w:val="single" w:sz="4" w:space="0" w:color="000000"/>
              <w:bottom w:val="single" w:sz="4"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（二）单价</w:t>
            </w:r>
            <w:r>
              <w:rPr>
                <w:color w:val="000000"/>
                <w:kern w:val="0"/>
                <w:sz w:val="20"/>
                <w:szCs w:val="20"/>
              </w:rPr>
              <w:t>50</w:t>
            </w:r>
            <w:r>
              <w:rPr>
                <w:rFonts w:ascii="宋体" w:hAnsi="宋体" w:hint="eastAsia"/>
                <w:color w:val="000000"/>
                <w:kern w:val="0"/>
                <w:sz w:val="20"/>
                <w:szCs w:val="20"/>
              </w:rPr>
              <w:t>万元以上通用设备</w:t>
            </w:r>
            <w:r>
              <w:rPr>
                <w:color w:val="000000"/>
                <w:kern w:val="0"/>
                <w:sz w:val="20"/>
                <w:szCs w:val="20"/>
              </w:rPr>
              <w:t xml:space="preserve">        </w:t>
            </w:r>
            <w:r>
              <w:rPr>
                <w:rFonts w:ascii="宋体" w:hAnsi="宋体" w:hint="eastAsia"/>
                <w:color w:val="000000"/>
                <w:kern w:val="0"/>
                <w:sz w:val="20"/>
                <w:szCs w:val="20"/>
              </w:rPr>
              <w:t>（台、套）</w:t>
            </w:r>
          </w:p>
        </w:tc>
        <w:tc>
          <w:tcPr>
            <w:tcW w:w="1367" w:type="dxa"/>
            <w:tcBorders>
              <w:top w:val="nil"/>
              <w:left w:val="nil"/>
              <w:bottom w:val="single" w:sz="8"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16</w:t>
            </w:r>
          </w:p>
        </w:tc>
        <w:tc>
          <w:tcPr>
            <w:tcW w:w="2735" w:type="dxa"/>
            <w:gridSpan w:val="2"/>
            <w:tcBorders>
              <w:top w:val="nil"/>
              <w:left w:val="nil"/>
              <w:bottom w:val="single" w:sz="4"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4998" w:type="dxa"/>
            <w:tcBorders>
              <w:top w:val="nil"/>
              <w:left w:val="single" w:sz="4" w:space="0" w:color="000000"/>
              <w:bottom w:val="single" w:sz="8" w:space="0" w:color="000000"/>
              <w:right w:val="single" w:sz="4" w:space="0" w:color="000000"/>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（三）单价</w:t>
            </w:r>
            <w:r>
              <w:rPr>
                <w:color w:val="000000"/>
                <w:kern w:val="0"/>
                <w:sz w:val="20"/>
                <w:szCs w:val="20"/>
              </w:rPr>
              <w:t>100</w:t>
            </w:r>
            <w:r>
              <w:rPr>
                <w:rFonts w:ascii="宋体" w:hAnsi="宋体" w:hint="eastAsia"/>
                <w:color w:val="000000"/>
                <w:kern w:val="0"/>
                <w:sz w:val="20"/>
                <w:szCs w:val="20"/>
              </w:rPr>
              <w:t>万元以上专用设备</w:t>
            </w:r>
            <w:r>
              <w:rPr>
                <w:color w:val="000000"/>
                <w:kern w:val="0"/>
                <w:sz w:val="20"/>
                <w:szCs w:val="20"/>
              </w:rPr>
              <w:t xml:space="preserve">       </w:t>
            </w:r>
            <w:r>
              <w:rPr>
                <w:rFonts w:ascii="宋体" w:hAnsi="宋体" w:hint="eastAsia"/>
                <w:color w:val="000000"/>
                <w:kern w:val="0"/>
                <w:sz w:val="20"/>
                <w:szCs w:val="20"/>
              </w:rPr>
              <w:t>（台、套）</w:t>
            </w:r>
          </w:p>
        </w:tc>
        <w:tc>
          <w:tcPr>
            <w:tcW w:w="1367" w:type="dxa"/>
            <w:tcBorders>
              <w:top w:val="nil"/>
              <w:left w:val="nil"/>
              <w:bottom w:val="single" w:sz="8" w:space="0" w:color="000000"/>
              <w:right w:val="single" w:sz="4" w:space="0" w:color="000000"/>
            </w:tcBorders>
            <w:vAlign w:val="center"/>
          </w:tcPr>
          <w:p w:rsidR="00CA4C81" w:rsidRDefault="00D43DB4">
            <w:pPr>
              <w:widowControl/>
              <w:jc w:val="center"/>
              <w:rPr>
                <w:b/>
                <w:bCs/>
                <w:color w:val="000000"/>
                <w:kern w:val="0"/>
                <w:sz w:val="20"/>
                <w:szCs w:val="20"/>
              </w:rPr>
            </w:pPr>
            <w:r>
              <w:rPr>
                <w:b/>
                <w:bCs/>
                <w:color w:val="000000"/>
                <w:kern w:val="0"/>
                <w:sz w:val="20"/>
                <w:szCs w:val="20"/>
              </w:rPr>
              <w:t>17</w:t>
            </w:r>
          </w:p>
        </w:tc>
        <w:tc>
          <w:tcPr>
            <w:tcW w:w="2735" w:type="dxa"/>
            <w:gridSpan w:val="2"/>
            <w:tcBorders>
              <w:top w:val="nil"/>
              <w:left w:val="nil"/>
              <w:bottom w:val="single" w:sz="8" w:space="0" w:color="000000"/>
              <w:right w:val="single" w:sz="4" w:space="0" w:color="000000"/>
            </w:tcBorders>
            <w:vAlign w:val="center"/>
          </w:tcPr>
          <w:p w:rsidR="00CA4C81" w:rsidRDefault="00D43DB4">
            <w:pPr>
              <w:widowControl/>
              <w:jc w:val="right"/>
              <w:rPr>
                <w:color w:val="000000"/>
                <w:kern w:val="0"/>
                <w:sz w:val="20"/>
                <w:szCs w:val="20"/>
              </w:rPr>
            </w:pPr>
            <w:r>
              <w:rPr>
                <w:color w:val="000000"/>
                <w:kern w:val="0"/>
                <w:sz w:val="20"/>
                <w:szCs w:val="20"/>
              </w:rPr>
              <w:t>0</w:t>
            </w:r>
          </w:p>
        </w:tc>
      </w:tr>
      <w:tr w:rsidR="00CA4C81">
        <w:tblPrEx>
          <w:tblCellMar>
            <w:top w:w="0" w:type="dxa"/>
            <w:bottom w:w="0" w:type="dxa"/>
          </w:tblCellMar>
        </w:tblPrEx>
        <w:trPr>
          <w:trHeight w:val="402"/>
        </w:trPr>
        <w:tc>
          <w:tcPr>
            <w:tcW w:w="9100" w:type="dxa"/>
            <w:gridSpan w:val="4"/>
            <w:tcBorders>
              <w:top w:val="nil"/>
              <w:left w:val="nil"/>
              <w:bottom w:val="nil"/>
              <w:right w:val="nil"/>
            </w:tcBorders>
            <w:vAlign w:val="center"/>
          </w:tcPr>
          <w:p w:rsidR="00CA4C81" w:rsidRDefault="00D43DB4">
            <w:pPr>
              <w:widowControl/>
              <w:jc w:val="left"/>
              <w:rPr>
                <w:color w:val="000000"/>
                <w:kern w:val="0"/>
                <w:sz w:val="20"/>
                <w:szCs w:val="20"/>
              </w:rPr>
            </w:pPr>
            <w:r>
              <w:rPr>
                <w:rFonts w:ascii="宋体" w:hAnsi="宋体" w:hint="eastAsia"/>
                <w:color w:val="000000"/>
                <w:kern w:val="0"/>
                <w:sz w:val="20"/>
                <w:szCs w:val="20"/>
              </w:rPr>
              <w:t>注：本表反映部门本年度政府采购及机关运行经费和国有资产占用情况。</w:t>
            </w:r>
          </w:p>
        </w:tc>
      </w:tr>
    </w:tbl>
    <w:p w:rsidR="00CA4C81" w:rsidRDefault="00CA4C81">
      <w:pPr>
        <w:tabs>
          <w:tab w:val="center" w:pos="4422"/>
        </w:tabs>
        <w:spacing w:line="600" w:lineRule="exact"/>
        <w:rPr>
          <w:rFonts w:ascii="黑体" w:eastAsia="黑体" w:hAnsi="黑体" w:cs="黑体"/>
          <w:sz w:val="32"/>
          <w:szCs w:val="32"/>
          <w:shd w:val="clear" w:color="auto" w:fill="FFFFFF"/>
        </w:rPr>
        <w:sectPr w:rsidR="00CA4C81">
          <w:pgSz w:w="11906" w:h="16838"/>
          <w:pgMar w:top="1440" w:right="1800" w:bottom="1440" w:left="1800" w:header="851" w:footer="992" w:gutter="0"/>
          <w:cols w:space="425"/>
          <w:docGrid w:type="lines" w:linePitch="312"/>
        </w:sectPr>
      </w:pPr>
    </w:p>
    <w:p w:rsidR="00CA4C81" w:rsidRDefault="00D43DB4">
      <w:pPr>
        <w:tabs>
          <w:tab w:val="center" w:pos="4422"/>
        </w:tabs>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sz w:val="32"/>
          <w:szCs w:val="32"/>
        </w:rPr>
        <w:t xml:space="preserve">  </w:t>
      </w:r>
    </w:p>
    <w:p w:rsidR="00CA4C81" w:rsidRDefault="00D43DB4">
      <w:pPr>
        <w:ind w:firstLineChars="200" w:firstLine="640"/>
        <w:rPr>
          <w:rFonts w:ascii="仿宋_GB2312" w:eastAsia="仿宋_GB2312" w:hAnsi="楷体"/>
          <w:sz w:val="32"/>
          <w:szCs w:val="32"/>
        </w:rPr>
      </w:pPr>
      <w:r>
        <w:rPr>
          <w:rFonts w:ascii="黑体" w:eastAsia="黑体" w:hAnsi="黑体" w:hint="eastAsia"/>
          <w:sz w:val="32"/>
          <w:szCs w:val="32"/>
        </w:rPr>
        <w:t>一、</w:t>
      </w:r>
      <w:r>
        <w:rPr>
          <w:rFonts w:ascii="仿宋_GB2312" w:eastAsia="仿宋_GB2312" w:hAnsi="楷体"/>
          <w:sz w:val="32"/>
          <w:szCs w:val="32"/>
        </w:rPr>
        <w:t>201</w:t>
      </w:r>
      <w:r>
        <w:rPr>
          <w:rFonts w:ascii="仿宋_GB2312" w:eastAsia="仿宋_GB2312" w:hAnsi="楷体" w:hint="eastAsia"/>
          <w:sz w:val="32"/>
          <w:szCs w:val="32"/>
        </w:rPr>
        <w:t>8</w:t>
      </w:r>
      <w:r>
        <w:rPr>
          <w:rFonts w:ascii="仿宋_GB2312" w:eastAsia="仿宋_GB2312" w:hAnsi="楷体" w:hint="eastAsia"/>
          <w:sz w:val="32"/>
          <w:szCs w:val="32"/>
        </w:rPr>
        <w:t>年度部门决算数据变动情况及原因</w:t>
      </w:r>
    </w:p>
    <w:p w:rsidR="00CA4C81" w:rsidRDefault="00D43DB4">
      <w:pPr>
        <w:tabs>
          <w:tab w:val="center" w:pos="4422"/>
        </w:tabs>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我局</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年度收入</w:t>
      </w:r>
      <w:r>
        <w:rPr>
          <w:rFonts w:ascii="仿宋" w:eastAsia="仿宋" w:hAnsi="仿宋" w:cs="仿宋" w:hint="eastAsia"/>
          <w:color w:val="000000"/>
          <w:sz w:val="32"/>
          <w:szCs w:val="32"/>
        </w:rPr>
        <w:t>707.22</w:t>
      </w:r>
      <w:r>
        <w:rPr>
          <w:rFonts w:ascii="仿宋" w:eastAsia="仿宋" w:hAnsi="仿宋" w:cs="仿宋" w:hint="eastAsia"/>
          <w:color w:val="000000"/>
          <w:sz w:val="32"/>
          <w:szCs w:val="32"/>
        </w:rPr>
        <w:t>万元，全部为财政拨款</w:t>
      </w:r>
      <w:r>
        <w:rPr>
          <w:rFonts w:ascii="仿宋" w:eastAsia="仿宋" w:hAnsi="仿宋" w:cs="仿宋" w:hint="eastAsia"/>
          <w:color w:val="000000"/>
          <w:sz w:val="32"/>
          <w:szCs w:val="32"/>
        </w:rPr>
        <w:t>,</w:t>
      </w:r>
      <w:r>
        <w:rPr>
          <w:rFonts w:ascii="仿宋" w:eastAsia="仿宋" w:hAnsi="仿宋" w:cs="仿宋" w:hint="eastAsia"/>
          <w:color w:val="000000"/>
          <w:sz w:val="32"/>
          <w:szCs w:val="32"/>
        </w:rPr>
        <w:t>较</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年收入</w:t>
      </w:r>
      <w:r>
        <w:rPr>
          <w:rFonts w:ascii="仿宋" w:eastAsia="仿宋" w:hAnsi="仿宋" w:cs="仿宋" w:hint="eastAsia"/>
          <w:color w:val="000000"/>
          <w:sz w:val="32"/>
          <w:szCs w:val="32"/>
        </w:rPr>
        <w:t>792.56</w:t>
      </w:r>
      <w:r>
        <w:rPr>
          <w:rFonts w:ascii="仿宋" w:eastAsia="仿宋" w:hAnsi="仿宋" w:cs="仿宋" w:hint="eastAsia"/>
          <w:color w:val="000000"/>
          <w:sz w:val="32"/>
          <w:szCs w:val="32"/>
        </w:rPr>
        <w:t>万元减少</w:t>
      </w:r>
      <w:r>
        <w:rPr>
          <w:rFonts w:ascii="仿宋" w:eastAsia="仿宋" w:hAnsi="仿宋" w:cs="仿宋" w:hint="eastAsia"/>
          <w:color w:val="000000"/>
          <w:sz w:val="32"/>
          <w:szCs w:val="32"/>
        </w:rPr>
        <w:t>85.34</w:t>
      </w:r>
      <w:r>
        <w:rPr>
          <w:rFonts w:ascii="仿宋" w:eastAsia="仿宋" w:hAnsi="仿宋" w:cs="仿宋" w:hint="eastAsia"/>
          <w:color w:val="000000"/>
          <w:sz w:val="32"/>
          <w:szCs w:val="32"/>
        </w:rPr>
        <w:t>万元，原因是财政拨款减少；</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年度支出</w:t>
      </w:r>
      <w:r>
        <w:rPr>
          <w:rFonts w:ascii="仿宋" w:eastAsia="仿宋" w:hAnsi="仿宋" w:cs="仿宋" w:hint="eastAsia"/>
          <w:color w:val="000000"/>
          <w:sz w:val="32"/>
          <w:szCs w:val="32"/>
        </w:rPr>
        <w:t>777.63</w:t>
      </w:r>
      <w:r>
        <w:rPr>
          <w:rFonts w:ascii="仿宋" w:eastAsia="仿宋" w:hAnsi="仿宋" w:cs="仿宋" w:hint="eastAsia"/>
          <w:color w:val="000000"/>
          <w:sz w:val="32"/>
          <w:szCs w:val="32"/>
        </w:rPr>
        <w:t>万元，全部为财政拨款，较</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年支出</w:t>
      </w:r>
      <w:r>
        <w:rPr>
          <w:rFonts w:ascii="仿宋" w:eastAsia="仿宋" w:hAnsi="仿宋" w:cs="仿宋" w:hint="eastAsia"/>
          <w:color w:val="000000"/>
          <w:sz w:val="32"/>
          <w:szCs w:val="32"/>
        </w:rPr>
        <w:t>840.96</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63.33</w:t>
      </w:r>
      <w:r>
        <w:rPr>
          <w:rFonts w:ascii="仿宋" w:eastAsia="仿宋" w:hAnsi="仿宋" w:cs="仿宋" w:hint="eastAsia"/>
          <w:color w:val="000000"/>
          <w:sz w:val="32"/>
          <w:szCs w:val="32"/>
        </w:rPr>
        <w:t>万元，原因是财政拨款减少。</w:t>
      </w:r>
    </w:p>
    <w:p w:rsidR="00CA4C81" w:rsidRDefault="00D43DB4">
      <w:pPr>
        <w:ind w:firstLineChars="200" w:firstLine="640"/>
        <w:rPr>
          <w:rFonts w:ascii="仿宋_GB2312" w:eastAsia="仿宋_GB2312" w:hAnsi="楷体"/>
          <w:sz w:val="32"/>
          <w:szCs w:val="32"/>
        </w:rPr>
      </w:pPr>
      <w:r>
        <w:rPr>
          <w:rFonts w:ascii="仿宋_GB2312" w:eastAsia="仿宋_GB2312" w:hAnsi="楷体" w:hint="eastAsia"/>
          <w:sz w:val="32"/>
          <w:szCs w:val="32"/>
        </w:rPr>
        <w:t>二、“三公”经费增减变动原因说明</w:t>
      </w:r>
    </w:p>
    <w:p w:rsidR="00CA4C81" w:rsidRDefault="00D43DB4">
      <w:pPr>
        <w:ind w:firstLine="709"/>
        <w:rPr>
          <w:rFonts w:ascii="仿宋" w:eastAsia="仿宋" w:hAnsi="仿宋" w:cs="仿宋"/>
          <w:color w:val="000000"/>
          <w:sz w:val="32"/>
          <w:szCs w:val="32"/>
        </w:rPr>
      </w:pPr>
      <w:r>
        <w:rPr>
          <w:rFonts w:ascii="仿宋" w:eastAsia="仿宋" w:hAnsi="仿宋" w:cs="仿宋" w:hint="eastAsia"/>
          <w:color w:val="000000"/>
          <w:sz w:val="32"/>
          <w:szCs w:val="32"/>
        </w:rPr>
        <w:t>我局</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年度“三公”经费支出</w:t>
      </w:r>
      <w:r>
        <w:rPr>
          <w:rFonts w:ascii="仿宋" w:eastAsia="仿宋" w:hAnsi="仿宋" w:cs="仿宋" w:hint="eastAsia"/>
          <w:color w:val="000000"/>
          <w:sz w:val="32"/>
          <w:szCs w:val="32"/>
        </w:rPr>
        <w:t>3.73</w:t>
      </w:r>
      <w:r>
        <w:rPr>
          <w:rFonts w:ascii="仿宋" w:eastAsia="仿宋" w:hAnsi="仿宋" w:cs="仿宋" w:hint="eastAsia"/>
          <w:color w:val="000000"/>
          <w:sz w:val="32"/>
          <w:szCs w:val="32"/>
        </w:rPr>
        <w:t>万元，其中公务出国</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万元，公务用车购置费</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万元，公务用车运行维护费</w:t>
      </w:r>
      <w:r>
        <w:rPr>
          <w:rFonts w:ascii="仿宋" w:eastAsia="仿宋" w:hAnsi="仿宋" w:cs="仿宋" w:hint="eastAsia"/>
          <w:color w:val="000000"/>
          <w:sz w:val="32"/>
          <w:szCs w:val="32"/>
        </w:rPr>
        <w:t>3.63</w:t>
      </w:r>
      <w:r>
        <w:rPr>
          <w:rFonts w:ascii="仿宋" w:eastAsia="仿宋" w:hAnsi="仿宋" w:cs="仿宋" w:hint="eastAsia"/>
          <w:color w:val="000000"/>
          <w:sz w:val="32"/>
          <w:szCs w:val="32"/>
        </w:rPr>
        <w:t>万元，公务接待</w:t>
      </w:r>
      <w:r>
        <w:rPr>
          <w:rFonts w:ascii="仿宋" w:eastAsia="仿宋" w:hAnsi="仿宋" w:cs="仿宋" w:hint="eastAsia"/>
          <w:color w:val="000000"/>
          <w:sz w:val="32"/>
          <w:szCs w:val="32"/>
        </w:rPr>
        <w:t>0.1</w:t>
      </w:r>
      <w:r>
        <w:rPr>
          <w:rFonts w:ascii="仿宋" w:eastAsia="仿宋" w:hAnsi="仿宋" w:cs="仿宋" w:hint="eastAsia"/>
          <w:color w:val="000000"/>
          <w:sz w:val="32"/>
          <w:szCs w:val="32"/>
        </w:rPr>
        <w:t>万元。“三公”经费较上年减少</w:t>
      </w:r>
      <w:r>
        <w:rPr>
          <w:rFonts w:ascii="仿宋" w:eastAsia="仿宋" w:hAnsi="仿宋" w:cs="仿宋" w:hint="eastAsia"/>
          <w:color w:val="000000"/>
          <w:sz w:val="32"/>
          <w:szCs w:val="32"/>
        </w:rPr>
        <w:t>0.31</w:t>
      </w:r>
      <w:r>
        <w:rPr>
          <w:rFonts w:ascii="仿宋" w:eastAsia="仿宋" w:hAnsi="仿宋" w:cs="仿宋" w:hint="eastAsia"/>
          <w:color w:val="000000"/>
          <w:sz w:val="32"/>
          <w:szCs w:val="32"/>
        </w:rPr>
        <w:t>万元，原因是</w:t>
      </w:r>
      <w:r>
        <w:rPr>
          <w:rFonts w:ascii="仿宋" w:eastAsia="仿宋" w:hAnsi="仿宋" w:cs="仿宋" w:hint="eastAsia"/>
          <w:color w:val="000000"/>
          <w:sz w:val="32"/>
          <w:szCs w:val="32"/>
        </w:rPr>
        <w:t>:</w:t>
      </w:r>
    </w:p>
    <w:p w:rsidR="00CA4C81" w:rsidRDefault="00D43DB4">
      <w:pPr>
        <w:ind w:firstLine="709"/>
        <w:rPr>
          <w:rFonts w:ascii="仿宋" w:eastAsia="仿宋" w:hAnsi="仿宋" w:cs="仿宋"/>
          <w:color w:val="000000"/>
          <w:sz w:val="32"/>
          <w:szCs w:val="32"/>
        </w:rPr>
      </w:pPr>
      <w:r>
        <w:rPr>
          <w:rFonts w:ascii="仿宋" w:eastAsia="仿宋" w:hAnsi="仿宋" w:cs="仿宋" w:hint="eastAsia"/>
          <w:color w:val="000000"/>
          <w:sz w:val="32"/>
          <w:szCs w:val="32"/>
        </w:rPr>
        <w:t>“三公</w:t>
      </w:r>
      <w:r>
        <w:rPr>
          <w:rFonts w:ascii="仿宋" w:eastAsia="仿宋" w:hAnsi="仿宋" w:cs="仿宋"/>
          <w:color w:val="000000"/>
          <w:sz w:val="32"/>
          <w:szCs w:val="32"/>
        </w:rPr>
        <w:t xml:space="preserve"> </w:t>
      </w:r>
      <w:r>
        <w:rPr>
          <w:rFonts w:ascii="仿宋" w:eastAsia="仿宋" w:hAnsi="仿宋" w:cs="仿宋" w:hint="eastAsia"/>
          <w:color w:val="000000"/>
          <w:sz w:val="32"/>
          <w:szCs w:val="32"/>
        </w:rPr>
        <w:t>”经费中“公务用车运行维护费”“</w:t>
      </w:r>
      <w:r>
        <w:rPr>
          <w:rFonts w:ascii="仿宋" w:eastAsia="仿宋" w:hAnsi="仿宋" w:cs="仿宋"/>
          <w:color w:val="000000"/>
          <w:sz w:val="32"/>
          <w:szCs w:val="32"/>
        </w:rPr>
        <w:t>2018</w:t>
      </w:r>
      <w:r>
        <w:rPr>
          <w:rFonts w:ascii="仿宋" w:eastAsia="仿宋" w:hAnsi="仿宋" w:cs="仿宋" w:hint="eastAsia"/>
          <w:color w:val="000000"/>
          <w:sz w:val="32"/>
          <w:szCs w:val="32"/>
        </w:rPr>
        <w:t>年支出</w:t>
      </w:r>
      <w:r>
        <w:rPr>
          <w:rFonts w:ascii="仿宋" w:eastAsia="仿宋" w:hAnsi="仿宋" w:cs="仿宋"/>
          <w:color w:val="000000"/>
          <w:sz w:val="32"/>
          <w:szCs w:val="32"/>
        </w:rPr>
        <w:t>36291.72</w:t>
      </w:r>
      <w:r>
        <w:rPr>
          <w:rFonts w:ascii="仿宋" w:eastAsia="仿宋" w:hAnsi="仿宋" w:cs="仿宋" w:hint="eastAsia"/>
          <w:color w:val="000000"/>
          <w:sz w:val="32"/>
          <w:szCs w:val="32"/>
        </w:rPr>
        <w:t>元，</w:t>
      </w:r>
      <w:r>
        <w:rPr>
          <w:rFonts w:ascii="仿宋" w:eastAsia="仿宋" w:hAnsi="仿宋" w:cs="仿宋"/>
          <w:color w:val="000000"/>
          <w:sz w:val="32"/>
          <w:szCs w:val="32"/>
        </w:rPr>
        <w:t>2017</w:t>
      </w:r>
      <w:r>
        <w:rPr>
          <w:rFonts w:ascii="仿宋" w:eastAsia="仿宋" w:hAnsi="仿宋" w:cs="仿宋" w:hint="eastAsia"/>
          <w:color w:val="000000"/>
          <w:sz w:val="32"/>
          <w:szCs w:val="32"/>
        </w:rPr>
        <w:t>年支出</w:t>
      </w:r>
      <w:r>
        <w:rPr>
          <w:rFonts w:ascii="仿宋" w:eastAsia="仿宋" w:hAnsi="仿宋" w:cs="仿宋"/>
          <w:color w:val="000000"/>
          <w:sz w:val="32"/>
          <w:szCs w:val="32"/>
        </w:rPr>
        <w:t>35850.02</w:t>
      </w:r>
      <w:r>
        <w:rPr>
          <w:rFonts w:ascii="仿宋" w:eastAsia="仿宋" w:hAnsi="仿宋" w:cs="仿宋" w:hint="eastAsia"/>
          <w:color w:val="000000"/>
          <w:sz w:val="32"/>
          <w:szCs w:val="32"/>
        </w:rPr>
        <w:t>元，较上年增加了</w:t>
      </w:r>
      <w:r>
        <w:rPr>
          <w:rFonts w:ascii="仿宋" w:eastAsia="仿宋" w:hAnsi="仿宋" w:cs="仿宋"/>
          <w:color w:val="000000"/>
          <w:sz w:val="32"/>
          <w:szCs w:val="32"/>
        </w:rPr>
        <w:t>441.7</w:t>
      </w:r>
      <w:r>
        <w:rPr>
          <w:rFonts w:ascii="仿宋" w:eastAsia="仿宋" w:hAnsi="仿宋" w:cs="仿宋" w:hint="eastAsia"/>
          <w:color w:val="000000"/>
          <w:sz w:val="32"/>
          <w:szCs w:val="32"/>
        </w:rPr>
        <w:t>元</w:t>
      </w:r>
      <w:r>
        <w:rPr>
          <w:rFonts w:ascii="仿宋" w:eastAsia="仿宋" w:hAnsi="仿宋" w:cs="仿宋"/>
          <w:color w:val="000000"/>
          <w:sz w:val="32"/>
          <w:szCs w:val="32"/>
        </w:rPr>
        <w:t>,</w:t>
      </w:r>
      <w:r>
        <w:rPr>
          <w:rFonts w:ascii="仿宋" w:eastAsia="仿宋" w:hAnsi="仿宋" w:cs="仿宋" w:hint="eastAsia"/>
          <w:color w:val="000000"/>
          <w:sz w:val="32"/>
          <w:szCs w:val="32"/>
        </w:rPr>
        <w:t>但未超过年初预算。原因是，</w:t>
      </w:r>
      <w:r>
        <w:rPr>
          <w:rFonts w:ascii="仿宋" w:eastAsia="仿宋" w:hAnsi="仿宋" w:cs="仿宋"/>
          <w:color w:val="000000"/>
          <w:sz w:val="32"/>
          <w:szCs w:val="32"/>
        </w:rPr>
        <w:t>2018</w:t>
      </w:r>
      <w:r>
        <w:rPr>
          <w:rFonts w:ascii="仿宋" w:eastAsia="仿宋" w:hAnsi="仿宋" w:cs="仿宋" w:hint="eastAsia"/>
          <w:color w:val="000000"/>
          <w:sz w:val="32"/>
          <w:szCs w:val="32"/>
        </w:rPr>
        <w:t>年公车使用次数较去年增加，增加了公车运行维护费。</w:t>
      </w:r>
    </w:p>
    <w:p w:rsidR="00CA4C81" w:rsidRDefault="00D43DB4">
      <w:pPr>
        <w:ind w:firstLine="709"/>
        <w:rPr>
          <w:rFonts w:ascii="仿宋" w:eastAsia="仿宋" w:hAnsi="仿宋" w:cs="仿宋"/>
          <w:color w:val="000000"/>
          <w:sz w:val="32"/>
          <w:szCs w:val="32"/>
        </w:rPr>
      </w:pPr>
      <w:r>
        <w:rPr>
          <w:rFonts w:ascii="仿宋" w:eastAsia="仿宋" w:hAnsi="仿宋" w:cs="仿宋" w:hint="eastAsia"/>
          <w:color w:val="000000"/>
          <w:sz w:val="32"/>
          <w:szCs w:val="32"/>
        </w:rPr>
        <w:t>“公务接待费”</w:t>
      </w:r>
      <w:r>
        <w:rPr>
          <w:rFonts w:ascii="仿宋" w:eastAsia="仿宋" w:hAnsi="仿宋" w:cs="仿宋"/>
          <w:color w:val="000000"/>
          <w:sz w:val="32"/>
          <w:szCs w:val="32"/>
        </w:rPr>
        <w:t>2018</w:t>
      </w:r>
      <w:r>
        <w:rPr>
          <w:rFonts w:ascii="仿宋" w:eastAsia="仿宋" w:hAnsi="仿宋" w:cs="仿宋" w:hint="eastAsia"/>
          <w:color w:val="000000"/>
          <w:sz w:val="32"/>
          <w:szCs w:val="32"/>
        </w:rPr>
        <w:t>年支出</w:t>
      </w:r>
      <w:r>
        <w:rPr>
          <w:rFonts w:ascii="仿宋" w:eastAsia="仿宋" w:hAnsi="仿宋" w:cs="仿宋"/>
          <w:color w:val="000000"/>
          <w:sz w:val="32"/>
          <w:szCs w:val="32"/>
        </w:rPr>
        <w:t>1050</w:t>
      </w:r>
      <w:r>
        <w:rPr>
          <w:rFonts w:ascii="仿宋" w:eastAsia="仿宋" w:hAnsi="仿宋" w:cs="仿宋" w:hint="eastAsia"/>
          <w:color w:val="000000"/>
          <w:sz w:val="32"/>
          <w:szCs w:val="32"/>
        </w:rPr>
        <w:t>元，</w:t>
      </w:r>
      <w:r>
        <w:rPr>
          <w:rFonts w:ascii="仿宋" w:eastAsia="仿宋" w:hAnsi="仿宋" w:cs="仿宋"/>
          <w:color w:val="000000"/>
          <w:sz w:val="32"/>
          <w:szCs w:val="32"/>
        </w:rPr>
        <w:t>2017</w:t>
      </w:r>
      <w:r>
        <w:rPr>
          <w:rFonts w:ascii="仿宋" w:eastAsia="仿宋" w:hAnsi="仿宋" w:cs="仿宋" w:hint="eastAsia"/>
          <w:color w:val="000000"/>
          <w:sz w:val="32"/>
          <w:szCs w:val="32"/>
        </w:rPr>
        <w:t>年支出</w:t>
      </w:r>
      <w:r>
        <w:rPr>
          <w:rFonts w:ascii="仿宋" w:eastAsia="仿宋" w:hAnsi="仿宋" w:cs="仿宋"/>
          <w:color w:val="000000"/>
          <w:sz w:val="32"/>
          <w:szCs w:val="32"/>
        </w:rPr>
        <w:t>4560</w:t>
      </w:r>
      <w:r>
        <w:rPr>
          <w:rFonts w:ascii="仿宋" w:eastAsia="仿宋" w:hAnsi="仿宋" w:cs="仿宋" w:hint="eastAsia"/>
          <w:color w:val="000000"/>
          <w:sz w:val="32"/>
          <w:szCs w:val="32"/>
        </w:rPr>
        <w:t>元</w:t>
      </w:r>
      <w:r>
        <w:rPr>
          <w:rFonts w:ascii="仿宋" w:eastAsia="仿宋" w:hAnsi="仿宋" w:cs="仿宋" w:hint="eastAsia"/>
          <w:color w:val="000000"/>
          <w:sz w:val="32"/>
          <w:szCs w:val="32"/>
        </w:rPr>
        <w:t>,</w:t>
      </w:r>
      <w:r>
        <w:rPr>
          <w:rFonts w:ascii="仿宋" w:eastAsia="仿宋" w:hAnsi="仿宋" w:cs="仿宋" w:hint="eastAsia"/>
          <w:color w:val="000000"/>
          <w:sz w:val="32"/>
          <w:szCs w:val="32"/>
        </w:rPr>
        <w:t>较上年减少</w:t>
      </w:r>
      <w:r>
        <w:rPr>
          <w:rFonts w:ascii="仿宋" w:eastAsia="仿宋" w:hAnsi="仿宋" w:cs="仿宋"/>
          <w:color w:val="000000"/>
          <w:sz w:val="32"/>
          <w:szCs w:val="32"/>
        </w:rPr>
        <w:t>3510</w:t>
      </w:r>
      <w:r>
        <w:rPr>
          <w:rFonts w:ascii="仿宋" w:eastAsia="仿宋" w:hAnsi="仿宋" w:cs="仿宋" w:hint="eastAsia"/>
          <w:color w:val="000000"/>
          <w:sz w:val="32"/>
          <w:szCs w:val="32"/>
        </w:rPr>
        <w:t>元。原因是接待次数减少。</w:t>
      </w:r>
    </w:p>
    <w:p w:rsidR="00CA4C81" w:rsidRDefault="00D43DB4">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2018</w:t>
      </w:r>
      <w:r>
        <w:rPr>
          <w:rFonts w:ascii="仿宋" w:eastAsia="仿宋" w:hAnsi="仿宋" w:cs="仿宋" w:hint="eastAsia"/>
          <w:color w:val="000000"/>
          <w:sz w:val="32"/>
          <w:szCs w:val="32"/>
        </w:rPr>
        <w:t>年我局发生会议费</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万元，较上年减少</w:t>
      </w:r>
      <w:r>
        <w:rPr>
          <w:rFonts w:ascii="仿宋" w:eastAsia="仿宋" w:hAnsi="仿宋" w:cs="仿宋" w:hint="eastAsia"/>
          <w:color w:val="000000"/>
          <w:sz w:val="32"/>
          <w:szCs w:val="32"/>
        </w:rPr>
        <w:t>3.07</w:t>
      </w:r>
      <w:r>
        <w:rPr>
          <w:rFonts w:ascii="仿宋" w:eastAsia="仿宋" w:hAnsi="仿宋" w:cs="仿宋" w:hint="eastAsia"/>
          <w:color w:val="000000"/>
          <w:sz w:val="32"/>
          <w:szCs w:val="32"/>
        </w:rPr>
        <w:t>万元。原因是</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年没有安排大型的会议，一般性的会议在本单位召开</w:t>
      </w:r>
      <w:r>
        <w:rPr>
          <w:rFonts w:ascii="仿宋" w:eastAsia="仿宋" w:hAnsi="仿宋" w:cs="仿宋" w:hint="eastAsia"/>
          <w:color w:val="000000"/>
          <w:sz w:val="32"/>
          <w:szCs w:val="32"/>
        </w:rPr>
        <w:t>,</w:t>
      </w:r>
      <w:r>
        <w:rPr>
          <w:rFonts w:ascii="仿宋" w:eastAsia="仿宋" w:hAnsi="仿宋" w:cs="仿宋" w:hint="eastAsia"/>
          <w:color w:val="000000"/>
          <w:sz w:val="32"/>
          <w:szCs w:val="32"/>
        </w:rPr>
        <w:t>没有发生费用；发生培训费</w:t>
      </w:r>
      <w:r>
        <w:rPr>
          <w:rFonts w:ascii="仿宋" w:eastAsia="仿宋" w:hAnsi="仿宋" w:cs="仿宋" w:hint="eastAsia"/>
          <w:color w:val="000000"/>
          <w:sz w:val="32"/>
          <w:szCs w:val="32"/>
        </w:rPr>
        <w:t>27.88</w:t>
      </w:r>
      <w:r>
        <w:rPr>
          <w:rFonts w:ascii="仿宋" w:eastAsia="仿宋" w:hAnsi="仿宋" w:cs="仿宋" w:hint="eastAsia"/>
          <w:color w:val="000000"/>
          <w:sz w:val="32"/>
          <w:szCs w:val="32"/>
        </w:rPr>
        <w:t>万元，较上年增加</w:t>
      </w:r>
      <w:r>
        <w:rPr>
          <w:rFonts w:ascii="仿宋" w:eastAsia="仿宋" w:hAnsi="仿宋" w:cs="仿宋" w:hint="eastAsia"/>
          <w:color w:val="000000"/>
          <w:sz w:val="32"/>
          <w:szCs w:val="32"/>
        </w:rPr>
        <w:t>25.62</w:t>
      </w:r>
      <w:r>
        <w:rPr>
          <w:rFonts w:ascii="仿宋" w:eastAsia="仿宋" w:hAnsi="仿宋" w:cs="仿宋" w:hint="eastAsia"/>
          <w:color w:val="000000"/>
          <w:sz w:val="32"/>
          <w:szCs w:val="32"/>
        </w:rPr>
        <w:t>万元，原因是组织全市中小企业（民营企业）家参加南开大学“一带一路”国际化发展高级研修班培训。</w:t>
      </w:r>
    </w:p>
    <w:p w:rsidR="00CA4C81" w:rsidRDefault="00D43DB4">
      <w:pPr>
        <w:rPr>
          <w:rFonts w:ascii="仿宋" w:eastAsia="仿宋" w:hAnsi="仿宋" w:cs="仿宋"/>
          <w:color w:val="000000"/>
          <w:sz w:val="32"/>
          <w:szCs w:val="32"/>
        </w:rPr>
      </w:pPr>
      <w:r>
        <w:rPr>
          <w:rFonts w:ascii="仿宋" w:eastAsia="仿宋" w:hAnsi="仿宋" w:cs="仿宋" w:hint="eastAsia"/>
          <w:sz w:val="32"/>
          <w:szCs w:val="32"/>
        </w:rPr>
        <w:lastRenderedPageBreak/>
        <w:t xml:space="preserve">    2018</w:t>
      </w:r>
      <w:r>
        <w:rPr>
          <w:rFonts w:ascii="仿宋" w:eastAsia="仿宋" w:hAnsi="仿宋" w:cs="仿宋" w:hint="eastAsia"/>
          <w:sz w:val="32"/>
          <w:szCs w:val="32"/>
        </w:rPr>
        <w:t>年，我部门因公出国（境）团组数</w:t>
      </w:r>
      <w:r>
        <w:rPr>
          <w:rFonts w:ascii="仿宋" w:eastAsia="仿宋" w:hAnsi="仿宋" w:cs="仿宋" w:hint="eastAsia"/>
          <w:sz w:val="32"/>
          <w:szCs w:val="32"/>
        </w:rPr>
        <w:t>0</w:t>
      </w:r>
      <w:r>
        <w:rPr>
          <w:rFonts w:ascii="仿宋" w:eastAsia="仿宋" w:hAnsi="仿宋" w:cs="仿宋" w:hint="eastAsia"/>
          <w:sz w:val="32"/>
          <w:szCs w:val="32"/>
        </w:rPr>
        <w:t>个，</w:t>
      </w:r>
      <w:r>
        <w:rPr>
          <w:rFonts w:ascii="仿宋" w:eastAsia="仿宋" w:hAnsi="仿宋" w:cs="仿宋" w:hint="eastAsia"/>
          <w:sz w:val="32"/>
          <w:szCs w:val="32"/>
        </w:rPr>
        <w:t>0</w:t>
      </w:r>
      <w:r>
        <w:rPr>
          <w:rFonts w:ascii="仿宋" w:eastAsia="仿宋" w:hAnsi="仿宋" w:cs="仿宋" w:hint="eastAsia"/>
          <w:sz w:val="32"/>
          <w:szCs w:val="32"/>
        </w:rPr>
        <w:t>人次；公务用车购置数</w:t>
      </w:r>
      <w:r>
        <w:rPr>
          <w:rFonts w:ascii="仿宋" w:eastAsia="仿宋" w:hAnsi="仿宋" w:cs="仿宋" w:hint="eastAsia"/>
          <w:sz w:val="32"/>
          <w:szCs w:val="32"/>
        </w:rPr>
        <w:t>0</w:t>
      </w:r>
      <w:r>
        <w:rPr>
          <w:rFonts w:ascii="仿宋" w:eastAsia="仿宋" w:hAnsi="仿宋" w:cs="仿宋" w:hint="eastAsia"/>
          <w:sz w:val="32"/>
          <w:szCs w:val="32"/>
        </w:rPr>
        <w:t>辆，公务用车保有数</w:t>
      </w:r>
      <w:r>
        <w:rPr>
          <w:rFonts w:ascii="仿宋" w:eastAsia="仿宋" w:hAnsi="仿宋" w:cs="仿宋" w:hint="eastAsia"/>
          <w:sz w:val="32"/>
          <w:szCs w:val="32"/>
        </w:rPr>
        <w:t>2</w:t>
      </w:r>
      <w:r>
        <w:rPr>
          <w:rFonts w:ascii="仿宋" w:eastAsia="仿宋" w:hAnsi="仿宋" w:cs="仿宋" w:hint="eastAsia"/>
          <w:sz w:val="32"/>
          <w:szCs w:val="32"/>
        </w:rPr>
        <w:t>辆；国内公务接待批次</w:t>
      </w:r>
      <w:r>
        <w:rPr>
          <w:rFonts w:ascii="仿宋" w:eastAsia="仿宋" w:hAnsi="仿宋" w:cs="仿宋" w:hint="eastAsia"/>
          <w:sz w:val="32"/>
          <w:szCs w:val="32"/>
        </w:rPr>
        <w:t>3</w:t>
      </w:r>
      <w:r>
        <w:rPr>
          <w:rFonts w:ascii="仿宋" w:eastAsia="仿宋" w:hAnsi="仿宋" w:cs="仿宋" w:hint="eastAsia"/>
          <w:sz w:val="32"/>
          <w:szCs w:val="32"/>
        </w:rPr>
        <w:t>个，接待人次</w:t>
      </w:r>
      <w:r>
        <w:rPr>
          <w:rFonts w:ascii="仿宋" w:eastAsia="仿宋" w:hAnsi="仿宋" w:cs="仿宋" w:hint="eastAsia"/>
          <w:sz w:val="32"/>
          <w:szCs w:val="32"/>
        </w:rPr>
        <w:t>12</w:t>
      </w:r>
      <w:r>
        <w:rPr>
          <w:rFonts w:ascii="仿宋" w:eastAsia="仿宋" w:hAnsi="仿宋" w:cs="仿宋" w:hint="eastAsia"/>
          <w:sz w:val="32"/>
          <w:szCs w:val="32"/>
        </w:rPr>
        <w:t>人；国（境）外公务接待批次</w:t>
      </w:r>
      <w:r>
        <w:rPr>
          <w:rFonts w:ascii="仿宋" w:eastAsia="仿宋" w:hAnsi="仿宋" w:cs="仿宋" w:hint="eastAsia"/>
          <w:sz w:val="32"/>
          <w:szCs w:val="32"/>
        </w:rPr>
        <w:t>0</w:t>
      </w:r>
      <w:r>
        <w:rPr>
          <w:rFonts w:ascii="仿宋" w:eastAsia="仿宋" w:hAnsi="仿宋" w:cs="仿宋" w:hint="eastAsia"/>
          <w:sz w:val="32"/>
          <w:szCs w:val="32"/>
        </w:rPr>
        <w:t>个，接待人次</w:t>
      </w:r>
      <w:r>
        <w:rPr>
          <w:rFonts w:ascii="仿宋" w:eastAsia="仿宋" w:hAnsi="仿宋" w:cs="仿宋" w:hint="eastAsia"/>
          <w:sz w:val="32"/>
          <w:szCs w:val="32"/>
        </w:rPr>
        <w:t>0</w:t>
      </w:r>
      <w:r>
        <w:rPr>
          <w:rFonts w:ascii="仿宋" w:eastAsia="仿宋" w:hAnsi="仿宋" w:cs="仿宋" w:hint="eastAsia"/>
          <w:sz w:val="32"/>
          <w:szCs w:val="32"/>
        </w:rPr>
        <w:t>人。</w:t>
      </w:r>
    </w:p>
    <w:p w:rsidR="00CA4C81" w:rsidRDefault="00D43DB4">
      <w:pPr>
        <w:ind w:firstLineChars="200" w:firstLine="640"/>
        <w:rPr>
          <w:rFonts w:ascii="仿宋_GB2312" w:eastAsia="仿宋_GB2312" w:hAnsi="楷体"/>
          <w:sz w:val="32"/>
          <w:szCs w:val="32"/>
        </w:rPr>
      </w:pPr>
      <w:r>
        <w:rPr>
          <w:rFonts w:ascii="仿宋_GB2312" w:eastAsia="仿宋_GB2312" w:hAnsi="楷体" w:hint="eastAsia"/>
          <w:sz w:val="32"/>
          <w:szCs w:val="32"/>
        </w:rPr>
        <w:t>三、机关运</w:t>
      </w:r>
      <w:r>
        <w:rPr>
          <w:rFonts w:ascii="仿宋_GB2312" w:eastAsia="仿宋_GB2312" w:hAnsi="楷体" w:hint="eastAsia"/>
          <w:sz w:val="32"/>
          <w:szCs w:val="32"/>
        </w:rPr>
        <w:t>行经费增减变动原因说明</w:t>
      </w:r>
    </w:p>
    <w:p w:rsidR="00CA4C81" w:rsidRDefault="00D43DB4">
      <w:pPr>
        <w:ind w:firstLine="709"/>
        <w:rPr>
          <w:rFonts w:ascii="仿宋_GB2312" w:eastAsia="仿宋_GB2312" w:hAnsi="楷体"/>
          <w:color w:val="0070C0"/>
          <w:sz w:val="32"/>
          <w:szCs w:val="32"/>
        </w:rPr>
      </w:pPr>
      <w:r>
        <w:rPr>
          <w:rFonts w:ascii="仿宋" w:eastAsia="仿宋" w:hAnsi="仿宋" w:cs="仿宋" w:hint="eastAsia"/>
          <w:bCs/>
          <w:color w:val="000000"/>
          <w:sz w:val="32"/>
          <w:szCs w:val="32"/>
        </w:rPr>
        <w:t>长治市中小企业服务中心（参公事业单位）</w:t>
      </w:r>
      <w:r>
        <w:rPr>
          <w:rFonts w:ascii="仿宋" w:eastAsia="仿宋" w:hAnsi="仿宋" w:cs="仿宋" w:hint="eastAsia"/>
          <w:bCs/>
          <w:color w:val="000000"/>
          <w:sz w:val="32"/>
          <w:szCs w:val="32"/>
        </w:rPr>
        <w:t>2018</w:t>
      </w:r>
      <w:r>
        <w:rPr>
          <w:rFonts w:ascii="仿宋" w:eastAsia="仿宋" w:hAnsi="仿宋" w:cs="仿宋" w:hint="eastAsia"/>
          <w:bCs/>
          <w:color w:val="000000"/>
          <w:sz w:val="32"/>
          <w:szCs w:val="32"/>
        </w:rPr>
        <w:t>年发生机关运行经费财政拨款</w:t>
      </w:r>
      <w:r>
        <w:rPr>
          <w:rFonts w:ascii="仿宋" w:eastAsia="仿宋" w:hAnsi="仿宋" w:cs="仿宋" w:hint="eastAsia"/>
          <w:bCs/>
          <w:color w:val="000000"/>
          <w:sz w:val="32"/>
          <w:szCs w:val="32"/>
        </w:rPr>
        <w:t>52.41</w:t>
      </w:r>
      <w:r>
        <w:rPr>
          <w:rFonts w:ascii="仿宋" w:eastAsia="仿宋" w:hAnsi="仿宋" w:cs="仿宋" w:hint="eastAsia"/>
          <w:bCs/>
          <w:color w:val="000000"/>
          <w:sz w:val="32"/>
          <w:szCs w:val="32"/>
        </w:rPr>
        <w:t>万元，比</w:t>
      </w:r>
      <w:r>
        <w:rPr>
          <w:rFonts w:ascii="仿宋" w:eastAsia="仿宋" w:hAnsi="仿宋" w:cs="仿宋" w:hint="eastAsia"/>
          <w:bCs/>
          <w:color w:val="000000"/>
          <w:sz w:val="32"/>
          <w:szCs w:val="32"/>
        </w:rPr>
        <w:t>2017</w:t>
      </w:r>
      <w:r>
        <w:rPr>
          <w:rFonts w:ascii="仿宋" w:eastAsia="仿宋" w:hAnsi="仿宋" w:cs="仿宋" w:hint="eastAsia"/>
          <w:bCs/>
          <w:color w:val="000000"/>
          <w:sz w:val="32"/>
          <w:szCs w:val="32"/>
        </w:rPr>
        <w:t>年决算减少</w:t>
      </w:r>
      <w:r>
        <w:rPr>
          <w:rFonts w:ascii="仿宋" w:eastAsia="仿宋" w:hAnsi="仿宋" w:cs="仿宋" w:hint="eastAsia"/>
          <w:bCs/>
          <w:color w:val="000000"/>
          <w:sz w:val="32"/>
          <w:szCs w:val="32"/>
        </w:rPr>
        <w:t>11.15</w:t>
      </w:r>
      <w:r>
        <w:rPr>
          <w:rFonts w:ascii="仿宋" w:eastAsia="仿宋" w:hAnsi="仿宋" w:cs="仿宋" w:hint="eastAsia"/>
          <w:bCs/>
          <w:color w:val="000000"/>
          <w:sz w:val="32"/>
          <w:szCs w:val="32"/>
        </w:rPr>
        <w:t>万元，下降</w:t>
      </w:r>
      <w:r>
        <w:rPr>
          <w:rFonts w:ascii="仿宋" w:eastAsia="仿宋" w:hAnsi="仿宋" w:cs="仿宋" w:hint="eastAsia"/>
          <w:bCs/>
          <w:color w:val="000000"/>
          <w:sz w:val="32"/>
          <w:szCs w:val="32"/>
        </w:rPr>
        <w:t>17.54%,</w:t>
      </w:r>
      <w:r>
        <w:rPr>
          <w:rFonts w:ascii="仿宋" w:eastAsia="仿宋" w:hAnsi="仿宋" w:cs="仿宋" w:hint="eastAsia"/>
          <w:bCs/>
          <w:color w:val="000000"/>
          <w:sz w:val="32"/>
          <w:szCs w:val="32"/>
        </w:rPr>
        <w:t>原因是</w:t>
      </w:r>
      <w:r>
        <w:rPr>
          <w:rFonts w:ascii="仿宋" w:eastAsia="仿宋" w:hAnsi="仿宋" w:cs="仿宋"/>
          <w:bCs/>
          <w:color w:val="000000"/>
          <w:sz w:val="32"/>
          <w:szCs w:val="32"/>
        </w:rPr>
        <w:t>2018</w:t>
      </w:r>
      <w:r>
        <w:rPr>
          <w:rFonts w:ascii="仿宋" w:eastAsia="仿宋" w:hAnsi="仿宋" w:cs="仿宋" w:hint="eastAsia"/>
          <w:bCs/>
          <w:color w:val="000000"/>
          <w:sz w:val="32"/>
          <w:szCs w:val="32"/>
        </w:rPr>
        <w:t>年科目名称“医疗费”</w:t>
      </w:r>
      <w:r>
        <w:rPr>
          <w:rFonts w:ascii="仿宋" w:eastAsia="仿宋" w:hAnsi="仿宋" w:cs="仿宋"/>
          <w:bCs/>
          <w:color w:val="000000"/>
          <w:sz w:val="32"/>
          <w:szCs w:val="32"/>
        </w:rPr>
        <w:t>79300</w:t>
      </w:r>
      <w:r>
        <w:rPr>
          <w:rFonts w:ascii="仿宋" w:eastAsia="仿宋" w:hAnsi="仿宋" w:cs="仿宋" w:hint="eastAsia"/>
          <w:bCs/>
          <w:color w:val="000000"/>
          <w:sz w:val="32"/>
          <w:szCs w:val="32"/>
        </w:rPr>
        <w:t>元、“其他工资福利支出”</w:t>
      </w:r>
      <w:r>
        <w:rPr>
          <w:rFonts w:ascii="仿宋" w:eastAsia="仿宋" w:hAnsi="仿宋" w:cs="仿宋"/>
          <w:bCs/>
          <w:color w:val="000000"/>
          <w:sz w:val="32"/>
          <w:szCs w:val="32"/>
        </w:rPr>
        <w:t>47600</w:t>
      </w:r>
      <w:r>
        <w:rPr>
          <w:rFonts w:ascii="仿宋" w:eastAsia="仿宋" w:hAnsi="仿宋" w:cs="仿宋" w:hint="eastAsia"/>
          <w:bCs/>
          <w:color w:val="000000"/>
          <w:sz w:val="32"/>
          <w:szCs w:val="32"/>
        </w:rPr>
        <w:t>元在人员经费中科目支出，而</w:t>
      </w:r>
      <w:r>
        <w:rPr>
          <w:rFonts w:ascii="仿宋" w:eastAsia="仿宋" w:hAnsi="仿宋" w:cs="仿宋"/>
          <w:bCs/>
          <w:color w:val="000000"/>
          <w:sz w:val="32"/>
          <w:szCs w:val="32"/>
        </w:rPr>
        <w:t>2017</w:t>
      </w:r>
      <w:r>
        <w:rPr>
          <w:rFonts w:ascii="仿宋" w:eastAsia="仿宋" w:hAnsi="仿宋" w:cs="仿宋" w:hint="eastAsia"/>
          <w:bCs/>
          <w:color w:val="000000"/>
          <w:sz w:val="32"/>
          <w:szCs w:val="32"/>
        </w:rPr>
        <w:t>年是在公用经费科目支出。</w:t>
      </w:r>
    </w:p>
    <w:p w:rsidR="00CA4C81" w:rsidRDefault="00D43DB4">
      <w:pPr>
        <w:ind w:firstLineChars="200" w:firstLine="640"/>
        <w:rPr>
          <w:rFonts w:ascii="仿宋_GB2312" w:eastAsia="仿宋_GB2312" w:hAnsi="楷体"/>
          <w:sz w:val="32"/>
          <w:szCs w:val="32"/>
        </w:rPr>
      </w:pPr>
      <w:r>
        <w:rPr>
          <w:rFonts w:ascii="仿宋_GB2312" w:eastAsia="仿宋_GB2312" w:hAnsi="楷体" w:hint="eastAsia"/>
          <w:sz w:val="32"/>
          <w:szCs w:val="32"/>
        </w:rPr>
        <w:t>四、其他说明</w:t>
      </w:r>
    </w:p>
    <w:p w:rsidR="00CA4C81" w:rsidRDefault="00D43DB4">
      <w:pPr>
        <w:ind w:firstLineChars="200" w:firstLine="640"/>
        <w:rPr>
          <w:rFonts w:ascii="仿宋_GB2312" w:eastAsia="仿宋_GB2312" w:hAnsi="楷体"/>
          <w:sz w:val="32"/>
          <w:szCs w:val="32"/>
        </w:rPr>
      </w:pPr>
      <w:r>
        <w:rPr>
          <w:rFonts w:ascii="仿宋_GB2312" w:eastAsia="仿宋_GB2312" w:hAnsi="楷体" w:hint="eastAsia"/>
          <w:sz w:val="32"/>
          <w:szCs w:val="32"/>
        </w:rPr>
        <w:t>（一）政府采购情况</w:t>
      </w:r>
    </w:p>
    <w:p w:rsidR="00CA4C81" w:rsidRDefault="00D43DB4">
      <w:pPr>
        <w:ind w:firstLine="709"/>
        <w:rPr>
          <w:rFonts w:ascii="仿宋" w:eastAsia="仿宋" w:hAnsi="仿宋" w:cs="仿宋"/>
          <w:bCs/>
          <w:color w:val="000000"/>
          <w:sz w:val="32"/>
          <w:szCs w:val="32"/>
        </w:rPr>
      </w:pPr>
      <w:r>
        <w:rPr>
          <w:rFonts w:ascii="仿宋" w:eastAsia="仿宋" w:hAnsi="仿宋" w:cs="仿宋"/>
          <w:bCs/>
          <w:color w:val="000000"/>
          <w:sz w:val="32"/>
          <w:szCs w:val="32"/>
        </w:rPr>
        <w:t>201</w:t>
      </w:r>
      <w:r>
        <w:rPr>
          <w:rFonts w:ascii="仿宋" w:eastAsia="仿宋" w:hAnsi="仿宋" w:cs="仿宋" w:hint="eastAsia"/>
          <w:bCs/>
          <w:color w:val="000000"/>
          <w:sz w:val="32"/>
          <w:szCs w:val="32"/>
        </w:rPr>
        <w:t>8</w:t>
      </w:r>
      <w:r>
        <w:rPr>
          <w:rFonts w:ascii="仿宋" w:eastAsia="仿宋" w:hAnsi="仿宋" w:cs="仿宋" w:hint="eastAsia"/>
          <w:bCs/>
          <w:color w:val="000000"/>
          <w:sz w:val="32"/>
          <w:szCs w:val="32"/>
        </w:rPr>
        <w:t>年我局政府采购预算</w:t>
      </w:r>
      <w:r>
        <w:rPr>
          <w:rFonts w:ascii="仿宋" w:eastAsia="仿宋" w:hAnsi="仿宋" w:cs="仿宋" w:hint="eastAsia"/>
          <w:bCs/>
          <w:color w:val="000000"/>
          <w:sz w:val="32"/>
          <w:szCs w:val="32"/>
        </w:rPr>
        <w:t>10.79</w:t>
      </w:r>
      <w:r>
        <w:rPr>
          <w:rFonts w:ascii="仿宋" w:eastAsia="仿宋" w:hAnsi="仿宋" w:cs="仿宋" w:hint="eastAsia"/>
          <w:bCs/>
          <w:color w:val="000000"/>
          <w:sz w:val="32"/>
          <w:szCs w:val="32"/>
        </w:rPr>
        <w:t>万元、决算总额</w:t>
      </w:r>
      <w:r>
        <w:rPr>
          <w:rFonts w:ascii="仿宋" w:eastAsia="仿宋" w:hAnsi="仿宋" w:cs="仿宋" w:hint="eastAsia"/>
          <w:bCs/>
          <w:color w:val="000000"/>
          <w:sz w:val="32"/>
          <w:szCs w:val="32"/>
        </w:rPr>
        <w:t>10.25</w:t>
      </w:r>
      <w:r>
        <w:rPr>
          <w:rFonts w:ascii="仿宋" w:eastAsia="仿宋" w:hAnsi="仿宋" w:cs="仿宋" w:hint="eastAsia"/>
          <w:bCs/>
          <w:color w:val="000000"/>
          <w:sz w:val="32"/>
          <w:szCs w:val="32"/>
        </w:rPr>
        <w:t>万元，其中：政府采购货物预算</w:t>
      </w:r>
      <w:r>
        <w:rPr>
          <w:rFonts w:ascii="仿宋" w:eastAsia="仿宋" w:hAnsi="仿宋" w:cs="仿宋" w:hint="eastAsia"/>
          <w:bCs/>
          <w:color w:val="000000"/>
          <w:sz w:val="32"/>
          <w:szCs w:val="32"/>
        </w:rPr>
        <w:t>4.79</w:t>
      </w:r>
      <w:r>
        <w:rPr>
          <w:rFonts w:ascii="仿宋" w:eastAsia="仿宋" w:hAnsi="仿宋" w:cs="仿宋" w:hint="eastAsia"/>
          <w:bCs/>
          <w:color w:val="000000"/>
          <w:sz w:val="32"/>
          <w:szCs w:val="32"/>
        </w:rPr>
        <w:t>万元、决算</w:t>
      </w:r>
      <w:r>
        <w:rPr>
          <w:rFonts w:ascii="仿宋" w:eastAsia="仿宋" w:hAnsi="仿宋" w:cs="仿宋" w:hint="eastAsia"/>
          <w:bCs/>
          <w:color w:val="000000"/>
          <w:sz w:val="32"/>
          <w:szCs w:val="32"/>
        </w:rPr>
        <w:t>4.62</w:t>
      </w:r>
      <w:r>
        <w:rPr>
          <w:rFonts w:ascii="仿宋" w:eastAsia="仿宋" w:hAnsi="仿宋" w:cs="仿宋" w:hint="eastAsia"/>
          <w:bCs/>
          <w:color w:val="000000"/>
          <w:sz w:val="32"/>
          <w:szCs w:val="32"/>
        </w:rPr>
        <w:t>万元、政府采购工程预算</w:t>
      </w:r>
      <w:r>
        <w:rPr>
          <w:rFonts w:ascii="仿宋" w:eastAsia="仿宋" w:hAnsi="仿宋" w:cs="仿宋" w:hint="eastAsia"/>
          <w:bCs/>
          <w:color w:val="000000"/>
          <w:sz w:val="32"/>
          <w:szCs w:val="32"/>
        </w:rPr>
        <w:t>0</w:t>
      </w:r>
      <w:r>
        <w:rPr>
          <w:rFonts w:ascii="仿宋" w:eastAsia="仿宋" w:hAnsi="仿宋" w:cs="仿宋" w:hint="eastAsia"/>
          <w:bCs/>
          <w:color w:val="000000"/>
          <w:sz w:val="32"/>
          <w:szCs w:val="32"/>
        </w:rPr>
        <w:t>万元、决算</w:t>
      </w:r>
      <w:r>
        <w:rPr>
          <w:rFonts w:ascii="仿宋" w:eastAsia="仿宋" w:hAnsi="仿宋" w:cs="仿宋" w:hint="eastAsia"/>
          <w:bCs/>
          <w:color w:val="000000"/>
          <w:sz w:val="32"/>
          <w:szCs w:val="32"/>
        </w:rPr>
        <w:t>0</w:t>
      </w:r>
      <w:r>
        <w:rPr>
          <w:rFonts w:ascii="仿宋" w:eastAsia="仿宋" w:hAnsi="仿宋" w:cs="仿宋" w:hint="eastAsia"/>
          <w:bCs/>
          <w:color w:val="000000"/>
          <w:sz w:val="32"/>
          <w:szCs w:val="32"/>
        </w:rPr>
        <w:t>万元、政府采购服务预算</w:t>
      </w:r>
      <w:r>
        <w:rPr>
          <w:rFonts w:ascii="仿宋" w:eastAsia="仿宋" w:hAnsi="仿宋" w:cs="仿宋" w:hint="eastAsia"/>
          <w:bCs/>
          <w:color w:val="000000"/>
          <w:sz w:val="32"/>
          <w:szCs w:val="32"/>
        </w:rPr>
        <w:t>6</w:t>
      </w:r>
      <w:r>
        <w:rPr>
          <w:rFonts w:ascii="仿宋" w:eastAsia="仿宋" w:hAnsi="仿宋" w:cs="仿宋" w:hint="eastAsia"/>
          <w:bCs/>
          <w:color w:val="000000"/>
          <w:sz w:val="32"/>
          <w:szCs w:val="32"/>
        </w:rPr>
        <w:t>万元、决算</w:t>
      </w:r>
      <w:r>
        <w:rPr>
          <w:rFonts w:ascii="仿宋" w:eastAsia="仿宋" w:hAnsi="仿宋" w:cs="仿宋" w:hint="eastAsia"/>
          <w:bCs/>
          <w:color w:val="000000"/>
          <w:sz w:val="32"/>
          <w:szCs w:val="32"/>
        </w:rPr>
        <w:t>5.63</w:t>
      </w:r>
      <w:r>
        <w:rPr>
          <w:rFonts w:ascii="仿宋" w:eastAsia="仿宋" w:hAnsi="仿宋" w:cs="仿宋" w:hint="eastAsia"/>
          <w:bCs/>
          <w:color w:val="000000"/>
          <w:sz w:val="32"/>
          <w:szCs w:val="32"/>
        </w:rPr>
        <w:t>万元。</w:t>
      </w:r>
    </w:p>
    <w:p w:rsidR="00CA4C81" w:rsidRDefault="00D43DB4">
      <w:pPr>
        <w:ind w:firstLineChars="200" w:firstLine="640"/>
        <w:rPr>
          <w:rFonts w:ascii="仿宋_GB2312" w:eastAsia="仿宋_GB2312" w:hAnsi="楷体"/>
          <w:color w:val="0070C0"/>
          <w:sz w:val="32"/>
          <w:szCs w:val="32"/>
        </w:rPr>
      </w:pPr>
      <w:r>
        <w:rPr>
          <w:rFonts w:ascii="仿宋_GB2312" w:eastAsia="仿宋_GB2312" w:hAnsi="楷体" w:hint="eastAsia"/>
          <w:sz w:val="32"/>
          <w:szCs w:val="32"/>
        </w:rPr>
        <w:t>（二）政府购买服务指导性目录</w:t>
      </w:r>
    </w:p>
    <w:p w:rsidR="00CA4C81" w:rsidRDefault="00D43DB4">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无该项支出</w:t>
      </w:r>
    </w:p>
    <w:p w:rsidR="00CA4C81" w:rsidRDefault="00D43DB4">
      <w:pPr>
        <w:ind w:firstLineChars="200" w:firstLine="640"/>
        <w:rPr>
          <w:rFonts w:ascii="仿宋_GB2312" w:eastAsia="仿宋_GB2312" w:hAnsi="楷体"/>
          <w:sz w:val="32"/>
          <w:szCs w:val="32"/>
        </w:rPr>
      </w:pPr>
      <w:r>
        <w:rPr>
          <w:rFonts w:ascii="仿宋_GB2312" w:eastAsia="仿宋_GB2312" w:hAnsi="楷体" w:hint="eastAsia"/>
          <w:sz w:val="32"/>
          <w:szCs w:val="32"/>
        </w:rPr>
        <w:t>（三）国有资产占有使用情况</w:t>
      </w:r>
    </w:p>
    <w:p w:rsidR="00CA4C81" w:rsidRDefault="00D43DB4">
      <w:pPr>
        <w:ind w:firstLineChars="200" w:firstLine="640"/>
        <w:rPr>
          <w:rFonts w:ascii="仿宋" w:eastAsia="仿宋" w:hAnsi="仿宋" w:cs="仿宋"/>
          <w:bCs/>
          <w:color w:val="000000"/>
          <w:sz w:val="32"/>
          <w:szCs w:val="32"/>
        </w:rPr>
      </w:pPr>
      <w:r>
        <w:rPr>
          <w:rFonts w:ascii="仿宋" w:eastAsia="仿宋" w:hAnsi="仿宋" w:cs="仿宋"/>
          <w:bCs/>
          <w:color w:val="000000"/>
          <w:sz w:val="32"/>
          <w:szCs w:val="32"/>
        </w:rPr>
        <w:t>1.</w:t>
      </w:r>
      <w:r>
        <w:rPr>
          <w:rFonts w:ascii="仿宋" w:eastAsia="仿宋" w:hAnsi="仿宋" w:cs="仿宋" w:hint="eastAsia"/>
          <w:bCs/>
          <w:color w:val="000000"/>
          <w:sz w:val="32"/>
          <w:szCs w:val="32"/>
        </w:rPr>
        <w:t>车辆情况</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现有车辆</w:t>
      </w: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辆</w:t>
      </w:r>
    </w:p>
    <w:p w:rsidR="00CA4C81" w:rsidRDefault="00D43DB4">
      <w:pPr>
        <w:spacing w:line="700" w:lineRule="exact"/>
        <w:ind w:firstLineChars="200" w:firstLine="640"/>
        <w:rPr>
          <w:rFonts w:ascii="仿宋" w:eastAsia="仿宋" w:hAnsi="仿宋" w:cs="仿宋"/>
          <w:bCs/>
          <w:color w:val="000000"/>
          <w:sz w:val="32"/>
          <w:szCs w:val="32"/>
        </w:rPr>
      </w:pPr>
      <w:r>
        <w:rPr>
          <w:rFonts w:ascii="仿宋" w:eastAsia="仿宋" w:hAnsi="仿宋" w:cs="仿宋"/>
          <w:bCs/>
          <w:color w:val="000000"/>
          <w:sz w:val="32"/>
          <w:szCs w:val="32"/>
        </w:rPr>
        <w:t>2.</w:t>
      </w:r>
      <w:r>
        <w:rPr>
          <w:rFonts w:ascii="仿宋" w:eastAsia="仿宋" w:hAnsi="仿宋" w:cs="仿宋" w:hint="eastAsia"/>
          <w:bCs/>
          <w:color w:val="000000"/>
          <w:sz w:val="32"/>
          <w:szCs w:val="32"/>
        </w:rPr>
        <w:t>房屋土地情况</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现有房屋及构筑物</w:t>
      </w:r>
      <w:r>
        <w:rPr>
          <w:rFonts w:ascii="仿宋" w:eastAsia="仿宋" w:hAnsi="仿宋" w:cs="仿宋" w:hint="eastAsia"/>
          <w:bCs/>
          <w:color w:val="000000"/>
          <w:sz w:val="32"/>
          <w:szCs w:val="32"/>
        </w:rPr>
        <w:t>2523.9</w:t>
      </w:r>
      <w:r>
        <w:rPr>
          <w:rFonts w:ascii="仿宋" w:eastAsia="仿宋" w:hAnsi="仿宋" w:cs="仿宋" w:hint="eastAsia"/>
          <w:bCs/>
          <w:color w:val="000000"/>
          <w:sz w:val="32"/>
          <w:szCs w:val="32"/>
        </w:rPr>
        <w:t>㎡、土地</w:t>
      </w:r>
      <w:r>
        <w:rPr>
          <w:rFonts w:ascii="仿宋" w:eastAsia="仿宋" w:hAnsi="仿宋" w:cs="仿宋" w:hint="eastAsia"/>
          <w:bCs/>
          <w:color w:val="000000"/>
          <w:sz w:val="32"/>
          <w:szCs w:val="32"/>
        </w:rPr>
        <w:t>3546.68</w:t>
      </w:r>
      <w:r>
        <w:rPr>
          <w:rFonts w:ascii="仿宋" w:eastAsia="仿宋" w:hAnsi="仿宋" w:cs="仿宋" w:hint="eastAsia"/>
          <w:bCs/>
          <w:color w:val="000000"/>
          <w:sz w:val="32"/>
          <w:szCs w:val="32"/>
        </w:rPr>
        <w:t>㎡</w:t>
      </w:r>
    </w:p>
    <w:p w:rsidR="00CA4C81" w:rsidRDefault="00D43DB4">
      <w:pPr>
        <w:spacing w:line="7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(1)</w:t>
      </w:r>
      <w:r>
        <w:rPr>
          <w:rFonts w:ascii="仿宋" w:eastAsia="仿宋" w:hAnsi="仿宋" w:cs="仿宋" w:hint="eastAsia"/>
          <w:bCs/>
          <w:color w:val="000000"/>
          <w:sz w:val="32"/>
          <w:szCs w:val="32"/>
        </w:rPr>
        <w:t>旧家属院平房和围墙</w:t>
      </w:r>
      <w:r>
        <w:rPr>
          <w:rFonts w:ascii="仿宋" w:eastAsia="仿宋" w:hAnsi="仿宋" w:cs="仿宋" w:hint="eastAsia"/>
          <w:bCs/>
          <w:color w:val="000000"/>
          <w:sz w:val="32"/>
          <w:szCs w:val="32"/>
        </w:rPr>
        <w:t>2342.65</w:t>
      </w:r>
      <w:r>
        <w:rPr>
          <w:rFonts w:ascii="仿宋" w:eastAsia="仿宋" w:hAnsi="仿宋" w:cs="仿宋" w:hint="eastAsia"/>
          <w:bCs/>
          <w:color w:val="000000"/>
          <w:sz w:val="32"/>
          <w:szCs w:val="32"/>
        </w:rPr>
        <w:t>㎡</w:t>
      </w:r>
    </w:p>
    <w:p w:rsidR="00CA4C81" w:rsidRDefault="00D43DB4">
      <w:pPr>
        <w:spacing w:line="7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锅炉房和锅炉房围墙</w:t>
      </w:r>
      <w:r>
        <w:rPr>
          <w:rFonts w:ascii="仿宋" w:eastAsia="仿宋" w:hAnsi="仿宋" w:cs="仿宋" w:hint="eastAsia"/>
          <w:bCs/>
          <w:color w:val="000000"/>
          <w:sz w:val="32"/>
          <w:szCs w:val="32"/>
        </w:rPr>
        <w:t>181.25</w:t>
      </w:r>
      <w:r>
        <w:rPr>
          <w:rFonts w:ascii="仿宋" w:eastAsia="仿宋" w:hAnsi="仿宋" w:cs="仿宋" w:hint="eastAsia"/>
          <w:bCs/>
          <w:color w:val="000000"/>
          <w:sz w:val="32"/>
          <w:szCs w:val="32"/>
        </w:rPr>
        <w:t>㎡</w:t>
      </w:r>
    </w:p>
    <w:p w:rsidR="00CA4C81" w:rsidRDefault="00D43DB4">
      <w:pPr>
        <w:ind w:firstLineChars="200" w:firstLine="640"/>
        <w:rPr>
          <w:rFonts w:ascii="仿宋" w:eastAsia="仿宋" w:hAnsi="仿宋" w:cs="仿宋"/>
          <w:bCs/>
          <w:color w:val="000000"/>
          <w:sz w:val="32"/>
          <w:szCs w:val="32"/>
        </w:rPr>
      </w:pPr>
      <w:r>
        <w:rPr>
          <w:rFonts w:ascii="仿宋" w:eastAsia="仿宋" w:hAnsi="仿宋" w:cs="仿宋"/>
          <w:bCs/>
          <w:color w:val="000000"/>
          <w:sz w:val="32"/>
          <w:szCs w:val="32"/>
        </w:rPr>
        <w:t>3.</w:t>
      </w:r>
      <w:r>
        <w:rPr>
          <w:rFonts w:ascii="仿宋" w:eastAsia="仿宋" w:hAnsi="仿宋" w:cs="仿宋" w:hint="eastAsia"/>
          <w:bCs/>
          <w:color w:val="000000"/>
          <w:sz w:val="32"/>
          <w:szCs w:val="32"/>
        </w:rPr>
        <w:t>其他国有资产占有使用情况</w:t>
      </w:r>
    </w:p>
    <w:p w:rsidR="00CA4C81" w:rsidRDefault="00D43DB4">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通用设备</w:t>
      </w:r>
      <w:r>
        <w:rPr>
          <w:rFonts w:ascii="仿宋" w:eastAsia="仿宋" w:hAnsi="仿宋" w:cs="仿宋" w:hint="eastAsia"/>
          <w:bCs/>
          <w:color w:val="000000"/>
          <w:sz w:val="32"/>
          <w:szCs w:val="32"/>
        </w:rPr>
        <w:t>361.15</w:t>
      </w:r>
      <w:r>
        <w:rPr>
          <w:rFonts w:ascii="仿宋" w:eastAsia="仿宋" w:hAnsi="仿宋" w:cs="仿宋" w:hint="eastAsia"/>
          <w:bCs/>
          <w:color w:val="000000"/>
          <w:sz w:val="32"/>
          <w:szCs w:val="32"/>
        </w:rPr>
        <w:t>万元</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专用设备</w:t>
      </w:r>
      <w:r>
        <w:rPr>
          <w:rFonts w:ascii="仿宋" w:eastAsia="仿宋" w:hAnsi="仿宋" w:cs="仿宋" w:hint="eastAsia"/>
          <w:bCs/>
          <w:color w:val="000000"/>
          <w:sz w:val="32"/>
          <w:szCs w:val="32"/>
        </w:rPr>
        <w:t>0.03</w:t>
      </w:r>
      <w:r>
        <w:rPr>
          <w:rFonts w:ascii="仿宋" w:eastAsia="仿宋" w:hAnsi="仿宋" w:cs="仿宋" w:hint="eastAsia"/>
          <w:bCs/>
          <w:color w:val="000000"/>
          <w:sz w:val="32"/>
          <w:szCs w:val="32"/>
        </w:rPr>
        <w:t>万元</w:t>
      </w:r>
    </w:p>
    <w:p w:rsidR="00CA4C81" w:rsidRDefault="00D43DB4">
      <w:pPr>
        <w:ind w:firstLineChars="200" w:firstLine="640"/>
        <w:rPr>
          <w:rFonts w:ascii="仿宋_GB2312" w:eastAsia="仿宋_GB2312" w:hAnsi="楷体"/>
          <w:sz w:val="32"/>
          <w:szCs w:val="32"/>
        </w:rPr>
      </w:pPr>
      <w:r>
        <w:rPr>
          <w:rFonts w:ascii="仿宋_GB2312" w:eastAsia="仿宋_GB2312" w:hAnsi="楷体" w:hint="eastAsia"/>
          <w:sz w:val="32"/>
          <w:szCs w:val="32"/>
        </w:rPr>
        <w:t>（四）单位绩效评价工作情况及评价结果</w:t>
      </w:r>
    </w:p>
    <w:p w:rsidR="00CA4C81" w:rsidRDefault="00D43DB4">
      <w:pPr>
        <w:ind w:firstLine="636"/>
        <w:rPr>
          <w:rFonts w:ascii="仿宋" w:eastAsia="仿宋" w:hAnsi="仿宋" w:cs="仿宋"/>
          <w:bCs/>
          <w:color w:val="000000"/>
          <w:sz w:val="32"/>
          <w:szCs w:val="32"/>
        </w:rPr>
      </w:pPr>
      <w:r>
        <w:rPr>
          <w:rFonts w:ascii="仿宋" w:eastAsia="仿宋" w:hAnsi="仿宋" w:cs="仿宋" w:hint="eastAsia"/>
          <w:bCs/>
          <w:color w:val="000000"/>
          <w:sz w:val="32"/>
          <w:szCs w:val="32"/>
        </w:rPr>
        <w:t>2018</w:t>
      </w:r>
      <w:r>
        <w:rPr>
          <w:rFonts w:ascii="仿宋" w:eastAsia="仿宋" w:hAnsi="仿宋" w:cs="仿宋" w:hint="eastAsia"/>
          <w:bCs/>
          <w:color w:val="000000"/>
          <w:sz w:val="32"/>
          <w:szCs w:val="32"/>
        </w:rPr>
        <w:t>年我局实行绩效目标管理的项目</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个</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长治市中小企业公共服务中心运营费</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，涉及一般公共预算当年拨款</w:t>
      </w:r>
      <w:r>
        <w:rPr>
          <w:rFonts w:ascii="仿宋" w:eastAsia="仿宋" w:hAnsi="仿宋" w:cs="仿宋" w:hint="eastAsia"/>
          <w:bCs/>
          <w:color w:val="000000"/>
          <w:sz w:val="32"/>
          <w:szCs w:val="32"/>
        </w:rPr>
        <w:t>60</w:t>
      </w:r>
      <w:r>
        <w:rPr>
          <w:rFonts w:ascii="仿宋" w:eastAsia="仿宋" w:hAnsi="仿宋" w:cs="仿宋" w:hint="eastAsia"/>
          <w:bCs/>
          <w:color w:val="000000"/>
          <w:sz w:val="32"/>
          <w:szCs w:val="32"/>
        </w:rPr>
        <w:t>万元。</w:t>
      </w:r>
    </w:p>
    <w:p w:rsidR="00CA4C81" w:rsidRDefault="00D43DB4">
      <w:pPr>
        <w:spacing w:line="700" w:lineRule="exact"/>
        <w:ind w:firstLineChars="199" w:firstLine="637"/>
        <w:rPr>
          <w:rFonts w:ascii="仿宋" w:eastAsia="仿宋" w:hAnsi="仿宋" w:cs="仿宋"/>
          <w:bCs/>
          <w:color w:val="000000"/>
          <w:sz w:val="32"/>
          <w:szCs w:val="32"/>
        </w:rPr>
      </w:pPr>
      <w:r>
        <w:rPr>
          <w:rFonts w:ascii="仿宋" w:eastAsia="仿宋" w:hAnsi="仿宋" w:cs="仿宋" w:hint="eastAsia"/>
          <w:bCs/>
          <w:color w:val="000000"/>
          <w:sz w:val="32"/>
          <w:szCs w:val="32"/>
        </w:rPr>
        <w:t>开展情况：单位绩效评价工作情况：</w:t>
      </w:r>
      <w:r>
        <w:rPr>
          <w:rFonts w:ascii="仿宋" w:eastAsia="仿宋" w:hAnsi="仿宋" w:cs="仿宋" w:hint="eastAsia"/>
          <w:bCs/>
          <w:color w:val="000000"/>
          <w:sz w:val="32"/>
          <w:szCs w:val="32"/>
        </w:rPr>
        <w:t>2018</w:t>
      </w:r>
      <w:r>
        <w:rPr>
          <w:rFonts w:ascii="仿宋" w:eastAsia="仿宋" w:hAnsi="仿宋" w:cs="仿宋" w:hint="eastAsia"/>
          <w:bCs/>
          <w:color w:val="000000"/>
          <w:sz w:val="32"/>
          <w:szCs w:val="32"/>
        </w:rPr>
        <w:t>年度绩效评价根据《长治市财政局关于对</w:t>
      </w:r>
      <w:r>
        <w:rPr>
          <w:rFonts w:ascii="仿宋" w:eastAsia="仿宋" w:hAnsi="仿宋" w:cs="仿宋" w:hint="eastAsia"/>
          <w:bCs/>
          <w:color w:val="000000"/>
          <w:sz w:val="32"/>
          <w:szCs w:val="32"/>
        </w:rPr>
        <w:t>2018</w:t>
      </w:r>
      <w:r>
        <w:rPr>
          <w:rFonts w:ascii="仿宋" w:eastAsia="仿宋" w:hAnsi="仿宋" w:cs="仿宋" w:hint="eastAsia"/>
          <w:bCs/>
          <w:color w:val="000000"/>
          <w:sz w:val="32"/>
          <w:szCs w:val="32"/>
        </w:rPr>
        <w:t>年度项目预算支出实施绩效自评价的通知》精神，秉承科学规范、公平公正、分级分类、绩效相关等原则，按照从投入到过程、产出、效果和影响力的绩效逻辑，结合我局实际，采用定量和定性分析相结合方法比较、分析、确定。</w:t>
      </w:r>
    </w:p>
    <w:p w:rsidR="00CA4C81" w:rsidRDefault="00D43DB4">
      <w:pPr>
        <w:spacing w:line="7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评价结果：长治市中小企业公共服务平台</w:t>
      </w:r>
      <w:r>
        <w:rPr>
          <w:rFonts w:ascii="仿宋" w:eastAsia="仿宋" w:hAnsi="仿宋" w:cs="仿宋" w:hint="eastAsia"/>
          <w:bCs/>
          <w:color w:val="000000"/>
          <w:sz w:val="32"/>
          <w:szCs w:val="32"/>
        </w:rPr>
        <w:t>2018</w:t>
      </w:r>
      <w:r>
        <w:rPr>
          <w:rFonts w:ascii="仿宋" w:eastAsia="仿宋" w:hAnsi="仿宋" w:cs="仿宋" w:hint="eastAsia"/>
          <w:bCs/>
          <w:color w:val="000000"/>
          <w:sz w:val="32"/>
          <w:szCs w:val="32"/>
        </w:rPr>
        <w:t>年度运营经费项目实现情况良好，绩效自评价总体得分</w:t>
      </w:r>
      <w:r>
        <w:rPr>
          <w:rFonts w:ascii="仿宋" w:eastAsia="仿宋" w:hAnsi="仿宋" w:cs="仿宋" w:hint="eastAsia"/>
          <w:bCs/>
          <w:color w:val="000000"/>
          <w:sz w:val="32"/>
          <w:szCs w:val="32"/>
        </w:rPr>
        <w:t>89.94</w:t>
      </w:r>
      <w:r>
        <w:rPr>
          <w:rFonts w:ascii="仿宋" w:eastAsia="仿宋" w:hAnsi="仿宋" w:cs="仿宋" w:hint="eastAsia"/>
          <w:bCs/>
          <w:color w:val="000000"/>
          <w:sz w:val="32"/>
          <w:szCs w:val="32"/>
        </w:rPr>
        <w:t>分，年度预算支出绩效评级为</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“良好”。</w:t>
      </w:r>
    </w:p>
    <w:p w:rsidR="00CA4C81" w:rsidRDefault="00D43DB4">
      <w:pPr>
        <w:ind w:firstLineChars="150" w:firstLine="480"/>
        <w:rPr>
          <w:rFonts w:ascii="仿宋_GB2312" w:eastAsia="仿宋_GB2312" w:hAnsi="楷体"/>
          <w:sz w:val="32"/>
          <w:szCs w:val="32"/>
        </w:rPr>
      </w:pPr>
      <w:r>
        <w:rPr>
          <w:rFonts w:ascii="仿宋_GB2312" w:eastAsia="仿宋_GB2312" w:hAnsi="楷体" w:hint="eastAsia"/>
          <w:sz w:val="32"/>
          <w:szCs w:val="32"/>
        </w:rPr>
        <w:t>（五）非税收入和基金执收情况</w:t>
      </w:r>
    </w:p>
    <w:p w:rsidR="00CA4C81" w:rsidRDefault="00D43DB4">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非税收入</w:t>
      </w:r>
      <w:r>
        <w:rPr>
          <w:rFonts w:ascii="仿宋" w:eastAsia="仿宋" w:hAnsi="仿宋" w:cs="仿宋" w:hint="eastAsia"/>
          <w:bCs/>
          <w:color w:val="000000"/>
          <w:sz w:val="32"/>
          <w:szCs w:val="32"/>
        </w:rPr>
        <w:t>2018</w:t>
      </w:r>
      <w:r>
        <w:rPr>
          <w:rFonts w:ascii="仿宋" w:eastAsia="仿宋" w:hAnsi="仿宋" w:cs="仿宋" w:hint="eastAsia"/>
          <w:bCs/>
          <w:color w:val="000000"/>
          <w:sz w:val="32"/>
          <w:szCs w:val="32"/>
        </w:rPr>
        <w:t>年收入职称评审费</w:t>
      </w:r>
      <w:r>
        <w:rPr>
          <w:rFonts w:ascii="仿宋" w:eastAsia="仿宋" w:hAnsi="仿宋" w:cs="仿宋" w:hint="eastAsia"/>
          <w:bCs/>
          <w:color w:val="000000"/>
          <w:sz w:val="32"/>
          <w:szCs w:val="32"/>
        </w:rPr>
        <w:t>260</w:t>
      </w:r>
      <w:r>
        <w:rPr>
          <w:rFonts w:ascii="仿宋" w:eastAsia="仿宋" w:hAnsi="仿宋" w:cs="仿宋" w:hint="eastAsia"/>
          <w:bCs/>
          <w:color w:val="000000"/>
          <w:sz w:val="32"/>
          <w:szCs w:val="32"/>
        </w:rPr>
        <w:t>元（</w:t>
      </w: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人）。设</w:t>
      </w:r>
      <w:r>
        <w:rPr>
          <w:rFonts w:ascii="仿宋" w:eastAsia="仿宋" w:hAnsi="仿宋" w:cs="仿宋" w:hint="eastAsia"/>
          <w:bCs/>
          <w:color w:val="000000"/>
          <w:sz w:val="32"/>
          <w:szCs w:val="32"/>
        </w:rPr>
        <w:t>立依据</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根据山西省物价局印发《山西省发改委、山西省财政厅关于初级中级专业技术职务任职资格评审收费标准的通</w:t>
      </w:r>
      <w:r>
        <w:rPr>
          <w:rFonts w:ascii="仿宋" w:eastAsia="仿宋" w:hAnsi="仿宋" w:cs="仿宋" w:hint="eastAsia"/>
          <w:bCs/>
          <w:color w:val="000000"/>
          <w:sz w:val="32"/>
          <w:szCs w:val="32"/>
        </w:rPr>
        <w:lastRenderedPageBreak/>
        <w:t>知</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》（晋价费字</w:t>
      </w:r>
      <w:r>
        <w:rPr>
          <w:rFonts w:ascii="仿宋" w:eastAsia="仿宋" w:hAnsi="仿宋" w:cs="仿宋_GB2312" w:hint="eastAsia"/>
          <w:sz w:val="32"/>
          <w:szCs w:val="32"/>
        </w:rPr>
        <w:t>〔</w:t>
      </w:r>
      <w:r>
        <w:rPr>
          <w:rFonts w:ascii="仿宋" w:eastAsia="仿宋" w:hAnsi="仿宋" w:cs="仿宋_GB2312" w:hint="eastAsia"/>
          <w:sz w:val="32"/>
          <w:szCs w:val="32"/>
        </w:rPr>
        <w:t>2015</w:t>
      </w:r>
      <w:r>
        <w:rPr>
          <w:rFonts w:ascii="仿宋" w:eastAsia="仿宋" w:hAnsi="仿宋" w:cs="仿宋_GB2312" w:hint="eastAsia"/>
          <w:sz w:val="32"/>
          <w:szCs w:val="32"/>
        </w:rPr>
        <w:t>〕</w:t>
      </w:r>
      <w:r>
        <w:rPr>
          <w:rFonts w:ascii="仿宋" w:eastAsia="仿宋" w:hAnsi="仿宋" w:cs="仿宋" w:hint="eastAsia"/>
          <w:bCs/>
          <w:color w:val="000000"/>
          <w:sz w:val="32"/>
          <w:szCs w:val="32"/>
        </w:rPr>
        <w:t>350</w:t>
      </w:r>
      <w:r>
        <w:rPr>
          <w:rFonts w:ascii="仿宋" w:eastAsia="仿宋" w:hAnsi="仿宋" w:cs="仿宋" w:hint="eastAsia"/>
          <w:bCs/>
          <w:color w:val="000000"/>
          <w:sz w:val="32"/>
          <w:szCs w:val="32"/>
        </w:rPr>
        <w:t>号）文件规定，各市初级专业技术职务任职资格评审委员会组织初级专业技术职称资格评审</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向参加初级专业技术职务任职资格评审人员</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不含符合聘任初级专业技术职务任职条件的人员</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收取评审费</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收取标准</w:t>
      </w:r>
      <w:r>
        <w:rPr>
          <w:rFonts w:ascii="仿宋" w:eastAsia="仿宋" w:hAnsi="仿宋" w:cs="仿宋" w:hint="eastAsia"/>
          <w:bCs/>
          <w:color w:val="000000"/>
          <w:sz w:val="32"/>
          <w:szCs w:val="32"/>
        </w:rPr>
        <w:t>260</w:t>
      </w:r>
      <w:r>
        <w:rPr>
          <w:rFonts w:ascii="仿宋" w:eastAsia="仿宋" w:hAnsi="仿宋" w:cs="仿宋" w:hint="eastAsia"/>
          <w:bCs/>
          <w:color w:val="000000"/>
          <w:sz w:val="32"/>
          <w:szCs w:val="32"/>
        </w:rPr>
        <w:t>元。</w:t>
      </w:r>
      <w:bookmarkStart w:id="1" w:name="_GoBack"/>
      <w:bookmarkEnd w:id="1"/>
    </w:p>
    <w:p w:rsidR="00CA4C81" w:rsidRDefault="00D43DB4">
      <w:pPr>
        <w:numPr>
          <w:ilvl w:val="0"/>
          <w:numId w:val="1"/>
        </w:numPr>
        <w:ind w:firstLineChars="200" w:firstLine="640"/>
        <w:rPr>
          <w:rFonts w:ascii="仿宋_GB2312" w:eastAsia="仿宋_GB2312" w:hAnsi="楷体"/>
          <w:sz w:val="32"/>
          <w:szCs w:val="32"/>
        </w:rPr>
      </w:pPr>
      <w:r>
        <w:rPr>
          <w:rFonts w:ascii="仿宋_GB2312" w:eastAsia="仿宋_GB2312" w:hAnsi="楷体" w:hint="eastAsia"/>
          <w:sz w:val="32"/>
          <w:szCs w:val="32"/>
        </w:rPr>
        <w:t>其他</w:t>
      </w:r>
    </w:p>
    <w:p w:rsidR="00CA4C81" w:rsidRDefault="00D43DB4">
      <w:pPr>
        <w:rPr>
          <w:rFonts w:ascii="仿宋_GB2312" w:eastAsia="仿宋_GB2312" w:hAnsi="楷体"/>
          <w:sz w:val="32"/>
          <w:szCs w:val="32"/>
        </w:rPr>
      </w:pPr>
      <w:r>
        <w:rPr>
          <w:rFonts w:ascii="仿宋_GB2312" w:eastAsia="仿宋_GB2312" w:hAnsi="楷体" w:hint="eastAsia"/>
          <w:sz w:val="32"/>
          <w:szCs w:val="32"/>
        </w:rPr>
        <w:t xml:space="preserve">     </w:t>
      </w:r>
      <w:r>
        <w:rPr>
          <w:rFonts w:ascii="仿宋_GB2312" w:eastAsia="仿宋_GB2312" w:hAnsi="楷体" w:hint="eastAsia"/>
          <w:sz w:val="32"/>
          <w:szCs w:val="32"/>
        </w:rPr>
        <w:t>无</w:t>
      </w:r>
    </w:p>
    <w:p w:rsidR="00CA4C81" w:rsidRDefault="00D43DB4">
      <w:pPr>
        <w:ind w:firstLine="645"/>
        <w:rPr>
          <w:rFonts w:ascii="仿宋" w:eastAsia="仿宋" w:hAnsi="仿宋" w:cs="仿宋"/>
          <w:b/>
          <w:bCs/>
          <w:color w:val="000000"/>
          <w:sz w:val="32"/>
          <w:szCs w:val="32"/>
        </w:rPr>
      </w:pPr>
      <w:r>
        <w:rPr>
          <w:rFonts w:ascii="仿宋" w:eastAsia="仿宋" w:hAnsi="仿宋" w:cs="仿宋" w:hint="eastAsia"/>
          <w:b/>
          <w:bCs/>
          <w:color w:val="000000"/>
          <w:sz w:val="32"/>
          <w:szCs w:val="32"/>
        </w:rPr>
        <w:t>第四部分</w:t>
      </w:r>
      <w:r>
        <w:rPr>
          <w:rFonts w:ascii="仿宋" w:eastAsia="仿宋" w:hAnsi="仿宋" w:cs="仿宋"/>
          <w:b/>
          <w:bCs/>
          <w:color w:val="000000"/>
          <w:sz w:val="32"/>
          <w:szCs w:val="32"/>
        </w:rPr>
        <w:t xml:space="preserve">  </w:t>
      </w:r>
      <w:r>
        <w:rPr>
          <w:rFonts w:ascii="仿宋" w:eastAsia="仿宋" w:hAnsi="仿宋" w:cs="仿宋" w:hint="eastAsia"/>
          <w:b/>
          <w:bCs/>
          <w:color w:val="000000"/>
          <w:sz w:val="32"/>
          <w:szCs w:val="32"/>
        </w:rPr>
        <w:t>名词解释</w:t>
      </w:r>
    </w:p>
    <w:p w:rsidR="00CA4C81" w:rsidRDefault="00D43DB4">
      <w:pPr>
        <w:ind w:firstLine="645"/>
        <w:rPr>
          <w:rFonts w:ascii="仿宋" w:eastAsia="仿宋" w:hAnsi="仿宋" w:cs="仿宋"/>
          <w:bCs/>
          <w:color w:val="000000"/>
          <w:sz w:val="32"/>
          <w:szCs w:val="32"/>
        </w:rPr>
      </w:pPr>
      <w:r>
        <w:rPr>
          <w:rFonts w:ascii="仿宋" w:eastAsia="仿宋" w:hAnsi="仿宋" w:cs="仿宋" w:hint="eastAsia"/>
          <w:bCs/>
          <w:color w:val="000000"/>
          <w:sz w:val="32"/>
          <w:szCs w:val="32"/>
        </w:rPr>
        <w:t>对本部门公开情况中涉及到的专用名词进行解释</w:t>
      </w:r>
    </w:p>
    <w:p w:rsidR="00CA4C81" w:rsidRDefault="00D43DB4">
      <w:pPr>
        <w:autoSpaceDE w:val="0"/>
        <w:autoSpaceDN w:val="0"/>
        <w:adjustRightInd w:val="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（一）基本支出：指为保障机构正常运转、完成日常</w:t>
      </w:r>
    </w:p>
    <w:p w:rsidR="00CA4C81" w:rsidRDefault="00D43DB4">
      <w:pPr>
        <w:autoSpaceDE w:val="0"/>
        <w:autoSpaceDN w:val="0"/>
        <w:adjustRightInd w:val="0"/>
        <w:rPr>
          <w:rFonts w:ascii="仿宋" w:eastAsia="仿宋" w:hAnsi="仿宋" w:cs="仿宋"/>
          <w:bCs/>
          <w:color w:val="000000"/>
          <w:sz w:val="32"/>
          <w:szCs w:val="32"/>
        </w:rPr>
      </w:pPr>
      <w:r>
        <w:rPr>
          <w:rFonts w:ascii="仿宋" w:eastAsia="仿宋" w:hAnsi="仿宋" w:cs="仿宋" w:hint="eastAsia"/>
          <w:bCs/>
          <w:color w:val="000000"/>
          <w:sz w:val="32"/>
          <w:szCs w:val="32"/>
        </w:rPr>
        <w:t>工作任务而发生的人员支出和公用支出。</w:t>
      </w:r>
    </w:p>
    <w:p w:rsidR="00CA4C81" w:rsidRDefault="00D43DB4">
      <w:pPr>
        <w:autoSpaceDE w:val="0"/>
        <w:autoSpaceDN w:val="0"/>
        <w:adjustRightInd w:val="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（二）项目支出：指在基本支出之外为完成特定行政任</w:t>
      </w:r>
    </w:p>
    <w:p w:rsidR="00CA4C81" w:rsidRDefault="00D43DB4">
      <w:pPr>
        <w:rPr>
          <w:rFonts w:ascii="仿宋" w:eastAsia="仿宋" w:hAnsi="仿宋" w:cs="仿宋"/>
          <w:bCs/>
          <w:color w:val="000000"/>
          <w:sz w:val="32"/>
          <w:szCs w:val="32"/>
        </w:rPr>
      </w:pPr>
      <w:r>
        <w:rPr>
          <w:rFonts w:ascii="仿宋" w:eastAsia="仿宋" w:hAnsi="仿宋" w:cs="仿宋" w:hint="eastAsia"/>
          <w:bCs/>
          <w:color w:val="000000"/>
          <w:sz w:val="32"/>
          <w:szCs w:val="32"/>
        </w:rPr>
        <w:t>务和事业发展目标所发生的支出。</w:t>
      </w:r>
    </w:p>
    <w:p w:rsidR="00CA4C81" w:rsidRDefault="00D43DB4">
      <w:pPr>
        <w:autoSpaceDE w:val="0"/>
        <w:autoSpaceDN w:val="0"/>
        <w:adjustRightInd w:val="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w:t>
      </w:r>
      <w:r>
        <w:rPr>
          <w:rFonts w:ascii="仿宋" w:eastAsia="仿宋" w:hAnsi="仿宋" w:cs="仿宋" w:hint="eastAsia"/>
          <w:bCs/>
          <w:color w:val="000000"/>
          <w:sz w:val="32"/>
          <w:szCs w:val="32"/>
        </w:rPr>
        <w:t>出。</w:t>
      </w:r>
    </w:p>
    <w:p w:rsidR="00CA4C81" w:rsidRDefault="00D43DB4">
      <w:pPr>
        <w:autoSpaceDE w:val="0"/>
        <w:autoSpaceDN w:val="0"/>
        <w:adjustRightInd w:val="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（四）机关运行经费：指行政单位和参照公务员法管理的事业单位使用一般公共决算安排的基本支出中的日常公用经费支出。</w:t>
      </w:r>
    </w:p>
    <w:p w:rsidR="00CA4C81" w:rsidRDefault="00CA4C81">
      <w:pPr>
        <w:rPr>
          <w:rFonts w:ascii="仿宋" w:eastAsia="仿宋" w:hAnsi="仿宋" w:cs="仿宋"/>
          <w:bCs/>
          <w:color w:val="000000"/>
          <w:sz w:val="32"/>
          <w:szCs w:val="32"/>
        </w:rPr>
      </w:pPr>
    </w:p>
    <w:sectPr w:rsidR="00CA4C81" w:rsidSect="00CA4C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C3791"/>
    <w:multiLevelType w:val="singleLevel"/>
    <w:tmpl w:val="5D3C3791"/>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4C81"/>
    <w:rsid w:val="0053108E"/>
    <w:rsid w:val="00CA4C81"/>
    <w:rsid w:val="00D43D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4C8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A4C8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CA4C81"/>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sid w:val="00CA4C81"/>
    <w:rPr>
      <w:sz w:val="18"/>
      <w:szCs w:val="18"/>
    </w:rPr>
  </w:style>
  <w:style w:type="character" w:customStyle="1" w:styleId="Char">
    <w:name w:val="页脚 Char"/>
    <w:basedOn w:val="a0"/>
    <w:link w:val="a3"/>
    <w:uiPriority w:val="99"/>
    <w:rsid w:val="00CA4C81"/>
    <w:rPr>
      <w:sz w:val="18"/>
      <w:szCs w:val="18"/>
    </w:rPr>
  </w:style>
</w:styles>
</file>

<file path=word/webSettings.xml><?xml version="1.0" encoding="utf-8"?>
<w:webSettings xmlns:r="http://schemas.openxmlformats.org/officeDocument/2006/relationships" xmlns:w="http://schemas.openxmlformats.org/wordprocessingml/2006/main">
  <w:divs>
    <w:div w:id="207581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2438</Words>
  <Characters>13901</Characters>
  <Application>Microsoft Office Word</Application>
  <DocSecurity>0</DocSecurity>
  <Lines>115</Lines>
  <Paragraphs>32</Paragraphs>
  <ScaleCrop>false</ScaleCrop>
  <Company>Lenovo</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长治市中小企业局</dc:title>
  <dc:creator>lenovo</dc:creator>
  <cp:lastModifiedBy>Administrator</cp:lastModifiedBy>
  <cp:revision>2</cp:revision>
  <cp:lastPrinted>2019-07-24T08:43:00Z</cp:lastPrinted>
  <dcterms:created xsi:type="dcterms:W3CDTF">2019-07-23T02:03:00Z</dcterms:created>
  <dcterms:modified xsi:type="dcterms:W3CDTF">2019-08-06T02:47:00Z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