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400" w:rsidRDefault="00E33400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  <w:lang w:bidi="en-US"/>
        </w:rPr>
      </w:pPr>
    </w:p>
    <w:p w:rsidR="00E33400" w:rsidRDefault="00E33400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  <w:lang w:bidi="en-US"/>
        </w:rPr>
      </w:pPr>
    </w:p>
    <w:p w:rsidR="00E33400" w:rsidRDefault="00E33400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  <w:lang w:bidi="en-US"/>
        </w:rPr>
      </w:pPr>
    </w:p>
    <w:p w:rsidR="00E33400" w:rsidRDefault="004C2D42">
      <w:pPr>
        <w:spacing w:before="120" w:after="120" w:line="480" w:lineRule="auto"/>
        <w:ind w:firstLine="883"/>
        <w:jc w:val="center"/>
        <w:outlineLvl w:val="0"/>
        <w:rPr>
          <w:rFonts w:ascii="仿宋_GB2312" w:hAnsi="Arial"/>
          <w:b/>
          <w:sz w:val="44"/>
          <w:szCs w:val="44"/>
        </w:rPr>
      </w:pPr>
      <w:r>
        <w:rPr>
          <w:rFonts w:ascii="仿宋_GB2312" w:hAnsi="Arial" w:hint="eastAsia"/>
          <w:b/>
          <w:sz w:val="44"/>
          <w:szCs w:val="44"/>
        </w:rPr>
        <w:t>2019</w:t>
      </w:r>
      <w:r>
        <w:rPr>
          <w:rFonts w:ascii="仿宋_GB2312" w:hAnsi="Arial" w:hint="eastAsia"/>
          <w:b/>
          <w:sz w:val="44"/>
          <w:szCs w:val="44"/>
        </w:rPr>
        <w:t>年宗教活动场所修缮费</w:t>
      </w:r>
    </w:p>
    <w:p w:rsidR="00E33400" w:rsidRDefault="004C2D42">
      <w:pPr>
        <w:spacing w:before="120" w:after="120" w:line="480" w:lineRule="auto"/>
        <w:ind w:firstLine="883"/>
        <w:jc w:val="center"/>
        <w:outlineLvl w:val="0"/>
        <w:rPr>
          <w:rFonts w:ascii="仿宋_GB2312" w:hAnsi="Arial"/>
          <w:b/>
          <w:sz w:val="44"/>
          <w:szCs w:val="44"/>
        </w:rPr>
      </w:pPr>
      <w:r>
        <w:rPr>
          <w:rFonts w:ascii="仿宋_GB2312" w:hAnsi="Arial" w:hint="eastAsia"/>
          <w:b/>
          <w:sz w:val="44"/>
          <w:szCs w:val="44"/>
        </w:rPr>
        <w:t>绩效自评价报告</w:t>
      </w:r>
    </w:p>
    <w:p w:rsidR="00E33400" w:rsidRDefault="00E33400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  <w:lang w:bidi="en-US"/>
        </w:rPr>
      </w:pPr>
    </w:p>
    <w:p w:rsidR="00E33400" w:rsidRDefault="00E33400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  <w:lang w:bidi="en-US"/>
        </w:rPr>
      </w:pPr>
    </w:p>
    <w:p w:rsidR="00E33400" w:rsidRDefault="00E33400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  <w:lang w:bidi="en-US"/>
        </w:rPr>
      </w:pPr>
    </w:p>
    <w:p w:rsidR="00E33400" w:rsidRDefault="00E33400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  <w:lang w:bidi="en-US"/>
        </w:rPr>
      </w:pPr>
    </w:p>
    <w:p w:rsidR="00E33400" w:rsidRDefault="00E33400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  <w:lang w:bidi="en-US"/>
        </w:rPr>
      </w:pPr>
    </w:p>
    <w:p w:rsidR="00E33400" w:rsidRDefault="00E33400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  <w:lang w:bidi="en-US"/>
        </w:rPr>
      </w:pPr>
    </w:p>
    <w:p w:rsidR="00E33400" w:rsidRDefault="00E33400">
      <w:pPr>
        <w:spacing w:line="480" w:lineRule="auto"/>
        <w:ind w:firstLineChars="0" w:firstLine="0"/>
        <w:jc w:val="center"/>
        <w:rPr>
          <w:rFonts w:ascii="仿宋_GB2312" w:hAnsi="Times New Roman" w:cs="Times New Roman"/>
          <w:kern w:val="0"/>
          <w:sz w:val="30"/>
          <w:szCs w:val="30"/>
          <w:lang w:bidi="en-US"/>
        </w:rPr>
      </w:pPr>
    </w:p>
    <w:p w:rsidR="00E33400" w:rsidRDefault="004C2D42" w:rsidP="00E33400">
      <w:pPr>
        <w:spacing w:line="480" w:lineRule="auto"/>
        <w:ind w:firstLine="640"/>
        <w:jc w:val="left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>
        <w:rPr>
          <w:rFonts w:ascii="仿宋_GB2312" w:hAnsi="Times New Roman" w:cs="Times New Roman" w:hint="eastAsia"/>
          <w:kern w:val="0"/>
          <w:sz w:val="32"/>
          <w:szCs w:val="32"/>
          <w:lang w:bidi="en-US"/>
        </w:rPr>
        <w:t>项目名称：</w:t>
      </w:r>
      <w:r>
        <w:rPr>
          <w:rFonts w:ascii="仿宋_GB2312" w:hAnsi="Times New Roman" w:cs="Times New Roman" w:hint="eastAsia"/>
          <w:kern w:val="0"/>
          <w:sz w:val="32"/>
          <w:szCs w:val="32"/>
          <w:lang w:bidi="en-US"/>
        </w:rPr>
        <w:t>宗教活动场所修缮费</w:t>
      </w:r>
    </w:p>
    <w:p w:rsidR="00E33400" w:rsidRDefault="004C2D42" w:rsidP="00E33400">
      <w:pPr>
        <w:spacing w:line="480" w:lineRule="auto"/>
        <w:ind w:firstLine="640"/>
        <w:jc w:val="left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>
        <w:rPr>
          <w:rFonts w:ascii="仿宋_GB2312" w:hAnsi="Times New Roman" w:cs="Times New Roman" w:hint="eastAsia"/>
          <w:kern w:val="0"/>
          <w:sz w:val="32"/>
          <w:szCs w:val="32"/>
          <w:lang w:bidi="en-US"/>
        </w:rPr>
        <w:t>项目单位：</w:t>
      </w:r>
      <w:r>
        <w:rPr>
          <w:rFonts w:ascii="仿宋_GB2312" w:hAnsi="Times New Roman" w:cs="Times New Roman" w:hint="eastAsia"/>
          <w:kern w:val="0"/>
          <w:sz w:val="32"/>
          <w:szCs w:val="32"/>
          <w:lang w:bidi="en-US"/>
        </w:rPr>
        <w:t>中国共产党长治市委员会统一战线工作部</w:t>
      </w:r>
    </w:p>
    <w:p w:rsidR="00E33400" w:rsidRDefault="004C2D42" w:rsidP="00E33400">
      <w:pPr>
        <w:spacing w:line="480" w:lineRule="auto"/>
        <w:ind w:firstLine="640"/>
        <w:jc w:val="left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>
        <w:rPr>
          <w:rFonts w:ascii="仿宋_GB2312" w:hAnsi="Times New Roman" w:cs="Times New Roman" w:hint="eastAsia"/>
          <w:kern w:val="0"/>
          <w:sz w:val="32"/>
          <w:szCs w:val="32"/>
          <w:lang w:bidi="en-US"/>
        </w:rPr>
        <w:t>主管部门：</w:t>
      </w:r>
      <w:r>
        <w:rPr>
          <w:rFonts w:ascii="仿宋_GB2312" w:hAnsi="Times New Roman" w:cs="Times New Roman" w:hint="eastAsia"/>
          <w:kern w:val="0"/>
          <w:sz w:val="32"/>
          <w:szCs w:val="32"/>
          <w:lang w:bidi="en-US"/>
        </w:rPr>
        <w:t>中国共产党长治市委员会统一战线工作部</w:t>
      </w:r>
    </w:p>
    <w:p w:rsidR="00E33400" w:rsidRDefault="00E33400">
      <w:pPr>
        <w:spacing w:line="480" w:lineRule="auto"/>
        <w:ind w:firstLineChars="0" w:firstLine="0"/>
        <w:rPr>
          <w:rFonts w:ascii="黑体" w:eastAsia="黑体" w:hAnsi="Times New Roman" w:cs="Times New Roman"/>
          <w:b/>
          <w:kern w:val="0"/>
          <w:sz w:val="32"/>
          <w:szCs w:val="32"/>
          <w:lang w:bidi="en-US"/>
        </w:rPr>
      </w:pPr>
    </w:p>
    <w:p w:rsidR="00E33400" w:rsidRDefault="00E33400">
      <w:pPr>
        <w:spacing w:line="480" w:lineRule="auto"/>
        <w:ind w:firstLineChars="0" w:firstLine="0"/>
        <w:rPr>
          <w:rFonts w:ascii="黑体" w:eastAsia="黑体" w:hAnsi="Times New Roman" w:cs="Times New Roman"/>
          <w:b/>
          <w:kern w:val="0"/>
          <w:sz w:val="32"/>
          <w:szCs w:val="32"/>
          <w:lang w:bidi="en-US"/>
        </w:rPr>
      </w:pPr>
    </w:p>
    <w:p w:rsidR="00E33400" w:rsidRDefault="004C2D42">
      <w:pPr>
        <w:spacing w:line="480" w:lineRule="auto"/>
        <w:ind w:firstLineChars="0" w:firstLine="0"/>
        <w:jc w:val="center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>
        <w:rPr>
          <w:rFonts w:ascii="仿宋_GB2312" w:hAnsi="Times New Roman" w:cs="Times New Roman" w:hint="eastAsia"/>
          <w:kern w:val="0"/>
          <w:sz w:val="32"/>
          <w:szCs w:val="32"/>
          <w:lang w:bidi="en-US"/>
        </w:rPr>
        <w:t>20</w:t>
      </w:r>
      <w:r>
        <w:rPr>
          <w:rFonts w:ascii="仿宋_GB2312" w:hAnsi="Times New Roman" w:cs="Times New Roman" w:hint="eastAsia"/>
          <w:kern w:val="0"/>
          <w:sz w:val="32"/>
          <w:szCs w:val="32"/>
          <w:lang w:bidi="en-US"/>
        </w:rPr>
        <w:t>19</w:t>
      </w:r>
      <w:r>
        <w:rPr>
          <w:rFonts w:ascii="仿宋_GB2312" w:hAnsi="Times New Roman" w:cs="Times New Roman" w:hint="eastAsia"/>
          <w:kern w:val="0"/>
          <w:sz w:val="32"/>
          <w:szCs w:val="32"/>
          <w:lang w:bidi="en-US"/>
        </w:rPr>
        <w:t>年</w:t>
      </w:r>
      <w:r>
        <w:rPr>
          <w:rFonts w:ascii="仿宋_GB2312" w:hAnsi="Times New Roman" w:cs="Times New Roman" w:hint="eastAsia"/>
          <w:kern w:val="0"/>
          <w:sz w:val="32"/>
          <w:szCs w:val="32"/>
          <w:lang w:bidi="en-US"/>
        </w:rPr>
        <w:t>03</w:t>
      </w:r>
      <w:r>
        <w:rPr>
          <w:rFonts w:ascii="仿宋_GB2312" w:hAnsi="Times New Roman" w:cs="Times New Roman" w:hint="eastAsia"/>
          <w:kern w:val="0"/>
          <w:sz w:val="32"/>
          <w:szCs w:val="32"/>
          <w:lang w:bidi="en-US"/>
        </w:rPr>
        <w:t>月</w:t>
      </w:r>
    </w:p>
    <w:p w:rsidR="00E33400" w:rsidRDefault="004C2D42" w:rsidP="00E33400">
      <w:pPr>
        <w:ind w:firstLine="640"/>
      </w:pPr>
      <w:r>
        <w:rPr>
          <w:rFonts w:ascii="仿宋_GB2312" w:hAnsi="Times New Roman" w:cs="Times New Roman" w:hint="eastAsia"/>
          <w:kern w:val="0"/>
          <w:sz w:val="32"/>
          <w:szCs w:val="32"/>
          <w:lang w:bidi="en-US"/>
        </w:rPr>
        <w:br w:type="page"/>
      </w:r>
      <w:bookmarkStart w:id="0" w:name="_GoBack"/>
      <w:bookmarkEnd w:id="0"/>
      <w:r w:rsidR="00E33400" w:rsidRPr="00E33400">
        <w:fldChar w:fldCharType="begin"/>
      </w:r>
      <w:r>
        <w:instrText>TOC \o "1-4" \f \h \z</w:instrText>
      </w:r>
      <w:r w:rsidR="00E33400" w:rsidRPr="00E33400">
        <w:fldChar w:fldCharType="separate"/>
      </w:r>
    </w:p>
    <w:p w:rsidR="00E33400" w:rsidRDefault="00E33400" w:rsidP="00E33400">
      <w:pPr>
        <w:pStyle w:val="10"/>
        <w:tabs>
          <w:tab w:val="right" w:leader="dot" w:pos="8306"/>
        </w:tabs>
        <w:ind w:firstLine="402"/>
      </w:pPr>
      <w:hyperlink w:anchor="_Toc455" w:history="1">
        <w:r w:rsidR="004C2D42">
          <w:rPr>
            <w:rFonts w:hint="eastAsia"/>
          </w:rPr>
          <w:t>一、项目基本情况</w:t>
        </w:r>
        <w:r w:rsidR="004C2D42">
          <w:tab/>
        </w:r>
        <w:r>
          <w:fldChar w:fldCharType="begin"/>
        </w:r>
        <w:r w:rsidR="004C2D42">
          <w:instrText xml:space="preserve"> PAGEREF _Toc455 </w:instrText>
        </w:r>
        <w:r>
          <w:fldChar w:fldCharType="separate"/>
        </w:r>
        <w:r w:rsidR="004C2D42">
          <w:t>3</w:t>
        </w:r>
        <w:r>
          <w:fldChar w:fldCharType="end"/>
        </w:r>
      </w:hyperlink>
    </w:p>
    <w:p w:rsidR="00E33400" w:rsidRDefault="00E33400" w:rsidP="00E33400">
      <w:pPr>
        <w:pStyle w:val="21"/>
        <w:tabs>
          <w:tab w:val="right" w:leader="dot" w:pos="8306"/>
        </w:tabs>
        <w:ind w:firstLine="400"/>
      </w:pPr>
      <w:hyperlink w:anchor="_Toc13435" w:history="1">
        <w:r w:rsidR="004C2D42">
          <w:rPr>
            <w:rFonts w:hint="eastAsia"/>
          </w:rPr>
          <w:t>（一）项目背景与实施依据</w:t>
        </w:r>
        <w:r w:rsidR="004C2D42">
          <w:tab/>
        </w:r>
        <w:r>
          <w:fldChar w:fldCharType="begin"/>
        </w:r>
        <w:r w:rsidR="004C2D42">
          <w:instrText xml:space="preserve"> PAGEREF _Toc13435 </w:instrText>
        </w:r>
        <w:r>
          <w:fldChar w:fldCharType="separate"/>
        </w:r>
        <w:r w:rsidR="004C2D42">
          <w:t>3</w:t>
        </w:r>
        <w:r>
          <w:fldChar w:fldCharType="end"/>
        </w:r>
      </w:hyperlink>
    </w:p>
    <w:p w:rsidR="00E33400" w:rsidRDefault="00E33400" w:rsidP="00E33400">
      <w:pPr>
        <w:pStyle w:val="21"/>
        <w:tabs>
          <w:tab w:val="right" w:leader="dot" w:pos="8306"/>
        </w:tabs>
        <w:ind w:firstLine="400"/>
      </w:pPr>
      <w:hyperlink w:anchor="_Toc31800" w:history="1">
        <w:r w:rsidR="004C2D42">
          <w:rPr>
            <w:rFonts w:hint="eastAsia"/>
          </w:rPr>
          <w:t>（二）项目资金投入和使用情况</w:t>
        </w:r>
        <w:r w:rsidR="004C2D42">
          <w:tab/>
        </w:r>
        <w:r>
          <w:fldChar w:fldCharType="begin"/>
        </w:r>
        <w:r w:rsidR="004C2D42">
          <w:instrText xml:space="preserve"> PAGEREF _Toc31800 </w:instrText>
        </w:r>
        <w:r>
          <w:fldChar w:fldCharType="separate"/>
        </w:r>
        <w:r w:rsidR="004C2D42">
          <w:t>3</w:t>
        </w:r>
        <w:r>
          <w:fldChar w:fldCharType="end"/>
        </w:r>
      </w:hyperlink>
    </w:p>
    <w:p w:rsidR="00E33400" w:rsidRDefault="00E33400" w:rsidP="00E33400">
      <w:pPr>
        <w:pStyle w:val="30"/>
        <w:tabs>
          <w:tab w:val="right" w:leader="dot" w:pos="8306"/>
        </w:tabs>
        <w:ind w:firstLine="400"/>
      </w:pPr>
      <w:hyperlink w:anchor="_Toc3940" w:history="1">
        <w:r w:rsidR="004C2D42">
          <w:rPr>
            <w:rFonts w:hint="eastAsia"/>
          </w:rPr>
          <w:t xml:space="preserve">1. </w:t>
        </w:r>
        <w:r w:rsidR="004C2D42">
          <w:rPr>
            <w:rFonts w:hint="eastAsia"/>
          </w:rPr>
          <w:t>资金管理情况</w:t>
        </w:r>
        <w:r w:rsidR="004C2D42">
          <w:tab/>
        </w:r>
        <w:r>
          <w:fldChar w:fldCharType="begin"/>
        </w:r>
        <w:r w:rsidR="004C2D42">
          <w:instrText xml:space="preserve"> PAGEREF _Toc3940 </w:instrText>
        </w:r>
        <w:r>
          <w:fldChar w:fldCharType="separate"/>
        </w:r>
        <w:r w:rsidR="004C2D42">
          <w:t>3</w:t>
        </w:r>
        <w:r>
          <w:fldChar w:fldCharType="end"/>
        </w:r>
      </w:hyperlink>
    </w:p>
    <w:p w:rsidR="00E33400" w:rsidRDefault="00E33400" w:rsidP="00E33400">
      <w:pPr>
        <w:pStyle w:val="30"/>
        <w:tabs>
          <w:tab w:val="right" w:leader="dot" w:pos="8306"/>
        </w:tabs>
        <w:ind w:firstLine="400"/>
      </w:pPr>
      <w:hyperlink w:anchor="_Toc14566" w:history="1">
        <w:r w:rsidR="004C2D42">
          <w:rPr>
            <w:rFonts w:hint="eastAsia"/>
          </w:rPr>
          <w:t xml:space="preserve">2. </w:t>
        </w:r>
        <w:r w:rsidR="004C2D42">
          <w:rPr>
            <w:rFonts w:hint="eastAsia"/>
          </w:rPr>
          <w:t>资金使用情况</w:t>
        </w:r>
        <w:r w:rsidR="004C2D42">
          <w:tab/>
        </w:r>
        <w:r>
          <w:fldChar w:fldCharType="begin"/>
        </w:r>
        <w:r w:rsidR="004C2D42">
          <w:instrText xml:space="preserve"> PAGEREF _Toc14566 </w:instrText>
        </w:r>
        <w:r>
          <w:fldChar w:fldCharType="separate"/>
        </w:r>
        <w:r w:rsidR="004C2D42">
          <w:t>4</w:t>
        </w:r>
        <w:r>
          <w:fldChar w:fldCharType="end"/>
        </w:r>
      </w:hyperlink>
    </w:p>
    <w:p w:rsidR="00E33400" w:rsidRDefault="00E33400" w:rsidP="00E33400">
      <w:pPr>
        <w:pStyle w:val="10"/>
        <w:tabs>
          <w:tab w:val="right" w:leader="dot" w:pos="8306"/>
        </w:tabs>
        <w:ind w:firstLine="402"/>
      </w:pPr>
      <w:hyperlink w:anchor="_Toc27833" w:history="1">
        <w:r w:rsidR="004C2D42">
          <w:rPr>
            <w:rFonts w:hint="eastAsia"/>
          </w:rPr>
          <w:t>二、项目绩效情况</w:t>
        </w:r>
        <w:r w:rsidR="004C2D42">
          <w:tab/>
        </w:r>
        <w:r>
          <w:fldChar w:fldCharType="begin"/>
        </w:r>
        <w:r w:rsidR="004C2D42">
          <w:instrText xml:space="preserve"> PAGEREF _Toc27833 </w:instrText>
        </w:r>
        <w:r>
          <w:fldChar w:fldCharType="separate"/>
        </w:r>
        <w:r w:rsidR="004C2D42">
          <w:t>4</w:t>
        </w:r>
        <w:r>
          <w:fldChar w:fldCharType="end"/>
        </w:r>
      </w:hyperlink>
    </w:p>
    <w:p w:rsidR="00E33400" w:rsidRDefault="00E33400" w:rsidP="00E33400">
      <w:pPr>
        <w:pStyle w:val="10"/>
        <w:tabs>
          <w:tab w:val="right" w:leader="dot" w:pos="8306"/>
        </w:tabs>
        <w:ind w:firstLine="402"/>
      </w:pPr>
      <w:hyperlink w:anchor="_Toc29669" w:history="1">
        <w:r w:rsidR="004C2D42">
          <w:rPr>
            <w:rFonts w:hint="eastAsia"/>
          </w:rPr>
          <w:t>三、项目管理存在的主要问题</w:t>
        </w:r>
        <w:r w:rsidR="004C2D42">
          <w:tab/>
        </w:r>
        <w:r>
          <w:fldChar w:fldCharType="begin"/>
        </w:r>
        <w:r w:rsidR="004C2D42">
          <w:instrText xml:space="preserve"> PAGEREF _Toc29669 </w:instrText>
        </w:r>
        <w:r>
          <w:fldChar w:fldCharType="separate"/>
        </w:r>
        <w:r w:rsidR="004C2D42">
          <w:t>6</w:t>
        </w:r>
        <w:r>
          <w:fldChar w:fldCharType="end"/>
        </w:r>
      </w:hyperlink>
    </w:p>
    <w:p w:rsidR="00E33400" w:rsidRDefault="00E33400" w:rsidP="00E33400">
      <w:pPr>
        <w:pStyle w:val="10"/>
        <w:tabs>
          <w:tab w:val="right" w:leader="dot" w:pos="8306"/>
        </w:tabs>
        <w:ind w:firstLine="402"/>
      </w:pPr>
      <w:r>
        <w:fldChar w:fldCharType="end"/>
      </w:r>
    </w:p>
    <w:p w:rsidR="00E33400" w:rsidRDefault="004C2D42">
      <w:pPr>
        <w:pStyle w:val="1"/>
        <w:ind w:firstLineChars="0" w:firstLine="0"/>
        <w:jc w:val="both"/>
      </w:pPr>
      <w:r>
        <w:br w:type="page"/>
      </w:r>
      <w:bookmarkStart w:id="1" w:name="_Toc455"/>
      <w:r>
        <w:rPr>
          <w:rFonts w:hint="eastAsia"/>
        </w:rPr>
        <w:lastRenderedPageBreak/>
        <w:t>一、项目基本情况</w:t>
      </w:r>
      <w:bookmarkEnd w:id="1"/>
    </w:p>
    <w:p w:rsidR="00E33400" w:rsidRDefault="004C2D42" w:rsidP="00E33400">
      <w:pPr>
        <w:pStyle w:val="20"/>
        <w:ind w:firstLine="602"/>
      </w:pPr>
      <w:bookmarkStart w:id="2" w:name="_Toc13435"/>
      <w:r>
        <w:rPr>
          <w:rFonts w:hint="eastAsia"/>
        </w:rPr>
        <w:t>（一）项目背景与实施依据</w:t>
      </w:r>
      <w:bookmarkEnd w:id="2"/>
    </w:p>
    <w:p w:rsidR="00E33400" w:rsidRDefault="004C2D42" w:rsidP="00E33400">
      <w:pPr>
        <w:pStyle w:val="af2"/>
        <w:ind w:firstLine="560"/>
      </w:pPr>
      <w:r>
        <w:rPr>
          <w:rFonts w:hint="eastAsia"/>
        </w:rPr>
        <w:tab/>
      </w:r>
      <w:r>
        <w:rPr>
          <w:rFonts w:hint="eastAsia"/>
        </w:rPr>
        <w:t>宗教活动场所年久失修，存在安全隐患，为保障信教群众合法权益，保证信教群众的安全，特申请专项经费</w:t>
      </w:r>
    </w:p>
    <w:p w:rsidR="00E33400" w:rsidRDefault="004C2D42">
      <w:pPr>
        <w:pStyle w:val="20"/>
        <w:ind w:firstLineChars="0" w:firstLine="0"/>
      </w:pPr>
      <w:bookmarkStart w:id="3" w:name="_Toc31800"/>
      <w:r>
        <w:rPr>
          <w:rFonts w:hint="eastAsia"/>
        </w:rPr>
        <w:t>（二）项目资金投入和使用情况</w:t>
      </w:r>
      <w:bookmarkEnd w:id="3"/>
    </w:p>
    <w:p w:rsidR="00E33400" w:rsidRDefault="004C2D42" w:rsidP="00E33400">
      <w:pPr>
        <w:pStyle w:val="3"/>
        <w:ind w:firstLine="560"/>
      </w:pPr>
      <w:bookmarkStart w:id="4" w:name="_Toc3940"/>
      <w:r>
        <w:rPr>
          <w:rFonts w:hint="eastAsia"/>
        </w:rPr>
        <w:t xml:space="preserve">1. </w:t>
      </w:r>
      <w:r>
        <w:rPr>
          <w:rFonts w:hint="eastAsia"/>
        </w:rPr>
        <w:t>资金管理情况</w:t>
      </w:r>
      <w:bookmarkEnd w:id="4"/>
    </w:p>
    <w:p w:rsidR="00E33400" w:rsidRDefault="00E33400">
      <w:pPr>
        <w:ind w:firstLineChars="0" w:firstLine="0"/>
      </w:pPr>
    </w:p>
    <w:tbl>
      <w:tblPr>
        <w:tblW w:w="7165" w:type="dxa"/>
        <w:jc w:val="center"/>
        <w:tblLayout w:type="fixed"/>
        <w:tblLook w:val="04A0"/>
      </w:tblPr>
      <w:tblGrid>
        <w:gridCol w:w="1667"/>
        <w:gridCol w:w="962"/>
        <w:gridCol w:w="1089"/>
        <w:gridCol w:w="1155"/>
        <w:gridCol w:w="750"/>
        <w:gridCol w:w="495"/>
        <w:gridCol w:w="570"/>
        <w:gridCol w:w="477"/>
      </w:tblGrid>
      <w:tr w:rsidR="00E33400">
        <w:trPr>
          <w:trHeight w:val="784"/>
          <w:jc w:val="center"/>
        </w:trPr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95B3D7"/>
            <w:noWrap/>
            <w:vAlign w:val="center"/>
          </w:tcPr>
          <w:p w:rsidR="00E33400" w:rsidRDefault="004C2D42">
            <w:pPr>
              <w:ind w:firstLine="482"/>
              <w:jc w:val="center"/>
              <w:rPr>
                <w:rFonts w:ascii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hAnsi="Times New Roman" w:cs="Times New Roman" w:hint="eastAsia"/>
                <w:b/>
                <w:bCs/>
                <w:kern w:val="0"/>
                <w:sz w:val="24"/>
                <w:szCs w:val="24"/>
              </w:rPr>
              <w:t>项目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000000" w:fill="95B3D7"/>
            <w:noWrap/>
            <w:vAlign w:val="center"/>
          </w:tcPr>
          <w:p w:rsidR="00E33400" w:rsidRDefault="004C2D42">
            <w:pPr>
              <w:ind w:firstLine="482"/>
              <w:jc w:val="center"/>
              <w:rPr>
                <w:rFonts w:ascii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hAnsi="Times New Roman" w:cs="Times New Roman" w:hint="eastAsia"/>
                <w:b/>
                <w:bCs/>
                <w:kern w:val="0"/>
                <w:sz w:val="24"/>
                <w:szCs w:val="24"/>
              </w:rPr>
              <w:t>合计</w:t>
            </w:r>
          </w:p>
        </w:tc>
        <w:tc>
          <w:tcPr>
            <w:tcW w:w="453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95B3D7"/>
            <w:noWrap/>
            <w:vAlign w:val="center"/>
          </w:tcPr>
          <w:p w:rsidR="00E33400" w:rsidRDefault="004C2D42">
            <w:pPr>
              <w:widowControl/>
              <w:ind w:firstLineChars="0" w:firstLine="0"/>
              <w:jc w:val="center"/>
              <w:rPr>
                <w:rFonts w:ascii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hAnsi="Times New Roman" w:cs="Times New Roman" w:hint="eastAsia"/>
                <w:b/>
                <w:bCs/>
                <w:kern w:val="0"/>
                <w:sz w:val="24"/>
                <w:szCs w:val="24"/>
              </w:rPr>
              <w:t>资金情况（单位：元）</w:t>
            </w:r>
          </w:p>
        </w:tc>
      </w:tr>
      <w:tr w:rsidR="00E33400">
        <w:trPr>
          <w:trHeight w:val="784"/>
          <w:jc w:val="center"/>
        </w:trPr>
        <w:tc>
          <w:tcPr>
            <w:tcW w:w="16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5B3D7"/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center"/>
              <w:rPr>
                <w:rFonts w:ascii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62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000000" w:fill="95B3D7"/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center"/>
              <w:rPr>
                <w:rFonts w:ascii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95B3D7"/>
            <w:noWrap/>
            <w:vAlign w:val="center"/>
          </w:tcPr>
          <w:p w:rsidR="00E33400" w:rsidRDefault="004C2D42">
            <w:pPr>
              <w:widowControl/>
              <w:ind w:firstLineChars="0" w:firstLine="0"/>
              <w:rPr>
                <w:rFonts w:ascii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hAnsi="Times New Roman" w:cs="Times New Roman" w:hint="eastAsia"/>
                <w:b/>
                <w:bCs/>
                <w:kern w:val="0"/>
                <w:sz w:val="24"/>
                <w:szCs w:val="24"/>
              </w:rPr>
              <w:t>小计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95B3D7"/>
            <w:noWrap/>
            <w:vAlign w:val="center"/>
          </w:tcPr>
          <w:p w:rsidR="00E33400" w:rsidRDefault="004C2D42">
            <w:pPr>
              <w:widowControl/>
              <w:ind w:firstLineChars="0" w:firstLine="0"/>
              <w:jc w:val="center"/>
              <w:rPr>
                <w:rFonts w:ascii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hAnsi="Times New Roman" w:cs="Times New Roman" w:hint="eastAsia"/>
                <w:b/>
                <w:bCs/>
                <w:kern w:val="0"/>
                <w:sz w:val="24"/>
                <w:szCs w:val="24"/>
              </w:rPr>
              <w:t>上级财政补助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95B3D7"/>
            <w:noWrap/>
            <w:vAlign w:val="center"/>
          </w:tcPr>
          <w:p w:rsidR="00E33400" w:rsidRDefault="004C2D42">
            <w:pPr>
              <w:widowControl/>
              <w:ind w:firstLineChars="0" w:firstLine="0"/>
              <w:rPr>
                <w:rFonts w:ascii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hAnsi="Times New Roman" w:cs="Times New Roman" w:hint="eastAsia"/>
                <w:b/>
                <w:bCs/>
                <w:kern w:val="0"/>
                <w:sz w:val="24"/>
                <w:szCs w:val="24"/>
              </w:rPr>
              <w:t>本级财政补助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95B3D7"/>
            <w:noWrap/>
            <w:vAlign w:val="center"/>
          </w:tcPr>
          <w:p w:rsidR="00E33400" w:rsidRDefault="004C2D42">
            <w:pPr>
              <w:widowControl/>
              <w:ind w:firstLineChars="0" w:firstLine="0"/>
              <w:jc w:val="center"/>
              <w:rPr>
                <w:rFonts w:ascii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hAnsi="Times New Roman" w:cs="Times New Roman" w:hint="eastAsia"/>
                <w:b/>
                <w:bCs/>
                <w:kern w:val="0"/>
                <w:sz w:val="24"/>
                <w:szCs w:val="24"/>
              </w:rPr>
              <w:t>专项收入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95B3D7"/>
            <w:noWrap/>
            <w:vAlign w:val="center"/>
          </w:tcPr>
          <w:p w:rsidR="00E33400" w:rsidRDefault="004C2D42">
            <w:pPr>
              <w:widowControl/>
              <w:ind w:firstLineChars="0" w:firstLine="0"/>
              <w:rPr>
                <w:rFonts w:ascii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hAnsi="Times New Roman" w:cs="Times New Roman" w:hint="eastAsia"/>
                <w:b/>
                <w:bCs/>
                <w:kern w:val="0"/>
                <w:sz w:val="24"/>
                <w:szCs w:val="24"/>
              </w:rPr>
              <w:t>财政专户资金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95B3D7"/>
            <w:noWrap/>
            <w:vAlign w:val="center"/>
          </w:tcPr>
          <w:p w:rsidR="00E33400" w:rsidRDefault="004C2D42">
            <w:pPr>
              <w:widowControl/>
              <w:ind w:firstLineChars="0" w:firstLine="0"/>
              <w:rPr>
                <w:rFonts w:ascii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hAnsi="Times New Roman" w:cs="Times New Roman" w:hint="eastAsia"/>
                <w:b/>
                <w:bCs/>
                <w:kern w:val="0"/>
                <w:sz w:val="24"/>
                <w:szCs w:val="24"/>
              </w:rPr>
              <w:t>自筹</w:t>
            </w:r>
          </w:p>
        </w:tc>
      </w:tr>
      <w:tr w:rsidR="00E33400">
        <w:trPr>
          <w:trHeight w:val="309"/>
          <w:jc w:val="center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</w:tr>
      <w:tr w:rsidR="00E33400">
        <w:trPr>
          <w:trHeight w:val="404"/>
          <w:jc w:val="center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3400" w:rsidRDefault="004C2D42">
            <w:pPr>
              <w:widowControl/>
              <w:ind w:firstLineChars="0" w:firstLine="0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_GB2312" w:hAnsi="Times New Roman" w:cs="Times New Roman" w:hint="eastAsia"/>
                <w:b/>
                <w:bCs/>
                <w:kern w:val="0"/>
                <w:sz w:val="21"/>
                <w:szCs w:val="21"/>
              </w:rPr>
              <w:t>资金概算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</w:tr>
      <w:tr w:rsidR="00E33400">
        <w:trPr>
          <w:trHeight w:val="776"/>
          <w:jc w:val="center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3400" w:rsidRDefault="004C2D42">
            <w:pPr>
              <w:widowControl/>
              <w:ind w:firstLineChars="0" w:firstLine="0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_GB2312" w:hAnsi="Times New Roman" w:cs="Times New Roman" w:hint="eastAsia"/>
                <w:b/>
                <w:bCs/>
                <w:kern w:val="0"/>
                <w:sz w:val="21"/>
                <w:szCs w:val="21"/>
              </w:rPr>
              <w:t>预算安排</w:t>
            </w:r>
            <w:r>
              <w:rPr>
                <w:rFonts w:ascii="仿宋_GB2312" w:hAnsi="Times New Roman" w:cs="Times New Roman" w:hint="eastAsia"/>
                <w:b/>
                <w:bCs/>
                <w:kern w:val="0"/>
                <w:sz w:val="21"/>
                <w:szCs w:val="21"/>
              </w:rPr>
              <w:t>*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3400" w:rsidRDefault="004C2D42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_GB2312" w:hAnsi="Times New Roman" w:cs="Times New Roman" w:hint="eastAsia"/>
                <w:b/>
                <w:bCs/>
                <w:kern w:val="0"/>
                <w:sz w:val="21"/>
                <w:szCs w:val="21"/>
              </w:rPr>
              <w:t>500,000</w:t>
            </w:r>
          </w:p>
        </w:tc>
        <w:tc>
          <w:tcPr>
            <w:tcW w:w="10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3400" w:rsidRDefault="004C2D42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_GB2312" w:hAnsi="Times New Roman" w:cs="Times New Roman" w:hint="eastAsia"/>
                <w:b/>
                <w:bCs/>
                <w:kern w:val="0"/>
                <w:sz w:val="21"/>
                <w:szCs w:val="21"/>
              </w:rPr>
              <w:t>500,000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33400" w:rsidRDefault="004C2D42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_GB2312" w:hAnsi="Times New Roman" w:cs="Times New Roman" w:hint="eastAsia"/>
                <w:b/>
                <w:bCs/>
                <w:kern w:val="0"/>
                <w:sz w:val="21"/>
                <w:szCs w:val="21"/>
              </w:rPr>
              <w:t>500,000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</w:tr>
      <w:tr w:rsidR="00E33400">
        <w:trPr>
          <w:trHeight w:val="784"/>
          <w:jc w:val="center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3400" w:rsidRDefault="004C2D42">
            <w:pPr>
              <w:widowControl/>
              <w:ind w:firstLineChars="0" w:firstLine="0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_GB2312" w:hAnsi="Times New Roman" w:cs="Times New Roman" w:hint="eastAsia"/>
                <w:b/>
                <w:bCs/>
                <w:kern w:val="0"/>
                <w:sz w:val="21"/>
                <w:szCs w:val="21"/>
              </w:rPr>
              <w:t>实际到位</w:t>
            </w:r>
            <w:r>
              <w:rPr>
                <w:rFonts w:ascii="仿宋_GB2312" w:hAnsi="Times New Roman" w:cs="Times New Roman" w:hint="eastAsia"/>
                <w:b/>
                <w:bCs/>
                <w:kern w:val="0"/>
                <w:sz w:val="21"/>
                <w:szCs w:val="21"/>
              </w:rPr>
              <w:t>*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3400" w:rsidRDefault="004C2D42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_GB2312" w:hAnsi="Times New Roman" w:cs="Times New Roman" w:hint="eastAsia"/>
                <w:b/>
                <w:bCs/>
                <w:kern w:val="0"/>
                <w:sz w:val="21"/>
                <w:szCs w:val="21"/>
              </w:rPr>
              <w:t>500,000</w:t>
            </w:r>
          </w:p>
        </w:tc>
        <w:tc>
          <w:tcPr>
            <w:tcW w:w="10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3400" w:rsidRDefault="004C2D42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_GB2312" w:hAnsi="Times New Roman" w:cs="Times New Roman" w:hint="eastAsia"/>
                <w:b/>
                <w:bCs/>
                <w:kern w:val="0"/>
                <w:sz w:val="21"/>
                <w:szCs w:val="21"/>
              </w:rPr>
              <w:t>500,000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33400" w:rsidRDefault="004C2D42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_GB2312" w:hAnsi="Times New Roman" w:cs="Times New Roman" w:hint="eastAsia"/>
                <w:b/>
                <w:bCs/>
                <w:kern w:val="0"/>
                <w:sz w:val="21"/>
                <w:szCs w:val="21"/>
              </w:rPr>
              <w:t>500,000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</w:tr>
      <w:tr w:rsidR="00E33400">
        <w:trPr>
          <w:trHeight w:val="716"/>
          <w:jc w:val="center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3400" w:rsidRDefault="004C2D42">
            <w:pPr>
              <w:widowControl/>
              <w:ind w:firstLineChars="0" w:firstLine="0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_GB2312" w:hAnsi="Times New Roman" w:cs="Times New Roman" w:hint="eastAsia"/>
                <w:b/>
                <w:bCs/>
                <w:kern w:val="0"/>
                <w:sz w:val="21"/>
                <w:szCs w:val="21"/>
              </w:rPr>
              <w:t>实际支出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3400" w:rsidRDefault="004C2D42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_GB2312" w:hAnsi="Times New Roman" w:cs="Times New Roman" w:hint="eastAsia"/>
                <w:b/>
                <w:bCs/>
                <w:kern w:val="0"/>
                <w:sz w:val="21"/>
                <w:szCs w:val="21"/>
              </w:rPr>
              <w:t>500,000</w:t>
            </w:r>
          </w:p>
        </w:tc>
        <w:tc>
          <w:tcPr>
            <w:tcW w:w="10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3400" w:rsidRDefault="004C2D42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_GB2312" w:hAnsi="Times New Roman" w:cs="Times New Roman" w:hint="eastAsia"/>
                <w:b/>
                <w:bCs/>
                <w:kern w:val="0"/>
                <w:sz w:val="21"/>
                <w:szCs w:val="21"/>
              </w:rPr>
              <w:t>500,000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33400" w:rsidRDefault="004C2D42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_GB2312" w:hAnsi="Times New Roman" w:cs="Times New Roman" w:hint="eastAsia"/>
                <w:b/>
                <w:bCs/>
                <w:kern w:val="0"/>
                <w:sz w:val="21"/>
                <w:szCs w:val="21"/>
              </w:rPr>
              <w:t>500,000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</w:tr>
      <w:tr w:rsidR="00E33400">
        <w:trPr>
          <w:trHeight w:val="354"/>
          <w:jc w:val="center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3400" w:rsidRDefault="004C2D42">
            <w:pPr>
              <w:widowControl/>
              <w:ind w:firstLineChars="0" w:firstLine="0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_GB2312" w:hAnsi="Times New Roman" w:cs="Times New Roman" w:hint="eastAsia"/>
                <w:b/>
                <w:bCs/>
                <w:kern w:val="0"/>
                <w:sz w:val="21"/>
                <w:szCs w:val="21"/>
              </w:rPr>
              <w:t>结算情况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</w:tr>
      <w:tr w:rsidR="00E33400">
        <w:trPr>
          <w:trHeight w:val="474"/>
          <w:jc w:val="center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3400" w:rsidRDefault="004C2D42">
            <w:pPr>
              <w:widowControl/>
              <w:ind w:firstLineChars="0" w:firstLine="0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_GB2312" w:hAnsi="Times New Roman" w:cs="Times New Roman" w:hint="eastAsia"/>
                <w:b/>
                <w:bCs/>
                <w:kern w:val="0"/>
                <w:sz w:val="21"/>
                <w:szCs w:val="21"/>
              </w:rPr>
              <w:t>审价情况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</w:tr>
      <w:tr w:rsidR="00E33400">
        <w:trPr>
          <w:trHeight w:val="514"/>
          <w:jc w:val="center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3400" w:rsidRDefault="004C2D42">
            <w:pPr>
              <w:widowControl/>
              <w:ind w:firstLineChars="0" w:firstLine="0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_GB2312" w:hAnsi="Times New Roman" w:cs="Times New Roman" w:hint="eastAsia"/>
                <w:b/>
                <w:bCs/>
                <w:kern w:val="0"/>
                <w:sz w:val="21"/>
                <w:szCs w:val="21"/>
              </w:rPr>
              <w:t>预算执行率</w:t>
            </w:r>
            <w:r>
              <w:rPr>
                <w:rFonts w:ascii="仿宋_GB2312" w:hAnsi="Times New Roman" w:cs="Times New Roman" w:hint="eastAsia"/>
                <w:b/>
                <w:bCs/>
                <w:kern w:val="0"/>
                <w:sz w:val="21"/>
                <w:szCs w:val="21"/>
              </w:rPr>
              <w:t>(%)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3400" w:rsidRDefault="004C2D42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_GB2312" w:hAnsi="Times New Roman" w:cs="Times New Roman" w:hint="eastAsia"/>
                <w:b/>
                <w:bCs/>
                <w:kern w:val="0"/>
                <w:sz w:val="21"/>
                <w:szCs w:val="21"/>
              </w:rPr>
              <w:t>100</w:t>
            </w:r>
          </w:p>
        </w:tc>
        <w:tc>
          <w:tcPr>
            <w:tcW w:w="10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righ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</w:tr>
    </w:tbl>
    <w:p w:rsidR="00E33400" w:rsidRDefault="00E33400">
      <w:pPr>
        <w:ind w:firstLineChars="0" w:firstLine="0"/>
        <w:rPr>
          <w:szCs w:val="44"/>
        </w:rPr>
      </w:pPr>
    </w:p>
    <w:p w:rsidR="00E33400" w:rsidRDefault="004C2D42" w:rsidP="00E33400">
      <w:pPr>
        <w:pStyle w:val="3"/>
        <w:ind w:firstLine="560"/>
      </w:pPr>
      <w:r>
        <w:rPr>
          <w:rFonts w:hint="eastAsia"/>
        </w:rPr>
        <w:br w:type="page"/>
      </w:r>
      <w:bookmarkStart w:id="5" w:name="_Toc14566"/>
      <w:r>
        <w:rPr>
          <w:rFonts w:hint="eastAsia"/>
        </w:rPr>
        <w:lastRenderedPageBreak/>
        <w:t xml:space="preserve">2. </w:t>
      </w:r>
      <w:r>
        <w:rPr>
          <w:rFonts w:hint="eastAsia"/>
        </w:rPr>
        <w:t>资金使用情况</w:t>
      </w:r>
      <w:bookmarkEnd w:id="5"/>
    </w:p>
    <w:p w:rsidR="00E33400" w:rsidRDefault="00E33400">
      <w:pPr>
        <w:ind w:firstLineChars="0" w:firstLine="0"/>
      </w:pPr>
    </w:p>
    <w:tbl>
      <w:tblPr>
        <w:tblW w:w="5224" w:type="dxa"/>
        <w:jc w:val="center"/>
        <w:tblLayout w:type="fixed"/>
        <w:tblLook w:val="04A0"/>
      </w:tblPr>
      <w:tblGrid>
        <w:gridCol w:w="1731"/>
        <w:gridCol w:w="1145"/>
        <w:gridCol w:w="1214"/>
        <w:gridCol w:w="1134"/>
      </w:tblGrid>
      <w:tr w:rsidR="00E33400">
        <w:trPr>
          <w:trHeight w:val="728"/>
          <w:jc w:val="center"/>
        </w:trPr>
        <w:tc>
          <w:tcPr>
            <w:tcW w:w="17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95B3D7"/>
            <w:noWrap/>
            <w:vAlign w:val="center"/>
          </w:tcPr>
          <w:p w:rsidR="00E33400" w:rsidRDefault="004C2D42">
            <w:pPr>
              <w:widowControl/>
              <w:ind w:firstLineChars="0" w:firstLine="0"/>
              <w:jc w:val="center"/>
              <w:rPr>
                <w:rFonts w:ascii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hAnsi="Times New Roman" w:cs="Times New Roman" w:hint="eastAsia"/>
                <w:b/>
                <w:bCs/>
                <w:kern w:val="0"/>
                <w:sz w:val="24"/>
                <w:szCs w:val="24"/>
              </w:rPr>
              <w:t>项目支出内容</w:t>
            </w:r>
          </w:p>
          <w:p w:rsidR="00E33400" w:rsidRDefault="00E33400">
            <w:pPr>
              <w:ind w:firstLine="482"/>
              <w:jc w:val="center"/>
              <w:rPr>
                <w:rFonts w:ascii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4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95B3D7"/>
            <w:noWrap/>
            <w:vAlign w:val="center"/>
          </w:tcPr>
          <w:p w:rsidR="00E33400" w:rsidRDefault="004C2D42">
            <w:pPr>
              <w:widowControl/>
              <w:ind w:firstLineChars="0" w:firstLine="0"/>
              <w:jc w:val="center"/>
              <w:rPr>
                <w:rFonts w:ascii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hAnsi="Times New Roman" w:cs="Times New Roman" w:hint="eastAsia"/>
                <w:b/>
                <w:bCs/>
                <w:kern w:val="0"/>
                <w:sz w:val="24"/>
                <w:szCs w:val="24"/>
              </w:rPr>
              <w:t>实际支出数</w:t>
            </w:r>
          </w:p>
        </w:tc>
      </w:tr>
      <w:tr w:rsidR="00E33400">
        <w:trPr>
          <w:trHeight w:val="728"/>
          <w:jc w:val="center"/>
        </w:trPr>
        <w:tc>
          <w:tcPr>
            <w:tcW w:w="17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5B3D7"/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center"/>
              <w:rPr>
                <w:rFonts w:ascii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95B3D7"/>
            <w:noWrap/>
            <w:vAlign w:val="center"/>
          </w:tcPr>
          <w:p w:rsidR="00E33400" w:rsidRDefault="004C2D42">
            <w:pPr>
              <w:widowControl/>
              <w:ind w:firstLineChars="0" w:firstLine="0"/>
              <w:jc w:val="center"/>
              <w:rPr>
                <w:rFonts w:ascii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hAnsi="Times New Roman" w:cs="Times New Roman" w:hint="eastAsia"/>
                <w:b/>
                <w:bCs/>
                <w:kern w:val="0"/>
                <w:sz w:val="24"/>
                <w:szCs w:val="24"/>
              </w:rPr>
              <w:t>合计</w:t>
            </w:r>
          </w:p>
        </w:tc>
        <w:tc>
          <w:tcPr>
            <w:tcW w:w="12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95B3D7"/>
            <w:noWrap/>
            <w:vAlign w:val="center"/>
          </w:tcPr>
          <w:p w:rsidR="00E33400" w:rsidRDefault="004C2D42">
            <w:pPr>
              <w:widowControl/>
              <w:ind w:firstLineChars="0" w:firstLine="0"/>
              <w:jc w:val="center"/>
              <w:rPr>
                <w:rFonts w:ascii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hAnsi="Times New Roman" w:cs="Times New Roman" w:hint="eastAsia"/>
                <w:b/>
                <w:bCs/>
                <w:kern w:val="0"/>
                <w:sz w:val="24"/>
                <w:szCs w:val="24"/>
              </w:rPr>
              <w:t>财政资金支出数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95B3D7"/>
            <w:noWrap/>
            <w:vAlign w:val="center"/>
          </w:tcPr>
          <w:p w:rsidR="00E33400" w:rsidRDefault="004C2D42">
            <w:pPr>
              <w:widowControl/>
              <w:ind w:firstLineChars="0" w:firstLine="0"/>
              <w:jc w:val="center"/>
              <w:rPr>
                <w:rFonts w:ascii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hAnsi="Times New Roman" w:cs="Times New Roman" w:hint="eastAsia"/>
                <w:b/>
                <w:bCs/>
                <w:kern w:val="0"/>
                <w:sz w:val="24"/>
                <w:szCs w:val="24"/>
              </w:rPr>
              <w:t>其他资金支出数</w:t>
            </w:r>
          </w:p>
        </w:tc>
      </w:tr>
      <w:tr w:rsidR="00E33400">
        <w:trPr>
          <w:trHeight w:val="728"/>
          <w:jc w:val="center"/>
        </w:trPr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3400" w:rsidRDefault="004C2D42">
            <w:pPr>
              <w:widowControl/>
              <w:ind w:firstLineChars="0" w:firstLine="0"/>
              <w:jc w:val="lef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_GB2312" w:hAnsi="Times New Roman" w:cs="Times New Roman" w:hint="eastAsia"/>
                <w:b/>
                <w:bCs/>
                <w:kern w:val="0"/>
                <w:sz w:val="21"/>
                <w:szCs w:val="21"/>
              </w:rPr>
              <w:t>合计</w:t>
            </w:r>
          </w:p>
        </w:tc>
        <w:tc>
          <w:tcPr>
            <w:tcW w:w="11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33400" w:rsidRDefault="004C2D42">
            <w:pPr>
              <w:widowControl/>
              <w:ind w:firstLineChars="0" w:firstLine="0"/>
              <w:jc w:val="lef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_GB2312" w:hAnsi="Times New Roman" w:cs="Times New Roman" w:hint="eastAsia"/>
                <w:b/>
                <w:bCs/>
                <w:kern w:val="0"/>
                <w:sz w:val="21"/>
                <w:szCs w:val="21"/>
              </w:rPr>
              <w:t>500,000</w:t>
            </w:r>
          </w:p>
        </w:tc>
        <w:tc>
          <w:tcPr>
            <w:tcW w:w="12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33400" w:rsidRDefault="004C2D42">
            <w:pPr>
              <w:widowControl/>
              <w:ind w:firstLineChars="0" w:firstLine="0"/>
              <w:jc w:val="lef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_GB2312" w:hAnsi="Times New Roman" w:cs="Times New Roman" w:hint="eastAsia"/>
                <w:b/>
                <w:bCs/>
                <w:kern w:val="0"/>
                <w:sz w:val="21"/>
                <w:szCs w:val="21"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lef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</w:tr>
      <w:tr w:rsidR="00E33400">
        <w:trPr>
          <w:trHeight w:val="728"/>
          <w:jc w:val="center"/>
        </w:trPr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3400" w:rsidRDefault="004C2D42">
            <w:pPr>
              <w:widowControl/>
              <w:ind w:firstLineChars="0" w:firstLine="0"/>
              <w:jc w:val="lef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_GB2312" w:hAnsi="Times New Roman" w:cs="Times New Roman" w:hint="eastAsia"/>
                <w:b/>
                <w:bCs/>
                <w:kern w:val="0"/>
                <w:sz w:val="21"/>
                <w:szCs w:val="21"/>
              </w:rPr>
              <w:t>宗教场所修缮费</w:t>
            </w:r>
          </w:p>
        </w:tc>
        <w:tc>
          <w:tcPr>
            <w:tcW w:w="11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33400" w:rsidRDefault="004C2D42">
            <w:pPr>
              <w:widowControl/>
              <w:ind w:firstLineChars="0" w:firstLine="0"/>
              <w:jc w:val="lef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_GB2312" w:hAnsi="Times New Roman" w:cs="Times New Roman" w:hint="eastAsia"/>
                <w:b/>
                <w:bCs/>
                <w:kern w:val="0"/>
                <w:sz w:val="21"/>
                <w:szCs w:val="21"/>
              </w:rPr>
              <w:t>500,000</w:t>
            </w:r>
          </w:p>
        </w:tc>
        <w:tc>
          <w:tcPr>
            <w:tcW w:w="12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33400" w:rsidRDefault="004C2D42">
            <w:pPr>
              <w:widowControl/>
              <w:ind w:firstLineChars="0" w:firstLine="0"/>
              <w:jc w:val="lef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_GB2312" w:hAnsi="Times New Roman" w:cs="Times New Roman" w:hint="eastAsia"/>
                <w:b/>
                <w:bCs/>
                <w:kern w:val="0"/>
                <w:sz w:val="21"/>
                <w:szCs w:val="21"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33400" w:rsidRDefault="00E33400">
            <w:pPr>
              <w:widowControl/>
              <w:ind w:firstLineChars="0" w:firstLine="0"/>
              <w:jc w:val="left"/>
              <w:rPr>
                <w:rFonts w:ascii="仿宋_GB2312" w:hAnsi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</w:tr>
    </w:tbl>
    <w:p w:rsidR="00E33400" w:rsidRDefault="004C2D42">
      <w:pPr>
        <w:pStyle w:val="1"/>
        <w:ind w:firstLine="643"/>
      </w:pPr>
      <w:bookmarkStart w:id="6" w:name="_Toc27833"/>
      <w:r>
        <w:rPr>
          <w:rFonts w:hint="eastAsia"/>
        </w:rPr>
        <w:t>二、项目绩效情况</w:t>
      </w:r>
      <w:bookmarkEnd w:id="6"/>
    </w:p>
    <w:p w:rsidR="00E33400" w:rsidRDefault="004C2D42" w:rsidP="00E33400">
      <w:pPr>
        <w:pStyle w:val="2"/>
        <w:ind w:left="560" w:firstLine="560"/>
      </w:pPr>
      <w:r>
        <w:rPr>
          <w:rFonts w:hint="eastAsia"/>
        </w:rPr>
        <w:tab/>
      </w:r>
      <w:r>
        <w:rPr>
          <w:rFonts w:hint="eastAsia"/>
        </w:rPr>
        <w:t>综合考虑投入、产出、效果、影响力各方面因素，通过数据采集，结合重点项目绩效分析，对该笔专项资金进行客观评价，最终评分结果：宗教活动场所修缮费项目绩效实现情况良好，总得分为</w:t>
      </w:r>
      <w:r>
        <w:rPr>
          <w:rFonts w:hint="eastAsia"/>
        </w:rPr>
        <w:t>93.17</w:t>
      </w:r>
      <w:r>
        <w:rPr>
          <w:rFonts w:hint="eastAsia"/>
        </w:rPr>
        <w:t>分，属于“优秀”。</w:t>
      </w:r>
    </w:p>
    <w:tbl>
      <w:tblPr>
        <w:tblW w:w="8336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98"/>
        <w:gridCol w:w="1297"/>
        <w:gridCol w:w="2820"/>
        <w:gridCol w:w="909"/>
        <w:gridCol w:w="1103"/>
        <w:gridCol w:w="909"/>
      </w:tblGrid>
      <w:tr w:rsidR="00E33400">
        <w:trPr>
          <w:trHeight w:val="375"/>
        </w:trPr>
        <w:tc>
          <w:tcPr>
            <w:tcW w:w="83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562"/>
              <w:jc w:val="center"/>
              <w:textAlignment w:val="center"/>
              <w:rPr>
                <w:rFonts w:ascii="黑体" w:eastAsia="黑体" w:hAnsi="宋体"/>
                <w:b/>
                <w:szCs w:val="28"/>
              </w:rPr>
            </w:pPr>
            <w:r>
              <w:rPr>
                <w:rFonts w:ascii="黑体" w:eastAsia="黑体" w:hAnsi="宋体" w:hint="eastAsia"/>
                <w:b/>
                <w:szCs w:val="28"/>
              </w:rPr>
              <w:t>综合配置</w:t>
            </w:r>
          </w:p>
        </w:tc>
      </w:tr>
      <w:tr w:rsidR="00E33400">
        <w:trPr>
          <w:trHeight w:val="395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center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一级指标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center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二级指标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center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指标解释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center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权重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center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业绩值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center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得分</w:t>
            </w:r>
          </w:p>
        </w:tc>
      </w:tr>
      <w:tr w:rsidR="00E33400">
        <w:trPr>
          <w:trHeight w:val="395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投入管理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E33400" w:rsidP="00E33400">
            <w:pPr>
              <w:ind w:firstLine="440"/>
              <w:jc w:val="left"/>
              <w:rPr>
                <w:rFonts w:ascii="仿宋_GB2312" w:hAnsi="Arial" w:cs="仿宋_GB2312"/>
                <w:sz w:val="22"/>
              </w:rPr>
            </w:pP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概念解释：</w:t>
            </w:r>
            <w:r>
              <w:rPr>
                <w:rFonts w:ascii="仿宋_GB2312" w:hAnsi="Arial" w:cs="仿宋_GB2312"/>
                <w:sz w:val="22"/>
              </w:rPr>
              <w:br/>
            </w:r>
            <w:r>
              <w:rPr>
                <w:rFonts w:ascii="仿宋_GB2312" w:hAnsi="Arial" w:cs="仿宋_GB2312"/>
                <w:sz w:val="22"/>
              </w:rPr>
              <w:t>计算公式：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E33400" w:rsidP="00E33400">
            <w:pPr>
              <w:ind w:firstLine="440"/>
              <w:jc w:val="left"/>
              <w:rPr>
                <w:rFonts w:ascii="仿宋_GB2312" w:hAnsi="Arial" w:cs="仿宋_GB2312"/>
                <w:sz w:val="22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E33400" w:rsidP="00E33400">
            <w:pPr>
              <w:ind w:firstLine="440"/>
              <w:jc w:val="left"/>
              <w:rPr>
                <w:rFonts w:ascii="仿宋_GB2312" w:hAnsi="Arial" w:cs="仿宋_GB2312"/>
                <w:sz w:val="22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E33400" w:rsidP="00E33400">
            <w:pPr>
              <w:ind w:firstLine="440"/>
              <w:jc w:val="left"/>
              <w:rPr>
                <w:rFonts w:ascii="仿宋_GB2312" w:hAnsi="Arial" w:cs="仿宋_GB2312"/>
                <w:sz w:val="22"/>
              </w:rPr>
            </w:pPr>
          </w:p>
        </w:tc>
      </w:tr>
      <w:tr w:rsidR="00E33400">
        <w:trPr>
          <w:trHeight w:val="395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E33400" w:rsidP="00E33400">
            <w:pPr>
              <w:ind w:firstLine="440"/>
              <w:jc w:val="left"/>
              <w:rPr>
                <w:rFonts w:ascii="仿宋_GB2312" w:hAnsi="Arial" w:cs="仿宋_GB2312"/>
                <w:sz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财务制度健全性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概念解释：</w:t>
            </w:r>
            <w:r>
              <w:rPr>
                <w:rFonts w:ascii="仿宋_GB2312" w:hAnsi="Arial" w:cs="仿宋_GB2312"/>
                <w:sz w:val="22"/>
              </w:rPr>
              <w:br/>
            </w:r>
            <w:r>
              <w:rPr>
                <w:rFonts w:ascii="仿宋_GB2312" w:hAnsi="Arial" w:cs="仿宋_GB2312"/>
                <w:sz w:val="22"/>
              </w:rPr>
              <w:t>资金、财务会计管理制度是否健全。其中，重点考察关键性资金、财务制度和关键性条款，例如国库集中支付制度、资金报账制、专项资金管理办法等；考察项目单位的内部财务管理制度、会计核算制度的完整性和合法性，是否符合有</w:t>
            </w:r>
            <w:r>
              <w:rPr>
                <w:rFonts w:ascii="仿宋_GB2312" w:hAnsi="Arial" w:cs="仿宋_GB2312"/>
                <w:sz w:val="22"/>
              </w:rPr>
              <w:lastRenderedPageBreak/>
              <w:t>关财务会计管理制度的规定。</w:t>
            </w:r>
            <w:r>
              <w:rPr>
                <w:rFonts w:ascii="仿宋_GB2312" w:hAnsi="Arial" w:cs="仿宋_GB2312"/>
                <w:sz w:val="22"/>
              </w:rPr>
              <w:br/>
            </w:r>
            <w:r>
              <w:rPr>
                <w:rFonts w:ascii="仿宋_GB2312" w:hAnsi="Arial" w:cs="仿宋_GB2312"/>
                <w:sz w:val="22"/>
              </w:rPr>
              <w:t>计算公式：</w:t>
            </w:r>
            <w:r>
              <w:rPr>
                <w:rFonts w:ascii="仿宋_GB2312" w:hAnsi="Arial" w:cs="仿宋_GB2312"/>
                <w:sz w:val="22"/>
              </w:rPr>
              <w:br/>
            </w:r>
            <w:r>
              <w:rPr>
                <w:rFonts w:ascii="仿宋_GB2312" w:hAnsi="Arial" w:cs="仿宋_GB2312"/>
                <w:sz w:val="22"/>
              </w:rPr>
              <w:t>（</w:t>
            </w:r>
            <w:r>
              <w:rPr>
                <w:rFonts w:ascii="仿宋_GB2312" w:hAnsi="Arial" w:cs="仿宋_GB2312"/>
                <w:sz w:val="22"/>
              </w:rPr>
              <w:t>1-</w:t>
            </w:r>
            <w:r>
              <w:rPr>
                <w:rFonts w:ascii="仿宋_GB2312" w:hAnsi="Arial" w:cs="仿宋_GB2312"/>
                <w:sz w:val="22"/>
              </w:rPr>
              <w:t>（</w:t>
            </w:r>
            <w:r>
              <w:rPr>
                <w:rFonts w:ascii="仿宋_GB2312" w:hAnsi="Arial" w:cs="仿宋_GB2312"/>
                <w:sz w:val="22"/>
              </w:rPr>
              <w:t>8-</w:t>
            </w:r>
            <w:r>
              <w:rPr>
                <w:rFonts w:ascii="仿宋_GB2312" w:hAnsi="Arial" w:cs="仿宋_GB2312"/>
                <w:sz w:val="22"/>
              </w:rPr>
              <w:t>业绩值）</w:t>
            </w:r>
            <w:r>
              <w:rPr>
                <w:rFonts w:ascii="仿宋_GB2312" w:hAnsi="Arial" w:cs="仿宋_GB2312"/>
                <w:sz w:val="22"/>
              </w:rPr>
              <w:t>/8</w:t>
            </w:r>
            <w:r>
              <w:rPr>
                <w:rFonts w:ascii="仿宋_GB2312" w:hAnsi="Arial" w:cs="仿宋_GB2312"/>
                <w:sz w:val="22"/>
              </w:rPr>
              <w:t>）</w:t>
            </w:r>
            <w:r>
              <w:rPr>
                <w:rFonts w:ascii="仿宋_GB2312" w:hAnsi="Arial" w:cs="仿宋_GB2312"/>
                <w:sz w:val="22"/>
              </w:rPr>
              <w:t>*</w:t>
            </w:r>
            <w:r>
              <w:rPr>
                <w:rFonts w:ascii="仿宋_GB2312" w:hAnsi="Arial" w:cs="仿宋_GB2312"/>
                <w:sz w:val="22"/>
              </w:rPr>
              <w:t>权重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lastRenderedPageBreak/>
              <w:t>2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4.0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1</w:t>
            </w:r>
          </w:p>
        </w:tc>
      </w:tr>
      <w:tr w:rsidR="00E33400">
        <w:trPr>
          <w:trHeight w:val="395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E33400" w:rsidP="00E33400">
            <w:pPr>
              <w:ind w:firstLine="440"/>
              <w:jc w:val="left"/>
              <w:rPr>
                <w:rFonts w:ascii="仿宋_GB2312" w:hAnsi="Arial" w:cs="仿宋_GB2312"/>
                <w:sz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专款专用率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概念解释：</w:t>
            </w:r>
            <w:r>
              <w:rPr>
                <w:rFonts w:ascii="仿宋_GB2312" w:hAnsi="Arial" w:cs="仿宋_GB2312"/>
                <w:sz w:val="22"/>
              </w:rPr>
              <w:br/>
            </w:r>
            <w:r>
              <w:rPr>
                <w:rFonts w:ascii="仿宋_GB2312" w:hAnsi="Arial" w:cs="仿宋_GB2312"/>
                <w:sz w:val="22"/>
              </w:rPr>
              <w:t>资金实际使用额占到位资金额的比率，考察预算资金使用是否充分有效。</w:t>
            </w:r>
            <w:r>
              <w:rPr>
                <w:rFonts w:ascii="仿宋_GB2312" w:hAnsi="Arial" w:cs="仿宋_GB2312"/>
                <w:sz w:val="22"/>
              </w:rPr>
              <w:br/>
            </w:r>
            <w:r>
              <w:rPr>
                <w:rFonts w:ascii="仿宋_GB2312" w:hAnsi="Arial" w:cs="仿宋_GB2312"/>
                <w:sz w:val="22"/>
              </w:rPr>
              <w:t>计算公式：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2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100.0%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2</w:t>
            </w:r>
          </w:p>
        </w:tc>
      </w:tr>
      <w:tr w:rsidR="00E33400">
        <w:trPr>
          <w:trHeight w:val="395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E33400" w:rsidP="00E33400">
            <w:pPr>
              <w:ind w:firstLine="440"/>
              <w:jc w:val="left"/>
              <w:rPr>
                <w:rFonts w:ascii="仿宋_GB2312" w:hAnsi="Arial" w:cs="仿宋_GB2312"/>
                <w:sz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项目管理制度的健全性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概念解释：</w:t>
            </w:r>
            <w:r>
              <w:rPr>
                <w:rFonts w:ascii="仿宋_GB2312" w:hAnsi="Arial" w:cs="仿宋_GB2312"/>
                <w:sz w:val="22"/>
              </w:rPr>
              <w:br/>
            </w:r>
            <w:r>
              <w:rPr>
                <w:rFonts w:ascii="仿宋_GB2312" w:hAnsi="Arial" w:cs="仿宋_GB2312"/>
                <w:sz w:val="22"/>
              </w:rPr>
              <w:t>考察项目管理制度是否健全，是否有完善的项目实施业务流程和管理制度。</w:t>
            </w:r>
            <w:r>
              <w:rPr>
                <w:rFonts w:ascii="仿宋_GB2312" w:hAnsi="Arial" w:cs="仿宋_GB2312"/>
                <w:sz w:val="22"/>
              </w:rPr>
              <w:br/>
            </w:r>
            <w:r>
              <w:rPr>
                <w:rFonts w:ascii="仿宋_GB2312" w:hAnsi="Arial" w:cs="仿宋_GB2312"/>
                <w:sz w:val="22"/>
              </w:rPr>
              <w:t>计算公式：</w:t>
            </w:r>
            <w:r>
              <w:rPr>
                <w:rFonts w:ascii="仿宋_GB2312" w:hAnsi="Arial" w:cs="仿宋_GB2312"/>
                <w:sz w:val="22"/>
              </w:rPr>
              <w:br/>
            </w:r>
            <w:r>
              <w:rPr>
                <w:rFonts w:ascii="仿宋_GB2312" w:hAnsi="Arial" w:cs="仿宋_GB2312"/>
                <w:sz w:val="22"/>
              </w:rPr>
              <w:t>（</w:t>
            </w:r>
            <w:r>
              <w:rPr>
                <w:rFonts w:ascii="仿宋_GB2312" w:hAnsi="Arial" w:cs="仿宋_GB2312"/>
                <w:sz w:val="22"/>
              </w:rPr>
              <w:t>1-</w:t>
            </w:r>
            <w:r>
              <w:rPr>
                <w:rFonts w:ascii="仿宋_GB2312" w:hAnsi="Arial" w:cs="仿宋_GB2312"/>
                <w:sz w:val="22"/>
              </w:rPr>
              <w:t>（</w:t>
            </w:r>
            <w:r>
              <w:rPr>
                <w:rFonts w:ascii="仿宋_GB2312" w:hAnsi="Arial" w:cs="仿宋_GB2312"/>
                <w:sz w:val="22"/>
              </w:rPr>
              <w:t>2-</w:t>
            </w:r>
            <w:r>
              <w:rPr>
                <w:rFonts w:ascii="仿宋_GB2312" w:hAnsi="Arial" w:cs="仿宋_GB2312"/>
                <w:sz w:val="22"/>
              </w:rPr>
              <w:t>业绩值）</w:t>
            </w:r>
            <w:r>
              <w:rPr>
                <w:rFonts w:ascii="仿宋_GB2312" w:hAnsi="Arial" w:cs="仿宋_GB2312"/>
                <w:sz w:val="22"/>
              </w:rPr>
              <w:t>/2</w:t>
            </w:r>
            <w:r>
              <w:rPr>
                <w:rFonts w:ascii="仿宋_GB2312" w:hAnsi="Arial" w:cs="仿宋_GB2312"/>
                <w:sz w:val="22"/>
              </w:rPr>
              <w:t>）</w:t>
            </w:r>
            <w:r>
              <w:rPr>
                <w:rFonts w:ascii="仿宋_GB2312" w:hAnsi="Arial" w:cs="仿宋_GB2312"/>
                <w:sz w:val="22"/>
              </w:rPr>
              <w:t>*</w:t>
            </w:r>
            <w:r>
              <w:rPr>
                <w:rFonts w:ascii="仿宋_GB2312" w:hAnsi="Arial" w:cs="仿宋_GB2312"/>
                <w:sz w:val="22"/>
              </w:rPr>
              <w:t>权重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2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2.0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2</w:t>
            </w:r>
          </w:p>
        </w:tc>
      </w:tr>
      <w:tr w:rsidR="00E33400">
        <w:trPr>
          <w:trHeight w:val="395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E33400" w:rsidP="00E33400">
            <w:pPr>
              <w:ind w:firstLine="440"/>
              <w:jc w:val="left"/>
              <w:rPr>
                <w:rFonts w:ascii="仿宋_GB2312" w:hAnsi="Arial" w:cs="仿宋_GB2312"/>
                <w:sz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项目立项的规范性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概念解释：</w:t>
            </w:r>
            <w:r>
              <w:rPr>
                <w:rFonts w:ascii="仿宋_GB2312" w:hAnsi="Arial" w:cs="仿宋_GB2312"/>
                <w:sz w:val="22"/>
              </w:rPr>
              <w:br/>
            </w:r>
            <w:r>
              <w:rPr>
                <w:rFonts w:ascii="仿宋_GB2312" w:hAnsi="Arial" w:cs="仿宋_GB2312"/>
                <w:sz w:val="22"/>
              </w:rPr>
              <w:t>计算公式：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2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E33400" w:rsidP="00E33400">
            <w:pPr>
              <w:ind w:firstLine="440"/>
              <w:jc w:val="left"/>
              <w:rPr>
                <w:rFonts w:ascii="仿宋_GB2312" w:hAnsi="Arial" w:cs="仿宋_GB2312"/>
                <w:sz w:val="22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2</w:t>
            </w:r>
          </w:p>
        </w:tc>
      </w:tr>
      <w:tr w:rsidR="00E33400">
        <w:trPr>
          <w:trHeight w:val="395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E33400" w:rsidP="00E33400">
            <w:pPr>
              <w:ind w:firstLine="440"/>
              <w:jc w:val="left"/>
              <w:rPr>
                <w:rFonts w:ascii="仿宋_GB2312" w:hAnsi="Arial" w:cs="仿宋_GB2312"/>
                <w:sz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立项依据的充分性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概念解释：</w:t>
            </w:r>
            <w:r>
              <w:rPr>
                <w:rFonts w:ascii="仿宋_GB2312" w:hAnsi="Arial" w:cs="仿宋_GB2312"/>
                <w:sz w:val="22"/>
              </w:rPr>
              <w:br/>
            </w:r>
            <w:r>
              <w:rPr>
                <w:rFonts w:ascii="仿宋_GB2312" w:hAnsi="Arial" w:cs="仿宋_GB2312"/>
                <w:sz w:val="22"/>
              </w:rPr>
              <w:t>计算公式：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2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E33400" w:rsidP="00E33400">
            <w:pPr>
              <w:ind w:firstLine="440"/>
              <w:jc w:val="left"/>
              <w:rPr>
                <w:rFonts w:ascii="仿宋_GB2312" w:hAnsi="Arial" w:cs="仿宋_GB2312"/>
                <w:sz w:val="22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2</w:t>
            </w:r>
          </w:p>
        </w:tc>
      </w:tr>
      <w:tr w:rsidR="00E33400">
        <w:trPr>
          <w:trHeight w:val="395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产出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E33400" w:rsidP="00E33400">
            <w:pPr>
              <w:ind w:firstLine="440"/>
              <w:jc w:val="left"/>
              <w:rPr>
                <w:rFonts w:ascii="仿宋_GB2312" w:hAnsi="Arial" w:cs="仿宋_GB2312"/>
                <w:sz w:val="22"/>
              </w:rPr>
            </w:pP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概念解释：</w:t>
            </w:r>
            <w:r>
              <w:rPr>
                <w:rFonts w:ascii="仿宋_GB2312" w:hAnsi="Arial" w:cs="仿宋_GB2312"/>
                <w:sz w:val="22"/>
              </w:rPr>
              <w:br/>
            </w:r>
            <w:r>
              <w:rPr>
                <w:rFonts w:ascii="仿宋_GB2312" w:hAnsi="Arial" w:cs="仿宋_GB2312"/>
                <w:sz w:val="22"/>
              </w:rPr>
              <w:t>计算公式：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E33400" w:rsidP="00E33400">
            <w:pPr>
              <w:ind w:firstLine="440"/>
              <w:jc w:val="left"/>
              <w:rPr>
                <w:rFonts w:ascii="仿宋_GB2312" w:hAnsi="Arial" w:cs="仿宋_GB2312"/>
                <w:sz w:val="22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E33400" w:rsidP="00E33400">
            <w:pPr>
              <w:ind w:firstLine="440"/>
              <w:jc w:val="left"/>
              <w:rPr>
                <w:rFonts w:ascii="仿宋_GB2312" w:hAnsi="Arial" w:cs="仿宋_GB2312"/>
                <w:sz w:val="22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E33400" w:rsidP="00E33400">
            <w:pPr>
              <w:ind w:firstLine="440"/>
              <w:jc w:val="left"/>
              <w:rPr>
                <w:rFonts w:ascii="仿宋_GB2312" w:hAnsi="Arial" w:cs="仿宋_GB2312"/>
                <w:sz w:val="22"/>
              </w:rPr>
            </w:pPr>
          </w:p>
        </w:tc>
      </w:tr>
      <w:tr w:rsidR="00E33400">
        <w:trPr>
          <w:trHeight w:val="395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E33400" w:rsidP="00E33400">
            <w:pPr>
              <w:ind w:firstLine="440"/>
              <w:jc w:val="left"/>
              <w:rPr>
                <w:rFonts w:ascii="仿宋_GB2312" w:hAnsi="Arial" w:cs="仿宋_GB2312"/>
                <w:sz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修缮时间（资金到位后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概念解释：</w:t>
            </w:r>
            <w:r>
              <w:rPr>
                <w:rFonts w:ascii="仿宋_GB2312" w:hAnsi="Arial" w:cs="仿宋_GB2312"/>
                <w:sz w:val="22"/>
              </w:rPr>
              <w:br/>
            </w:r>
            <w:r>
              <w:rPr>
                <w:rFonts w:ascii="仿宋_GB2312" w:hAnsi="Arial" w:cs="仿宋_GB2312"/>
                <w:sz w:val="22"/>
              </w:rPr>
              <w:t>计算公式：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12.5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E33400" w:rsidP="00E33400">
            <w:pPr>
              <w:ind w:firstLine="440"/>
              <w:jc w:val="left"/>
              <w:rPr>
                <w:rFonts w:ascii="仿宋_GB2312" w:hAnsi="Arial" w:cs="仿宋_GB2312"/>
                <w:sz w:val="22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10</w:t>
            </w:r>
          </w:p>
        </w:tc>
      </w:tr>
      <w:tr w:rsidR="00E33400">
        <w:trPr>
          <w:trHeight w:val="395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E33400" w:rsidP="00E33400">
            <w:pPr>
              <w:ind w:firstLine="440"/>
              <w:jc w:val="left"/>
              <w:rPr>
                <w:rFonts w:ascii="仿宋_GB2312" w:hAnsi="Arial" w:cs="仿宋_GB2312"/>
                <w:sz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宗教场所建筑质量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概念解释：</w:t>
            </w:r>
            <w:r>
              <w:rPr>
                <w:rFonts w:ascii="仿宋_GB2312" w:hAnsi="Arial" w:cs="仿宋_GB2312"/>
                <w:sz w:val="22"/>
              </w:rPr>
              <w:br/>
            </w:r>
            <w:r>
              <w:rPr>
                <w:rFonts w:ascii="仿宋_GB2312" w:hAnsi="Arial" w:cs="仿宋_GB2312"/>
                <w:sz w:val="22"/>
              </w:rPr>
              <w:t>计算公式：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12.5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E33400" w:rsidP="00E33400">
            <w:pPr>
              <w:ind w:firstLine="440"/>
              <w:jc w:val="left"/>
              <w:rPr>
                <w:rFonts w:ascii="仿宋_GB2312" w:hAnsi="Arial" w:cs="仿宋_GB2312"/>
                <w:sz w:val="22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12</w:t>
            </w:r>
          </w:p>
        </w:tc>
      </w:tr>
      <w:tr w:rsidR="00E33400">
        <w:trPr>
          <w:trHeight w:val="395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E33400" w:rsidP="00E33400">
            <w:pPr>
              <w:ind w:firstLine="440"/>
              <w:jc w:val="left"/>
              <w:rPr>
                <w:rFonts w:ascii="仿宋_GB2312" w:hAnsi="Arial" w:cs="仿宋_GB2312"/>
                <w:sz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修缮费用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概念解释：</w:t>
            </w:r>
            <w:r>
              <w:rPr>
                <w:rFonts w:ascii="仿宋_GB2312" w:hAnsi="Arial" w:cs="仿宋_GB2312"/>
                <w:sz w:val="22"/>
              </w:rPr>
              <w:br/>
            </w:r>
            <w:r>
              <w:rPr>
                <w:rFonts w:ascii="仿宋_GB2312" w:hAnsi="Arial" w:cs="仿宋_GB2312"/>
                <w:sz w:val="22"/>
              </w:rPr>
              <w:t>计算公式：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12.5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E33400" w:rsidP="00E33400">
            <w:pPr>
              <w:ind w:firstLine="440"/>
              <w:jc w:val="left"/>
              <w:rPr>
                <w:rFonts w:ascii="仿宋_GB2312" w:hAnsi="Arial" w:cs="仿宋_GB2312"/>
                <w:sz w:val="22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12.5</w:t>
            </w:r>
          </w:p>
        </w:tc>
      </w:tr>
      <w:tr w:rsidR="00E33400">
        <w:trPr>
          <w:trHeight w:val="395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E33400" w:rsidP="00E33400">
            <w:pPr>
              <w:ind w:firstLine="440"/>
              <w:jc w:val="left"/>
              <w:rPr>
                <w:rFonts w:ascii="仿宋_GB2312" w:hAnsi="Arial" w:cs="仿宋_GB2312"/>
                <w:sz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修缮宗教场所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概念解释：</w:t>
            </w:r>
            <w:r>
              <w:rPr>
                <w:rFonts w:ascii="仿宋_GB2312" w:hAnsi="Arial" w:cs="仿宋_GB2312"/>
                <w:sz w:val="22"/>
              </w:rPr>
              <w:br/>
            </w:r>
            <w:r>
              <w:rPr>
                <w:rFonts w:ascii="仿宋_GB2312" w:hAnsi="Arial" w:cs="仿宋_GB2312"/>
                <w:sz w:val="22"/>
              </w:rPr>
              <w:t>计算公式：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12.5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E33400" w:rsidP="00E33400">
            <w:pPr>
              <w:ind w:firstLine="440"/>
              <w:jc w:val="left"/>
              <w:rPr>
                <w:rFonts w:ascii="仿宋_GB2312" w:hAnsi="Arial" w:cs="仿宋_GB2312"/>
                <w:sz w:val="22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12.5</w:t>
            </w:r>
          </w:p>
        </w:tc>
      </w:tr>
      <w:tr w:rsidR="00E33400">
        <w:trPr>
          <w:trHeight w:val="395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效果目标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E33400" w:rsidP="00E33400">
            <w:pPr>
              <w:ind w:firstLine="440"/>
              <w:jc w:val="left"/>
              <w:rPr>
                <w:rFonts w:ascii="仿宋_GB2312" w:hAnsi="Arial" w:cs="仿宋_GB2312"/>
                <w:sz w:val="22"/>
              </w:rPr>
            </w:pP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概念解释：</w:t>
            </w:r>
            <w:r>
              <w:rPr>
                <w:rFonts w:ascii="仿宋_GB2312" w:hAnsi="Arial" w:cs="仿宋_GB2312"/>
                <w:sz w:val="22"/>
              </w:rPr>
              <w:br/>
            </w:r>
            <w:r>
              <w:rPr>
                <w:rFonts w:ascii="仿宋_GB2312" w:hAnsi="Arial" w:cs="仿宋_GB2312"/>
                <w:sz w:val="22"/>
              </w:rPr>
              <w:t>计算公式：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E33400" w:rsidP="00E33400">
            <w:pPr>
              <w:ind w:firstLine="440"/>
              <w:jc w:val="left"/>
              <w:rPr>
                <w:rFonts w:ascii="仿宋_GB2312" w:hAnsi="Arial" w:cs="仿宋_GB2312"/>
                <w:sz w:val="22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E33400" w:rsidP="00E33400">
            <w:pPr>
              <w:ind w:firstLine="440"/>
              <w:jc w:val="left"/>
              <w:rPr>
                <w:rFonts w:ascii="仿宋_GB2312" w:hAnsi="Arial" w:cs="仿宋_GB2312"/>
                <w:sz w:val="22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E33400" w:rsidP="00E33400">
            <w:pPr>
              <w:ind w:firstLine="440"/>
              <w:jc w:val="left"/>
              <w:rPr>
                <w:rFonts w:ascii="仿宋_GB2312" w:hAnsi="Arial" w:cs="仿宋_GB2312"/>
                <w:sz w:val="22"/>
              </w:rPr>
            </w:pPr>
          </w:p>
        </w:tc>
      </w:tr>
      <w:tr w:rsidR="00E33400">
        <w:trPr>
          <w:trHeight w:val="395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E33400" w:rsidP="00E33400">
            <w:pPr>
              <w:ind w:firstLine="440"/>
              <w:jc w:val="left"/>
              <w:rPr>
                <w:rFonts w:ascii="仿宋_GB2312" w:hAnsi="Arial" w:cs="仿宋_GB2312"/>
                <w:sz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宗教活动场所安全性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概念解释：</w:t>
            </w:r>
            <w:r>
              <w:rPr>
                <w:rFonts w:ascii="仿宋_GB2312" w:hAnsi="Arial" w:cs="仿宋_GB2312"/>
                <w:sz w:val="22"/>
              </w:rPr>
              <w:br/>
            </w:r>
            <w:r>
              <w:rPr>
                <w:rFonts w:ascii="仿宋_GB2312" w:hAnsi="Arial" w:cs="仿宋_GB2312"/>
                <w:sz w:val="22"/>
              </w:rPr>
              <w:t>计算公式：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10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E33400" w:rsidP="00E33400">
            <w:pPr>
              <w:ind w:firstLine="440"/>
              <w:jc w:val="left"/>
              <w:rPr>
                <w:rFonts w:ascii="仿宋_GB2312" w:hAnsi="Arial" w:cs="仿宋_GB2312"/>
                <w:sz w:val="22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9</w:t>
            </w:r>
          </w:p>
        </w:tc>
      </w:tr>
      <w:tr w:rsidR="00E33400">
        <w:trPr>
          <w:trHeight w:val="395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E33400" w:rsidP="00E33400">
            <w:pPr>
              <w:ind w:firstLine="440"/>
              <w:jc w:val="left"/>
              <w:rPr>
                <w:rFonts w:ascii="仿宋_GB2312" w:hAnsi="Arial" w:cs="仿宋_GB2312"/>
                <w:sz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群众满意度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概念解释：</w:t>
            </w:r>
            <w:r>
              <w:rPr>
                <w:rFonts w:ascii="仿宋_GB2312" w:hAnsi="Arial" w:cs="仿宋_GB2312"/>
                <w:sz w:val="22"/>
              </w:rPr>
              <w:br/>
            </w:r>
            <w:r>
              <w:rPr>
                <w:rFonts w:ascii="仿宋_GB2312" w:hAnsi="Arial" w:cs="仿宋_GB2312"/>
                <w:sz w:val="22"/>
              </w:rPr>
              <w:t>计算公式：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10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E33400" w:rsidP="00E33400">
            <w:pPr>
              <w:ind w:firstLine="440"/>
              <w:jc w:val="left"/>
              <w:rPr>
                <w:rFonts w:ascii="仿宋_GB2312" w:hAnsi="Arial" w:cs="仿宋_GB2312"/>
                <w:sz w:val="22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9</w:t>
            </w:r>
          </w:p>
        </w:tc>
      </w:tr>
      <w:tr w:rsidR="00E33400">
        <w:trPr>
          <w:trHeight w:val="395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E33400" w:rsidP="00E33400">
            <w:pPr>
              <w:ind w:firstLine="440"/>
              <w:jc w:val="left"/>
              <w:rPr>
                <w:rFonts w:ascii="仿宋_GB2312" w:hAnsi="Arial" w:cs="仿宋_GB2312"/>
                <w:sz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增强文物保护率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概念解释：</w:t>
            </w:r>
            <w:r>
              <w:rPr>
                <w:rFonts w:ascii="仿宋_GB2312" w:hAnsi="Arial" w:cs="仿宋_GB2312"/>
                <w:sz w:val="22"/>
              </w:rPr>
              <w:br/>
            </w:r>
            <w:r>
              <w:rPr>
                <w:rFonts w:ascii="仿宋_GB2312" w:hAnsi="Arial" w:cs="仿宋_GB2312"/>
                <w:sz w:val="22"/>
              </w:rPr>
              <w:t>计算公式：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10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E33400" w:rsidP="00E33400">
            <w:pPr>
              <w:ind w:firstLine="440"/>
              <w:jc w:val="left"/>
              <w:rPr>
                <w:rFonts w:ascii="仿宋_GB2312" w:hAnsi="Arial" w:cs="仿宋_GB2312"/>
                <w:sz w:val="22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10</w:t>
            </w:r>
          </w:p>
        </w:tc>
      </w:tr>
      <w:tr w:rsidR="00E33400">
        <w:trPr>
          <w:trHeight w:val="395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影响力因素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E33400" w:rsidP="00E33400">
            <w:pPr>
              <w:ind w:firstLine="440"/>
              <w:jc w:val="left"/>
              <w:rPr>
                <w:rFonts w:ascii="仿宋_GB2312" w:hAnsi="Arial" w:cs="仿宋_GB2312"/>
                <w:sz w:val="22"/>
              </w:rPr>
            </w:pP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概念解释：</w:t>
            </w:r>
            <w:r>
              <w:rPr>
                <w:rFonts w:ascii="仿宋_GB2312" w:hAnsi="Arial" w:cs="仿宋_GB2312"/>
                <w:sz w:val="22"/>
              </w:rPr>
              <w:br/>
            </w:r>
            <w:r>
              <w:rPr>
                <w:rFonts w:ascii="仿宋_GB2312" w:hAnsi="Arial" w:cs="仿宋_GB2312"/>
                <w:sz w:val="22"/>
              </w:rPr>
              <w:t>计算公式：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E33400" w:rsidP="00E33400">
            <w:pPr>
              <w:ind w:firstLine="440"/>
              <w:jc w:val="left"/>
              <w:rPr>
                <w:rFonts w:ascii="仿宋_GB2312" w:hAnsi="Arial" w:cs="仿宋_GB2312"/>
                <w:sz w:val="22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E33400" w:rsidP="00E33400">
            <w:pPr>
              <w:ind w:firstLine="440"/>
              <w:jc w:val="left"/>
              <w:rPr>
                <w:rFonts w:ascii="仿宋_GB2312" w:hAnsi="Arial" w:cs="仿宋_GB2312"/>
                <w:sz w:val="22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E33400" w:rsidP="00E33400">
            <w:pPr>
              <w:ind w:firstLine="440"/>
              <w:jc w:val="left"/>
              <w:rPr>
                <w:rFonts w:ascii="仿宋_GB2312" w:hAnsi="Arial" w:cs="仿宋_GB2312"/>
                <w:sz w:val="22"/>
              </w:rPr>
            </w:pPr>
          </w:p>
        </w:tc>
      </w:tr>
      <w:tr w:rsidR="00E33400">
        <w:trPr>
          <w:trHeight w:val="395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E33400" w:rsidP="00E33400">
            <w:pPr>
              <w:ind w:firstLine="440"/>
              <w:jc w:val="left"/>
              <w:rPr>
                <w:rFonts w:ascii="仿宋_GB2312" w:hAnsi="Arial" w:cs="仿宋_GB2312"/>
                <w:sz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长效管理制度建设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概念解释：</w:t>
            </w:r>
            <w:r>
              <w:rPr>
                <w:rFonts w:ascii="仿宋_GB2312" w:hAnsi="Arial" w:cs="仿宋_GB2312"/>
                <w:sz w:val="22"/>
              </w:rPr>
              <w:br/>
            </w:r>
            <w:r>
              <w:rPr>
                <w:rFonts w:ascii="仿宋_GB2312" w:hAnsi="Arial" w:cs="仿宋_GB2312"/>
                <w:sz w:val="22"/>
              </w:rPr>
              <w:t>考察实施单位是否为项目的实施制定了长效管理制度，长</w:t>
            </w:r>
            <w:r>
              <w:rPr>
                <w:rFonts w:ascii="仿宋_GB2312" w:hAnsi="Arial" w:cs="仿宋_GB2312"/>
                <w:sz w:val="22"/>
              </w:rPr>
              <w:lastRenderedPageBreak/>
              <w:t>效管理制度是否健全。</w:t>
            </w:r>
            <w:r>
              <w:rPr>
                <w:rFonts w:ascii="仿宋_GB2312" w:hAnsi="Arial" w:cs="仿宋_GB2312"/>
                <w:sz w:val="22"/>
              </w:rPr>
              <w:br/>
            </w:r>
            <w:r>
              <w:rPr>
                <w:rFonts w:ascii="仿宋_GB2312" w:hAnsi="Arial" w:cs="仿宋_GB2312"/>
                <w:sz w:val="22"/>
              </w:rPr>
              <w:t>计算公式：</w:t>
            </w:r>
            <w:r>
              <w:rPr>
                <w:rFonts w:ascii="仿宋_GB2312" w:hAnsi="Arial" w:cs="仿宋_GB2312"/>
                <w:sz w:val="22"/>
              </w:rPr>
              <w:br/>
            </w:r>
            <w:r>
              <w:rPr>
                <w:rFonts w:ascii="仿宋_GB2312" w:hAnsi="Arial" w:cs="仿宋_GB2312"/>
                <w:sz w:val="22"/>
              </w:rPr>
              <w:t>（</w:t>
            </w:r>
            <w:r>
              <w:rPr>
                <w:rFonts w:ascii="仿宋_GB2312" w:hAnsi="Arial" w:cs="仿宋_GB2312"/>
                <w:sz w:val="22"/>
              </w:rPr>
              <w:t>1-</w:t>
            </w:r>
            <w:r>
              <w:rPr>
                <w:rFonts w:ascii="仿宋_GB2312" w:hAnsi="Arial" w:cs="仿宋_GB2312"/>
                <w:sz w:val="22"/>
              </w:rPr>
              <w:t>（</w:t>
            </w:r>
            <w:r>
              <w:rPr>
                <w:rFonts w:ascii="仿宋_GB2312" w:hAnsi="Arial" w:cs="仿宋_GB2312"/>
                <w:sz w:val="22"/>
              </w:rPr>
              <w:t>6-</w:t>
            </w:r>
            <w:r>
              <w:rPr>
                <w:rFonts w:ascii="仿宋_GB2312" w:hAnsi="Arial" w:cs="仿宋_GB2312"/>
                <w:sz w:val="22"/>
              </w:rPr>
              <w:t>业绩值）</w:t>
            </w:r>
            <w:r>
              <w:rPr>
                <w:rFonts w:ascii="仿宋_GB2312" w:hAnsi="Arial" w:cs="仿宋_GB2312"/>
                <w:sz w:val="22"/>
              </w:rPr>
              <w:t>/6</w:t>
            </w:r>
            <w:r>
              <w:rPr>
                <w:rFonts w:ascii="仿宋_GB2312" w:hAnsi="Arial" w:cs="仿宋_GB2312"/>
                <w:sz w:val="22"/>
              </w:rPr>
              <w:t>）</w:t>
            </w:r>
            <w:r>
              <w:rPr>
                <w:rFonts w:ascii="仿宋_GB2312" w:hAnsi="Arial" w:cs="仿宋_GB2312"/>
                <w:sz w:val="22"/>
              </w:rPr>
              <w:t>*</w:t>
            </w:r>
            <w:r>
              <w:rPr>
                <w:rFonts w:ascii="仿宋_GB2312" w:hAnsi="Arial" w:cs="仿宋_GB2312"/>
                <w:sz w:val="22"/>
              </w:rPr>
              <w:t>权重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lastRenderedPageBreak/>
              <w:t>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5.0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4.17</w:t>
            </w:r>
          </w:p>
        </w:tc>
      </w:tr>
      <w:tr w:rsidR="00E33400">
        <w:trPr>
          <w:trHeight w:val="288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E33400" w:rsidP="00E33400">
            <w:pPr>
              <w:ind w:firstLine="440"/>
              <w:jc w:val="left"/>
              <w:rPr>
                <w:rFonts w:ascii="仿宋_GB2312" w:hAnsi="Arial" w:cs="仿宋_GB2312"/>
                <w:sz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长效管理主体明确性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概念解释：</w:t>
            </w:r>
            <w:r>
              <w:rPr>
                <w:rFonts w:ascii="仿宋_GB2312" w:hAnsi="Arial" w:cs="仿宋_GB2312"/>
                <w:sz w:val="22"/>
              </w:rPr>
              <w:br/>
            </w:r>
            <w:r>
              <w:rPr>
                <w:rFonts w:ascii="仿宋_GB2312" w:hAnsi="Arial" w:cs="仿宋_GB2312"/>
                <w:sz w:val="22"/>
              </w:rPr>
              <w:t>部门（单位）本年度在职人员实有数与编制数的比率，用以反映和考核部门（单位）对人员成本的控制程度。</w:t>
            </w:r>
            <w:r>
              <w:rPr>
                <w:rFonts w:ascii="仿宋_GB2312" w:hAnsi="Arial" w:cs="仿宋_GB2312"/>
                <w:sz w:val="22"/>
              </w:rPr>
              <w:br/>
            </w:r>
            <w:r>
              <w:rPr>
                <w:rFonts w:ascii="仿宋_GB2312" w:hAnsi="Arial" w:cs="仿宋_GB2312"/>
                <w:sz w:val="22"/>
              </w:rPr>
              <w:t>计算公式：</w:t>
            </w:r>
            <w:r>
              <w:rPr>
                <w:rFonts w:ascii="仿宋_GB2312" w:hAnsi="Arial" w:cs="仿宋_GB2312"/>
                <w:sz w:val="22"/>
              </w:rPr>
              <w:br/>
            </w:r>
            <w:r>
              <w:rPr>
                <w:rFonts w:ascii="仿宋_GB2312" w:hAnsi="Arial" w:cs="仿宋_GB2312"/>
                <w:sz w:val="22"/>
              </w:rPr>
              <w:t>业绩值</w:t>
            </w:r>
            <w:r>
              <w:rPr>
                <w:rFonts w:ascii="仿宋_GB2312" w:hAnsi="Arial" w:cs="仿宋_GB2312"/>
                <w:sz w:val="22"/>
              </w:rPr>
              <w:t>*</w:t>
            </w:r>
            <w:r>
              <w:rPr>
                <w:rFonts w:ascii="仿宋_GB2312" w:hAnsi="Arial" w:cs="仿宋_GB2312"/>
                <w:sz w:val="22"/>
              </w:rPr>
              <w:t>权重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1.0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33400" w:rsidRDefault="004C2D42" w:rsidP="00E33400">
            <w:pPr>
              <w:widowControl/>
              <w:ind w:firstLine="440"/>
              <w:jc w:val="left"/>
              <w:textAlignment w:val="center"/>
              <w:rPr>
                <w:rFonts w:ascii="仿宋_GB2312" w:hAnsi="Arial" w:cs="仿宋_GB2312"/>
                <w:sz w:val="22"/>
              </w:rPr>
            </w:pPr>
            <w:r>
              <w:rPr>
                <w:rFonts w:ascii="仿宋_GB2312" w:hAnsi="Arial" w:cs="仿宋_GB2312"/>
                <w:sz w:val="22"/>
              </w:rPr>
              <w:t>5</w:t>
            </w:r>
          </w:p>
        </w:tc>
      </w:tr>
      <w:tr w:rsidR="00E33400">
        <w:trPr>
          <w:hidden/>
        </w:trPr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33400" w:rsidRDefault="00E33400" w:rsidP="00E33400"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33400" w:rsidRDefault="00E33400" w:rsidP="00E33400"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33400" w:rsidRDefault="00E33400" w:rsidP="00E33400"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33400" w:rsidRDefault="00E33400" w:rsidP="00E33400"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1103" w:type="dxa"/>
            <w:noWrap/>
            <w:vAlign w:val="center"/>
          </w:tcPr>
          <w:p w:rsidR="00E33400" w:rsidRDefault="00E33400" w:rsidP="00E33400">
            <w:pPr>
              <w:ind w:firstLine="480"/>
              <w:rPr>
                <w:rFonts w:ascii="宋体"/>
                <w:vanish/>
                <w:sz w:val="24"/>
                <w:szCs w:val="24"/>
              </w:rPr>
            </w:pPr>
          </w:p>
        </w:tc>
        <w:tc>
          <w:tcPr>
            <w:tcW w:w="909" w:type="dxa"/>
            <w:noWrap/>
            <w:vAlign w:val="center"/>
          </w:tcPr>
          <w:p w:rsidR="00E33400" w:rsidRDefault="00E33400" w:rsidP="00E33400">
            <w:pPr>
              <w:ind w:firstLine="480"/>
              <w:rPr>
                <w:rFonts w:ascii="宋体"/>
                <w:vanish/>
                <w:sz w:val="24"/>
                <w:szCs w:val="24"/>
              </w:rPr>
            </w:pPr>
          </w:p>
        </w:tc>
      </w:tr>
    </w:tbl>
    <w:p w:rsidR="00E33400" w:rsidRDefault="004C2D42">
      <w:pPr>
        <w:pStyle w:val="1"/>
        <w:ind w:firstLine="643"/>
      </w:pPr>
      <w:bookmarkStart w:id="7" w:name="_Toc29669"/>
      <w:r>
        <w:rPr>
          <w:rFonts w:hint="eastAsia"/>
        </w:rPr>
        <w:t>三、项目管理存在的主要问题</w:t>
      </w:r>
      <w:bookmarkEnd w:id="7"/>
    </w:p>
    <w:p w:rsidR="00E33400" w:rsidRDefault="004C2D42" w:rsidP="00E33400">
      <w:pPr>
        <w:pStyle w:val="2"/>
        <w:ind w:left="560" w:firstLine="560"/>
      </w:pPr>
      <w:r>
        <w:rPr>
          <w:rFonts w:hint="eastAsia"/>
        </w:rPr>
        <w:tab/>
      </w:r>
      <w:r>
        <w:rPr>
          <w:rFonts w:hint="eastAsia"/>
        </w:rPr>
        <w:t>从项目的实施情况看，存在的主要不足表现为：开展联系项目工作的手段不足，渠道不广，执行力度有待提升。如信息渠道不够广泛、这些都在一定程度上制约了工作的质量和规模。</w:t>
      </w:r>
    </w:p>
    <w:p w:rsidR="00E33400" w:rsidRDefault="00E33400">
      <w:pPr>
        <w:pStyle w:val="20"/>
        <w:ind w:firstLineChars="0" w:firstLine="0"/>
      </w:pPr>
    </w:p>
    <w:p w:rsidR="00E33400" w:rsidRDefault="004C2D42">
      <w:pPr>
        <w:pStyle w:val="1"/>
        <w:ind w:firstLineChars="0" w:firstLine="0"/>
      </w:pPr>
      <w:r>
        <w:rPr>
          <w:rFonts w:hint="eastAsia"/>
        </w:rPr>
        <w:br w:type="page"/>
      </w:r>
    </w:p>
    <w:p w:rsidR="00E33400" w:rsidRDefault="00E33400" w:rsidP="00E33400">
      <w:pPr>
        <w:ind w:firstLine="480"/>
        <w:rPr>
          <w:sz w:val="24"/>
          <w:szCs w:val="24"/>
        </w:rPr>
      </w:pPr>
    </w:p>
    <w:p w:rsidR="00E33400" w:rsidRDefault="00E33400" w:rsidP="00E33400">
      <w:pPr>
        <w:pStyle w:val="2"/>
        <w:ind w:left="560" w:firstLine="560"/>
      </w:pPr>
    </w:p>
    <w:sectPr w:rsidR="00E33400" w:rsidSect="00E334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400" w:rsidRDefault="00E33400" w:rsidP="00E33400">
      <w:pPr>
        <w:ind w:firstLine="560"/>
      </w:pPr>
      <w:r>
        <w:separator/>
      </w:r>
    </w:p>
  </w:endnote>
  <w:endnote w:type="continuationSeparator" w:id="1">
    <w:p w:rsidR="00E33400" w:rsidRDefault="00E33400" w:rsidP="00E33400">
      <w:pPr>
        <w:ind w:firstLine="5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space">
    <w:altName w:val="Segoe Print"/>
    <w:charset w:val="00"/>
    <w:family w:val="auto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400" w:rsidRDefault="00E33400">
    <w:pPr>
      <w:pStyle w:val="a8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400" w:rsidRDefault="00E33400">
    <w:pPr>
      <w:pStyle w:val="a8"/>
      <w:ind w:firstLine="360"/>
      <w:jc w:val="center"/>
    </w:pPr>
    <w:r>
      <w:fldChar w:fldCharType="begin"/>
    </w:r>
    <w:r w:rsidR="004C2D42">
      <w:instrText xml:space="preserve"> PAGE   \* MERGEFORMAT </w:instrText>
    </w:r>
    <w:r>
      <w:fldChar w:fldCharType="separate"/>
    </w:r>
    <w:r w:rsidR="004C2D42" w:rsidRPr="004C2D42">
      <w:rPr>
        <w:noProof/>
        <w:lang w:val="zh-CN"/>
      </w:rPr>
      <w:t>1</w:t>
    </w:r>
    <w:r>
      <w:fldChar w:fldCharType="end"/>
    </w:r>
  </w:p>
  <w:p w:rsidR="00E33400" w:rsidRDefault="00E33400">
    <w:pPr>
      <w:pStyle w:val="a8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400" w:rsidRDefault="00E33400">
    <w:pPr>
      <w:pStyle w:val="a8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400" w:rsidRDefault="00E33400" w:rsidP="00E33400">
      <w:pPr>
        <w:ind w:firstLine="560"/>
      </w:pPr>
      <w:r>
        <w:separator/>
      </w:r>
    </w:p>
  </w:footnote>
  <w:footnote w:type="continuationSeparator" w:id="1">
    <w:p w:rsidR="00E33400" w:rsidRDefault="00E33400" w:rsidP="00E33400">
      <w:pPr>
        <w:ind w:firstLine="56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400" w:rsidRDefault="00E33400">
    <w:pPr>
      <w:pStyle w:val="a9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400" w:rsidRDefault="004C2D42" w:rsidP="00E33400">
    <w:pPr>
      <w:pStyle w:val="a9"/>
      <w:ind w:firstLine="361"/>
    </w:pPr>
    <w:r>
      <w:rPr>
        <w:rFonts w:ascii="楷体_GB2312" w:eastAsia="楷体_GB2312" w:hAnsi="楷体_GB2312" w:cs="楷体_GB2312" w:hint="eastAsia"/>
        <w:b/>
      </w:rPr>
      <w:t>绩效自评价报告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400" w:rsidRDefault="00E33400">
    <w:pPr>
      <w:pStyle w:val="a9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CEC0143"/>
    <w:rsid w:val="00005CFE"/>
    <w:rsid w:val="00025C7B"/>
    <w:rsid w:val="00026D68"/>
    <w:rsid w:val="00051DF5"/>
    <w:rsid w:val="000660D7"/>
    <w:rsid w:val="00095546"/>
    <w:rsid w:val="000B0A47"/>
    <w:rsid w:val="000B4C90"/>
    <w:rsid w:val="000B7456"/>
    <w:rsid w:val="000B74C0"/>
    <w:rsid w:val="000C5281"/>
    <w:rsid w:val="000F19ED"/>
    <w:rsid w:val="00115499"/>
    <w:rsid w:val="00116F13"/>
    <w:rsid w:val="001235B8"/>
    <w:rsid w:val="00133529"/>
    <w:rsid w:val="001342B0"/>
    <w:rsid w:val="0013699F"/>
    <w:rsid w:val="00154AB1"/>
    <w:rsid w:val="00177051"/>
    <w:rsid w:val="0019378F"/>
    <w:rsid w:val="001A713D"/>
    <w:rsid w:val="001B62E9"/>
    <w:rsid w:val="001E293C"/>
    <w:rsid w:val="002077E2"/>
    <w:rsid w:val="00237098"/>
    <w:rsid w:val="00257045"/>
    <w:rsid w:val="00265B5F"/>
    <w:rsid w:val="002810A8"/>
    <w:rsid w:val="00287087"/>
    <w:rsid w:val="002A6447"/>
    <w:rsid w:val="002C0FA1"/>
    <w:rsid w:val="002F51ED"/>
    <w:rsid w:val="0030133E"/>
    <w:rsid w:val="00313205"/>
    <w:rsid w:val="003421D6"/>
    <w:rsid w:val="00347526"/>
    <w:rsid w:val="00355C5B"/>
    <w:rsid w:val="00363791"/>
    <w:rsid w:val="00365446"/>
    <w:rsid w:val="0037538B"/>
    <w:rsid w:val="003801D3"/>
    <w:rsid w:val="003B13F4"/>
    <w:rsid w:val="003B55A8"/>
    <w:rsid w:val="003B6731"/>
    <w:rsid w:val="003C2470"/>
    <w:rsid w:val="003D17D0"/>
    <w:rsid w:val="003E2BE6"/>
    <w:rsid w:val="00417BA8"/>
    <w:rsid w:val="00417E0C"/>
    <w:rsid w:val="00450017"/>
    <w:rsid w:val="004550E0"/>
    <w:rsid w:val="0046425B"/>
    <w:rsid w:val="00476A6B"/>
    <w:rsid w:val="00483179"/>
    <w:rsid w:val="004B1048"/>
    <w:rsid w:val="004C2D42"/>
    <w:rsid w:val="004D6CA3"/>
    <w:rsid w:val="004E66D0"/>
    <w:rsid w:val="0050160C"/>
    <w:rsid w:val="0050258D"/>
    <w:rsid w:val="0051444F"/>
    <w:rsid w:val="00537022"/>
    <w:rsid w:val="005604A7"/>
    <w:rsid w:val="005B7ABC"/>
    <w:rsid w:val="005C2F5E"/>
    <w:rsid w:val="005C395E"/>
    <w:rsid w:val="005C6842"/>
    <w:rsid w:val="00605B0F"/>
    <w:rsid w:val="006156C6"/>
    <w:rsid w:val="00631162"/>
    <w:rsid w:val="006425E5"/>
    <w:rsid w:val="00670E7D"/>
    <w:rsid w:val="00686622"/>
    <w:rsid w:val="00696654"/>
    <w:rsid w:val="006C4138"/>
    <w:rsid w:val="006F5848"/>
    <w:rsid w:val="00741A55"/>
    <w:rsid w:val="007463D2"/>
    <w:rsid w:val="0074686E"/>
    <w:rsid w:val="00756F99"/>
    <w:rsid w:val="0075701C"/>
    <w:rsid w:val="00761699"/>
    <w:rsid w:val="00796948"/>
    <w:rsid w:val="007A458B"/>
    <w:rsid w:val="007B592C"/>
    <w:rsid w:val="007C5576"/>
    <w:rsid w:val="007E3373"/>
    <w:rsid w:val="007E6959"/>
    <w:rsid w:val="007F4E7A"/>
    <w:rsid w:val="0082437B"/>
    <w:rsid w:val="00827048"/>
    <w:rsid w:val="00837D40"/>
    <w:rsid w:val="0084749E"/>
    <w:rsid w:val="00847863"/>
    <w:rsid w:val="00856096"/>
    <w:rsid w:val="008667CD"/>
    <w:rsid w:val="008715CB"/>
    <w:rsid w:val="00872BF6"/>
    <w:rsid w:val="008A2CCB"/>
    <w:rsid w:val="008B1EB6"/>
    <w:rsid w:val="008C7DD4"/>
    <w:rsid w:val="008D28A5"/>
    <w:rsid w:val="008D4040"/>
    <w:rsid w:val="008D5B06"/>
    <w:rsid w:val="008E4324"/>
    <w:rsid w:val="008E5601"/>
    <w:rsid w:val="008F2A3D"/>
    <w:rsid w:val="008F4A33"/>
    <w:rsid w:val="009238D0"/>
    <w:rsid w:val="00936189"/>
    <w:rsid w:val="009605AC"/>
    <w:rsid w:val="00995653"/>
    <w:rsid w:val="009A3B3B"/>
    <w:rsid w:val="009C7F3F"/>
    <w:rsid w:val="009D07FD"/>
    <w:rsid w:val="009D623D"/>
    <w:rsid w:val="009E2C6F"/>
    <w:rsid w:val="009F0463"/>
    <w:rsid w:val="00A16896"/>
    <w:rsid w:val="00A16AD6"/>
    <w:rsid w:val="00A31877"/>
    <w:rsid w:val="00A51218"/>
    <w:rsid w:val="00A87773"/>
    <w:rsid w:val="00A87988"/>
    <w:rsid w:val="00AD265F"/>
    <w:rsid w:val="00AD778C"/>
    <w:rsid w:val="00AF1303"/>
    <w:rsid w:val="00AF2068"/>
    <w:rsid w:val="00AF6EA9"/>
    <w:rsid w:val="00B0358A"/>
    <w:rsid w:val="00B11C14"/>
    <w:rsid w:val="00B16647"/>
    <w:rsid w:val="00B313C9"/>
    <w:rsid w:val="00B45788"/>
    <w:rsid w:val="00B53E69"/>
    <w:rsid w:val="00B567F7"/>
    <w:rsid w:val="00B711BF"/>
    <w:rsid w:val="00B856EE"/>
    <w:rsid w:val="00B91B13"/>
    <w:rsid w:val="00BA7121"/>
    <w:rsid w:val="00BE1476"/>
    <w:rsid w:val="00BF1072"/>
    <w:rsid w:val="00C07A70"/>
    <w:rsid w:val="00C4247B"/>
    <w:rsid w:val="00C47700"/>
    <w:rsid w:val="00C52617"/>
    <w:rsid w:val="00C52F11"/>
    <w:rsid w:val="00C64E44"/>
    <w:rsid w:val="00C6680C"/>
    <w:rsid w:val="00C72D08"/>
    <w:rsid w:val="00C83D77"/>
    <w:rsid w:val="00CB538F"/>
    <w:rsid w:val="00CC15C5"/>
    <w:rsid w:val="00CC630F"/>
    <w:rsid w:val="00CF1D4F"/>
    <w:rsid w:val="00D130AB"/>
    <w:rsid w:val="00D148F8"/>
    <w:rsid w:val="00D24B1A"/>
    <w:rsid w:val="00D3450F"/>
    <w:rsid w:val="00D35E67"/>
    <w:rsid w:val="00D52221"/>
    <w:rsid w:val="00D524CD"/>
    <w:rsid w:val="00D62A14"/>
    <w:rsid w:val="00DA32AB"/>
    <w:rsid w:val="00DB0E30"/>
    <w:rsid w:val="00DD2122"/>
    <w:rsid w:val="00DD56B6"/>
    <w:rsid w:val="00DE4B68"/>
    <w:rsid w:val="00DF2DF1"/>
    <w:rsid w:val="00E33400"/>
    <w:rsid w:val="00E339F5"/>
    <w:rsid w:val="00E410EE"/>
    <w:rsid w:val="00E4696F"/>
    <w:rsid w:val="00E473A4"/>
    <w:rsid w:val="00E7164E"/>
    <w:rsid w:val="00E846CC"/>
    <w:rsid w:val="00E94763"/>
    <w:rsid w:val="00EE7F39"/>
    <w:rsid w:val="00F03527"/>
    <w:rsid w:val="00F06B79"/>
    <w:rsid w:val="00F07EB6"/>
    <w:rsid w:val="00F46472"/>
    <w:rsid w:val="00F62E86"/>
    <w:rsid w:val="00F67CD3"/>
    <w:rsid w:val="00F95CC6"/>
    <w:rsid w:val="00FB4F0E"/>
    <w:rsid w:val="00FC57E4"/>
    <w:rsid w:val="00FD29CC"/>
    <w:rsid w:val="00FD4402"/>
    <w:rsid w:val="00FD5AF4"/>
    <w:rsid w:val="00FF1809"/>
    <w:rsid w:val="01A02B0C"/>
    <w:rsid w:val="02EE62B7"/>
    <w:rsid w:val="10620CEF"/>
    <w:rsid w:val="16640F48"/>
    <w:rsid w:val="22BD4E8E"/>
    <w:rsid w:val="22DE6842"/>
    <w:rsid w:val="2CEC0143"/>
    <w:rsid w:val="2D2F3EDA"/>
    <w:rsid w:val="34385511"/>
    <w:rsid w:val="37686293"/>
    <w:rsid w:val="40B90519"/>
    <w:rsid w:val="43AE32CD"/>
    <w:rsid w:val="533E0093"/>
    <w:rsid w:val="6CEF2344"/>
    <w:rsid w:val="711819C4"/>
    <w:rsid w:val="7BDE55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/>
    <w:lsdException w:name="toc 5" w:uiPriority="39" w:unhideWhenUsed="1" w:qFormat="1"/>
    <w:lsdException w:name="toc 6" w:uiPriority="39" w:unhideWhenUsed="1"/>
    <w:lsdException w:name="toc 7" w:uiPriority="39" w:unhideWhenUsed="1" w:qFormat="1"/>
    <w:lsdException w:name="toc 8" w:uiPriority="39" w:unhideWhenUsed="1"/>
    <w:lsdException w:name="toc 9" w:uiPriority="39" w:unhideWhenUsed="1" w:qFormat="1"/>
    <w:lsdException w:name="annotation text" w:uiPriority="99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annotation reference" w:uiPriority="99" w:unhideWhenUsed="1" w:qFormat="1"/>
    <w:lsdException w:name="Title" w:qFormat="1"/>
    <w:lsdException w:name="Default Paragraph Font" w:uiPriority="1" w:unhideWhenUsed="1" w:qFormat="1"/>
    <w:lsdException w:name="Body Text Indent" w:uiPriority="99" w:unhideWhenUsed="1" w:qFormat="1"/>
    <w:lsdException w:name="Subtitle" w:qFormat="1"/>
    <w:lsdException w:name="Body Text First Indent 2" w:unhideWhenUsed="1" w:qFormat="1"/>
    <w:lsdException w:name="Hyperlink" w:uiPriority="99" w:unhideWhenUsed="1"/>
    <w:lsdException w:name="Strong" w:qFormat="1"/>
    <w:lsdException w:name="Emphasis" w:qFormat="1"/>
    <w:lsdException w:name="Document Map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uiPriority="99" w:unhideWhenUsed="1" w:qFormat="1"/>
    <w:lsdException w:name="annotation subject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uiPriority="99" w:unhideWhenUsed="1"/>
    <w:lsdException w:name="Table Grid" w:uiPriority="59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400"/>
    <w:pPr>
      <w:widowControl w:val="0"/>
      <w:ind w:firstLineChars="200" w:firstLine="600"/>
      <w:jc w:val="both"/>
    </w:pPr>
    <w:rPr>
      <w:rFonts w:eastAsia="仿宋_GB2312" w:cs="黑体"/>
      <w:kern w:val="2"/>
      <w:sz w:val="28"/>
      <w:szCs w:val="22"/>
    </w:rPr>
  </w:style>
  <w:style w:type="paragraph" w:styleId="1">
    <w:name w:val="heading 1"/>
    <w:basedOn w:val="a"/>
    <w:next w:val="2"/>
    <w:link w:val="1Char"/>
    <w:uiPriority w:val="9"/>
    <w:qFormat/>
    <w:rsid w:val="00E33400"/>
    <w:pPr>
      <w:keepNext/>
      <w:keepLines/>
      <w:spacing w:before="340" w:after="330" w:line="578" w:lineRule="auto"/>
      <w:jc w:val="left"/>
      <w:outlineLvl w:val="0"/>
    </w:pPr>
    <w:rPr>
      <w:rFonts w:ascii="Times New Roman" w:hAnsi="Times New Roman" w:cs="Times New Roman"/>
      <w:b/>
      <w:bCs/>
      <w:kern w:val="44"/>
      <w:sz w:val="32"/>
      <w:szCs w:val="44"/>
    </w:rPr>
  </w:style>
  <w:style w:type="paragraph" w:styleId="20">
    <w:name w:val="heading 2"/>
    <w:basedOn w:val="a"/>
    <w:next w:val="a"/>
    <w:link w:val="2Char"/>
    <w:qFormat/>
    <w:rsid w:val="00E33400"/>
    <w:pPr>
      <w:keepNext/>
      <w:keepLines/>
      <w:spacing w:before="260" w:after="260" w:line="415" w:lineRule="auto"/>
      <w:ind w:firstLine="200"/>
      <w:jc w:val="left"/>
      <w:outlineLvl w:val="1"/>
    </w:pPr>
    <w:rPr>
      <w:rFonts w:ascii="Cambria" w:hAnsi="Cambria" w:cs="Times New Roman"/>
      <w:b/>
      <w:bCs/>
      <w:kern w:val="0"/>
      <w:sz w:val="30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3400"/>
    <w:pPr>
      <w:keepNext/>
      <w:keepLines/>
      <w:spacing w:before="260" w:after="260" w:line="416" w:lineRule="auto"/>
      <w:jc w:val="left"/>
      <w:outlineLvl w:val="2"/>
    </w:pPr>
    <w:rPr>
      <w:bCs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3400"/>
    <w:pPr>
      <w:keepNext/>
      <w:keepLines/>
      <w:spacing w:before="280" w:after="290" w:line="376" w:lineRule="auto"/>
      <w:outlineLvl w:val="3"/>
    </w:pPr>
    <w:rPr>
      <w:rFonts w:ascii="Cambria" w:eastAsia="宋体" w:hAnsi="Cambria" w:cs="Times New Roman"/>
      <w:b/>
      <w:bCs/>
      <w:szCs w:val="28"/>
    </w:rPr>
  </w:style>
  <w:style w:type="paragraph" w:styleId="5">
    <w:name w:val="heading 5"/>
    <w:basedOn w:val="a"/>
    <w:next w:val="a"/>
    <w:uiPriority w:val="9"/>
    <w:unhideWhenUsed/>
    <w:qFormat/>
    <w:rsid w:val="00E33400"/>
    <w:pPr>
      <w:keepNext/>
      <w:keepLines/>
      <w:spacing w:line="372" w:lineRule="auto"/>
      <w:outlineLvl w:val="4"/>
    </w:pPr>
    <w:rPr>
      <w:b/>
    </w:rPr>
  </w:style>
  <w:style w:type="paragraph" w:styleId="6">
    <w:name w:val="heading 6"/>
    <w:basedOn w:val="a"/>
    <w:next w:val="a"/>
    <w:unhideWhenUsed/>
    <w:qFormat/>
    <w:rsid w:val="00E33400"/>
    <w:pPr>
      <w:widowControl/>
      <w:spacing w:before="100" w:beforeAutospacing="1" w:after="100" w:afterAutospacing="1"/>
      <w:ind w:firstLineChars="0" w:firstLine="0"/>
      <w:jc w:val="left"/>
      <w:outlineLvl w:val="5"/>
    </w:pPr>
    <w:rPr>
      <w:rFonts w:ascii="宋体" w:eastAsia="宋体" w:hAnsi="宋体" w:cs="Times New Roman" w:hint="eastAsia"/>
      <w:b/>
      <w:kern w:val="0"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link w:val="2Char0"/>
    <w:unhideWhenUsed/>
    <w:qFormat/>
    <w:rsid w:val="00E33400"/>
    <w:pPr>
      <w:ind w:firstLine="420"/>
    </w:pPr>
  </w:style>
  <w:style w:type="paragraph" w:styleId="a3">
    <w:name w:val="Body Text Indent"/>
    <w:basedOn w:val="a"/>
    <w:link w:val="Char"/>
    <w:uiPriority w:val="99"/>
    <w:unhideWhenUsed/>
    <w:qFormat/>
    <w:rsid w:val="00E33400"/>
    <w:pPr>
      <w:spacing w:after="120"/>
      <w:ind w:leftChars="200" w:left="420"/>
    </w:pPr>
  </w:style>
  <w:style w:type="paragraph" w:styleId="a4">
    <w:name w:val="annotation subject"/>
    <w:basedOn w:val="a5"/>
    <w:next w:val="a5"/>
    <w:link w:val="Char0"/>
    <w:uiPriority w:val="99"/>
    <w:unhideWhenUsed/>
    <w:qFormat/>
    <w:rsid w:val="00E33400"/>
    <w:rPr>
      <w:b/>
      <w:bCs/>
    </w:rPr>
  </w:style>
  <w:style w:type="paragraph" w:styleId="a5">
    <w:name w:val="annotation text"/>
    <w:basedOn w:val="a"/>
    <w:link w:val="Char1"/>
    <w:uiPriority w:val="99"/>
    <w:unhideWhenUsed/>
    <w:qFormat/>
    <w:rsid w:val="00E33400"/>
    <w:rPr>
      <w:sz w:val="20"/>
      <w:szCs w:val="20"/>
    </w:rPr>
  </w:style>
  <w:style w:type="paragraph" w:styleId="7">
    <w:name w:val="toc 7"/>
    <w:basedOn w:val="a"/>
    <w:next w:val="a"/>
    <w:uiPriority w:val="39"/>
    <w:unhideWhenUsed/>
    <w:qFormat/>
    <w:rsid w:val="00E33400"/>
    <w:pPr>
      <w:ind w:left="1680"/>
      <w:jc w:val="left"/>
    </w:pPr>
    <w:rPr>
      <w:rFonts w:cs="Calibri"/>
      <w:sz w:val="18"/>
      <w:szCs w:val="18"/>
    </w:rPr>
  </w:style>
  <w:style w:type="paragraph" w:styleId="a6">
    <w:name w:val="Document Map"/>
    <w:basedOn w:val="a"/>
    <w:link w:val="Char2"/>
    <w:uiPriority w:val="99"/>
    <w:unhideWhenUsed/>
    <w:qFormat/>
    <w:rsid w:val="00E33400"/>
    <w:rPr>
      <w:rFonts w:ascii="宋体" w:eastAsia="宋体"/>
      <w:sz w:val="18"/>
      <w:szCs w:val="18"/>
    </w:rPr>
  </w:style>
  <w:style w:type="paragraph" w:styleId="50">
    <w:name w:val="toc 5"/>
    <w:basedOn w:val="a"/>
    <w:next w:val="a"/>
    <w:uiPriority w:val="39"/>
    <w:unhideWhenUsed/>
    <w:qFormat/>
    <w:rsid w:val="00E33400"/>
    <w:pPr>
      <w:ind w:left="1120"/>
      <w:jc w:val="left"/>
    </w:pPr>
    <w:rPr>
      <w:rFonts w:cs="Calibri"/>
      <w:sz w:val="18"/>
      <w:szCs w:val="18"/>
    </w:rPr>
  </w:style>
  <w:style w:type="paragraph" w:styleId="30">
    <w:name w:val="toc 3"/>
    <w:basedOn w:val="a"/>
    <w:next w:val="a"/>
    <w:uiPriority w:val="39"/>
    <w:unhideWhenUsed/>
    <w:qFormat/>
    <w:rsid w:val="00E33400"/>
    <w:pPr>
      <w:ind w:left="560"/>
      <w:jc w:val="left"/>
    </w:pPr>
    <w:rPr>
      <w:rFonts w:cs="Calibri"/>
      <w:i/>
      <w:iCs/>
      <w:sz w:val="20"/>
      <w:szCs w:val="20"/>
    </w:rPr>
  </w:style>
  <w:style w:type="paragraph" w:styleId="8">
    <w:name w:val="toc 8"/>
    <w:basedOn w:val="a"/>
    <w:next w:val="a"/>
    <w:uiPriority w:val="39"/>
    <w:unhideWhenUsed/>
    <w:rsid w:val="00E33400"/>
    <w:pPr>
      <w:ind w:left="1960"/>
      <w:jc w:val="left"/>
    </w:pPr>
    <w:rPr>
      <w:rFonts w:cs="Calibri"/>
      <w:sz w:val="18"/>
      <w:szCs w:val="18"/>
    </w:rPr>
  </w:style>
  <w:style w:type="paragraph" w:styleId="a7">
    <w:name w:val="Balloon Text"/>
    <w:basedOn w:val="a"/>
    <w:link w:val="Char3"/>
    <w:uiPriority w:val="99"/>
    <w:unhideWhenUsed/>
    <w:rsid w:val="00E33400"/>
    <w:rPr>
      <w:sz w:val="18"/>
      <w:szCs w:val="18"/>
    </w:rPr>
  </w:style>
  <w:style w:type="paragraph" w:styleId="a8">
    <w:name w:val="footer"/>
    <w:basedOn w:val="a"/>
    <w:link w:val="Char4"/>
    <w:uiPriority w:val="99"/>
    <w:unhideWhenUsed/>
    <w:qFormat/>
    <w:rsid w:val="00E334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iPriority w:val="99"/>
    <w:unhideWhenUsed/>
    <w:qFormat/>
    <w:rsid w:val="00E334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rsid w:val="00E33400"/>
    <w:pPr>
      <w:spacing w:before="120" w:after="120"/>
      <w:jc w:val="left"/>
    </w:pPr>
    <w:rPr>
      <w:rFonts w:cs="Calibri"/>
      <w:b/>
      <w:bCs/>
      <w:caps/>
      <w:sz w:val="20"/>
      <w:szCs w:val="20"/>
    </w:rPr>
  </w:style>
  <w:style w:type="paragraph" w:styleId="40">
    <w:name w:val="toc 4"/>
    <w:basedOn w:val="a"/>
    <w:next w:val="a"/>
    <w:uiPriority w:val="39"/>
    <w:unhideWhenUsed/>
    <w:rsid w:val="00E33400"/>
    <w:pPr>
      <w:ind w:left="840"/>
      <w:jc w:val="left"/>
    </w:pPr>
    <w:rPr>
      <w:rFonts w:cs="Calibri"/>
      <w:sz w:val="18"/>
      <w:szCs w:val="18"/>
    </w:rPr>
  </w:style>
  <w:style w:type="paragraph" w:styleId="60">
    <w:name w:val="toc 6"/>
    <w:basedOn w:val="a"/>
    <w:next w:val="a"/>
    <w:uiPriority w:val="39"/>
    <w:unhideWhenUsed/>
    <w:rsid w:val="00E33400"/>
    <w:pPr>
      <w:ind w:left="1400"/>
      <w:jc w:val="left"/>
    </w:pPr>
    <w:rPr>
      <w:rFonts w:cs="Calibri"/>
      <w:sz w:val="18"/>
      <w:szCs w:val="18"/>
    </w:rPr>
  </w:style>
  <w:style w:type="paragraph" w:styleId="21">
    <w:name w:val="toc 2"/>
    <w:basedOn w:val="a"/>
    <w:next w:val="a"/>
    <w:uiPriority w:val="39"/>
    <w:unhideWhenUsed/>
    <w:qFormat/>
    <w:rsid w:val="00E33400"/>
    <w:pPr>
      <w:ind w:left="280"/>
      <w:jc w:val="left"/>
    </w:pPr>
    <w:rPr>
      <w:rFonts w:cs="Calibri"/>
      <w:smallCaps/>
      <w:sz w:val="20"/>
      <w:szCs w:val="20"/>
    </w:rPr>
  </w:style>
  <w:style w:type="paragraph" w:styleId="9">
    <w:name w:val="toc 9"/>
    <w:basedOn w:val="a"/>
    <w:next w:val="a"/>
    <w:uiPriority w:val="39"/>
    <w:unhideWhenUsed/>
    <w:qFormat/>
    <w:rsid w:val="00E33400"/>
    <w:pPr>
      <w:ind w:left="2240"/>
      <w:jc w:val="left"/>
    </w:pPr>
    <w:rPr>
      <w:rFonts w:cs="Calibri"/>
      <w:sz w:val="18"/>
      <w:szCs w:val="18"/>
    </w:rPr>
  </w:style>
  <w:style w:type="paragraph" w:styleId="HTML">
    <w:name w:val="HTML Preformatted"/>
    <w:basedOn w:val="a"/>
    <w:qFormat/>
    <w:rsid w:val="00E3340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Chars="0" w:firstLine="0"/>
      <w:jc w:val="left"/>
    </w:pPr>
    <w:rPr>
      <w:rFonts w:ascii="宋体" w:eastAsia="宋体" w:hAnsi="宋体" w:cs="Times New Roman" w:hint="eastAsia"/>
      <w:kern w:val="0"/>
      <w:sz w:val="24"/>
      <w:szCs w:val="24"/>
    </w:rPr>
  </w:style>
  <w:style w:type="paragraph" w:styleId="aa">
    <w:name w:val="Normal (Web)"/>
    <w:basedOn w:val="a"/>
    <w:rsid w:val="00E33400"/>
    <w:pPr>
      <w:widowControl/>
      <w:spacing w:before="100" w:beforeAutospacing="1" w:after="100" w:afterAutospacing="1"/>
      <w:ind w:firstLineChars="0" w:firstLine="0"/>
      <w:jc w:val="left"/>
    </w:pPr>
    <w:rPr>
      <w:rFonts w:ascii="宋体" w:eastAsia="宋体" w:hAnsi="宋体" w:cs="Times New Roman"/>
      <w:kern w:val="0"/>
      <w:sz w:val="24"/>
      <w:szCs w:val="24"/>
    </w:rPr>
  </w:style>
  <w:style w:type="character" w:styleId="ab">
    <w:name w:val="Hyperlink"/>
    <w:uiPriority w:val="99"/>
    <w:unhideWhenUsed/>
    <w:rsid w:val="00E33400"/>
    <w:rPr>
      <w:color w:val="0000FF"/>
      <w:u w:val="single"/>
    </w:rPr>
  </w:style>
  <w:style w:type="character" w:styleId="ac">
    <w:name w:val="annotation reference"/>
    <w:uiPriority w:val="99"/>
    <w:unhideWhenUsed/>
    <w:qFormat/>
    <w:rsid w:val="00E33400"/>
    <w:rPr>
      <w:sz w:val="16"/>
      <w:szCs w:val="16"/>
    </w:rPr>
  </w:style>
  <w:style w:type="table" w:styleId="ad">
    <w:name w:val="Table Grid"/>
    <w:basedOn w:val="a1"/>
    <w:uiPriority w:val="59"/>
    <w:qFormat/>
    <w:rsid w:val="00E334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货币"/>
    <w:basedOn w:val="a"/>
    <w:rsid w:val="00E33400"/>
    <w:pPr>
      <w:widowControl/>
      <w:ind w:firstLineChars="0" w:firstLine="0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customStyle="1" w:styleId="20-5">
    <w:name w:val="20% - 强调文字颜色 5"/>
    <w:basedOn w:val="a"/>
    <w:qFormat/>
    <w:rsid w:val="00E33400"/>
    <w:pPr>
      <w:widowControl/>
      <w:shd w:val="clear" w:color="auto" w:fill="D9E1F2"/>
      <w:ind w:firstLineChars="0" w:firstLine="0"/>
      <w:jc w:val="left"/>
    </w:pPr>
    <w:rPr>
      <w:rFonts w:ascii="宋体" w:eastAsia="宋体" w:hAnsi="宋体" w:cs="Times New Roman" w:hint="eastAsia"/>
      <w:color w:val="000000"/>
      <w:kern w:val="0"/>
      <w:sz w:val="22"/>
    </w:rPr>
  </w:style>
  <w:style w:type="paragraph" w:customStyle="1" w:styleId="af">
    <w:name w:val="汇总"/>
    <w:basedOn w:val="a"/>
    <w:qFormat/>
    <w:rsid w:val="00E33400"/>
    <w:pPr>
      <w:widowControl/>
      <w:pBdr>
        <w:top w:val="single" w:sz="4" w:space="0" w:color="5B9BD5"/>
        <w:bottom w:val="double" w:sz="4" w:space="0" w:color="5B9BD5"/>
      </w:pBdr>
      <w:ind w:firstLineChars="0" w:firstLine="0"/>
      <w:jc w:val="left"/>
    </w:pPr>
    <w:rPr>
      <w:rFonts w:ascii="宋体" w:eastAsia="宋体" w:hAnsi="宋体" w:cs="Times New Roman" w:hint="eastAsia"/>
      <w:b/>
      <w:color w:val="000000"/>
      <w:kern w:val="0"/>
      <w:sz w:val="22"/>
    </w:rPr>
  </w:style>
  <w:style w:type="paragraph" w:customStyle="1" w:styleId="font4">
    <w:name w:val="font4"/>
    <w:basedOn w:val="a"/>
    <w:qFormat/>
    <w:rsid w:val="00E33400"/>
    <w:pPr>
      <w:widowControl/>
      <w:ind w:firstLineChars="0" w:firstLine="0"/>
      <w:jc w:val="left"/>
    </w:pPr>
    <w:rPr>
      <w:rFonts w:ascii="宋体" w:eastAsia="宋体" w:hAnsi="宋体" w:cs="Times New Roman" w:hint="eastAsia"/>
      <w:b/>
      <w:color w:val="FFFFFF"/>
      <w:kern w:val="0"/>
      <w:sz w:val="22"/>
    </w:rPr>
  </w:style>
  <w:style w:type="paragraph" w:customStyle="1" w:styleId="font13">
    <w:name w:val="font13"/>
    <w:basedOn w:val="a"/>
    <w:rsid w:val="00E33400"/>
    <w:pPr>
      <w:widowControl/>
      <w:ind w:firstLineChars="0" w:firstLine="0"/>
      <w:jc w:val="left"/>
    </w:pPr>
    <w:rPr>
      <w:rFonts w:ascii="宋体" w:eastAsia="宋体" w:hAnsi="宋体" w:cs="Times New Roman" w:hint="eastAsia"/>
      <w:b/>
      <w:color w:val="44546A"/>
      <w:kern w:val="0"/>
      <w:sz w:val="30"/>
      <w:szCs w:val="30"/>
    </w:rPr>
  </w:style>
  <w:style w:type="paragraph" w:customStyle="1" w:styleId="xl66">
    <w:name w:val="xl66"/>
    <w:basedOn w:val="a"/>
    <w:qFormat/>
    <w:rsid w:val="00E33400"/>
    <w:pPr>
      <w:widowControl/>
      <w:pBdr>
        <w:top w:val="single" w:sz="4" w:space="0" w:color="000000"/>
        <w:bottom w:val="single" w:sz="4" w:space="0" w:color="000000"/>
      </w:pBdr>
      <w:shd w:val="clear" w:color="auto" w:fill="C0C0C0"/>
      <w:ind w:firstLineChars="0" w:firstLine="0"/>
      <w:jc w:val="center"/>
      <w:textAlignment w:val="center"/>
    </w:pPr>
    <w:rPr>
      <w:rFonts w:ascii="黑体" w:eastAsia="黑体" w:hAnsi="宋体" w:cs="Times New Roman"/>
      <w:b/>
      <w:kern w:val="0"/>
      <w:szCs w:val="28"/>
    </w:rPr>
  </w:style>
  <w:style w:type="paragraph" w:customStyle="1" w:styleId="af0">
    <w:name w:val="输出"/>
    <w:basedOn w:val="a"/>
    <w:qFormat/>
    <w:rsid w:val="00E33400"/>
    <w:pPr>
      <w:widowControl/>
      <w:pBdr>
        <w:top w:val="single" w:sz="4" w:space="0" w:color="3F3F3F"/>
        <w:left w:val="single" w:sz="4" w:space="0" w:color="3F3F3F"/>
        <w:bottom w:val="single" w:sz="4" w:space="0" w:color="3F3F3F"/>
        <w:right w:val="single" w:sz="4" w:space="0" w:color="3F3F3F"/>
      </w:pBdr>
      <w:shd w:val="clear" w:color="auto" w:fill="F2F2F2"/>
      <w:ind w:firstLineChars="0" w:firstLine="0"/>
      <w:jc w:val="left"/>
    </w:pPr>
    <w:rPr>
      <w:rFonts w:ascii="宋体" w:eastAsia="宋体" w:hAnsi="宋体" w:cs="Times New Roman" w:hint="eastAsia"/>
      <w:b/>
      <w:color w:val="3F3F3F"/>
      <w:kern w:val="0"/>
      <w:sz w:val="22"/>
    </w:rPr>
  </w:style>
  <w:style w:type="paragraph" w:customStyle="1" w:styleId="font2">
    <w:name w:val="font2"/>
    <w:basedOn w:val="a"/>
    <w:qFormat/>
    <w:rsid w:val="00E33400"/>
    <w:pPr>
      <w:widowControl/>
      <w:ind w:firstLineChars="0" w:firstLine="0"/>
      <w:jc w:val="left"/>
    </w:pPr>
    <w:rPr>
      <w:rFonts w:ascii="仿宋_GB2312" w:hAnsi="宋体" w:cs="Times New Roman"/>
      <w:kern w:val="0"/>
      <w:sz w:val="22"/>
    </w:rPr>
  </w:style>
  <w:style w:type="paragraph" w:customStyle="1" w:styleId="font7">
    <w:name w:val="font7"/>
    <w:basedOn w:val="a"/>
    <w:qFormat/>
    <w:rsid w:val="00E33400"/>
    <w:pPr>
      <w:widowControl/>
      <w:ind w:firstLineChars="0" w:firstLine="0"/>
      <w:jc w:val="left"/>
    </w:pPr>
    <w:rPr>
      <w:rFonts w:ascii="宋体" w:eastAsia="宋体" w:hAnsi="宋体" w:cs="Times New Roman" w:hint="eastAsia"/>
      <w:i/>
      <w:color w:val="7F7F7F"/>
      <w:kern w:val="0"/>
      <w:sz w:val="22"/>
    </w:rPr>
  </w:style>
  <w:style w:type="paragraph" w:customStyle="1" w:styleId="font16">
    <w:name w:val="font16"/>
    <w:basedOn w:val="a"/>
    <w:qFormat/>
    <w:rsid w:val="00E33400"/>
    <w:pPr>
      <w:widowControl/>
      <w:ind w:firstLineChars="0" w:firstLine="0"/>
      <w:jc w:val="left"/>
    </w:pPr>
    <w:rPr>
      <w:rFonts w:ascii="宋体" w:eastAsia="宋体" w:hAnsi="宋体" w:cs="Times New Roman" w:hint="eastAsia"/>
      <w:b/>
      <w:color w:val="44546A"/>
      <w:kern w:val="0"/>
      <w:sz w:val="36"/>
      <w:szCs w:val="36"/>
    </w:rPr>
  </w:style>
  <w:style w:type="paragraph" w:customStyle="1" w:styleId="20-3">
    <w:name w:val="20% - 强调文字颜色 3"/>
    <w:basedOn w:val="a"/>
    <w:qFormat/>
    <w:rsid w:val="00E33400"/>
    <w:pPr>
      <w:widowControl/>
      <w:shd w:val="clear" w:color="auto" w:fill="EDEDED"/>
      <w:ind w:firstLineChars="0" w:firstLine="0"/>
      <w:jc w:val="left"/>
    </w:pPr>
    <w:rPr>
      <w:rFonts w:ascii="宋体" w:eastAsia="宋体" w:hAnsi="宋体" w:cs="Times New Roman" w:hint="eastAsia"/>
      <w:color w:val="000000"/>
      <w:kern w:val="0"/>
      <w:sz w:val="22"/>
    </w:rPr>
  </w:style>
  <w:style w:type="paragraph" w:customStyle="1" w:styleId="60-6">
    <w:name w:val="60% - 强调文字颜色 6"/>
    <w:basedOn w:val="a"/>
    <w:qFormat/>
    <w:rsid w:val="00E33400"/>
    <w:pPr>
      <w:widowControl/>
      <w:shd w:val="clear" w:color="auto" w:fill="A9D08E"/>
      <w:ind w:firstLineChars="0" w:firstLine="0"/>
      <w:jc w:val="left"/>
    </w:pPr>
    <w:rPr>
      <w:rFonts w:ascii="宋体" w:eastAsia="宋体" w:hAnsi="宋体" w:cs="Times New Roman" w:hint="eastAsia"/>
      <w:color w:val="FFFFFF"/>
      <w:kern w:val="0"/>
      <w:sz w:val="22"/>
    </w:rPr>
  </w:style>
  <w:style w:type="paragraph" w:customStyle="1" w:styleId="60-2">
    <w:name w:val="60% - 强调文字颜色 2"/>
    <w:basedOn w:val="a"/>
    <w:qFormat/>
    <w:rsid w:val="00E33400"/>
    <w:pPr>
      <w:widowControl/>
      <w:shd w:val="clear" w:color="auto" w:fill="F4B084"/>
      <w:ind w:firstLineChars="0" w:firstLine="0"/>
      <w:jc w:val="left"/>
    </w:pPr>
    <w:rPr>
      <w:rFonts w:ascii="宋体" w:eastAsia="宋体" w:hAnsi="宋体" w:cs="Times New Roman" w:hint="eastAsia"/>
      <w:color w:val="FFFFFF"/>
      <w:kern w:val="0"/>
      <w:sz w:val="22"/>
    </w:rPr>
  </w:style>
  <w:style w:type="paragraph" w:customStyle="1" w:styleId="af1">
    <w:name w:val="解释性文本"/>
    <w:basedOn w:val="a"/>
    <w:qFormat/>
    <w:rsid w:val="00E33400"/>
    <w:pPr>
      <w:widowControl/>
      <w:ind w:firstLineChars="0" w:firstLine="0"/>
      <w:jc w:val="left"/>
    </w:pPr>
    <w:rPr>
      <w:rFonts w:ascii="宋体" w:eastAsia="宋体" w:hAnsi="宋体" w:cs="Times New Roman" w:hint="eastAsia"/>
      <w:i/>
      <w:color w:val="7F7F7F"/>
      <w:kern w:val="0"/>
      <w:sz w:val="22"/>
    </w:rPr>
  </w:style>
  <w:style w:type="paragraph" w:styleId="af2">
    <w:name w:val="No Spacing"/>
    <w:link w:val="Char6"/>
    <w:uiPriority w:val="1"/>
    <w:qFormat/>
    <w:rsid w:val="00E33400"/>
    <w:pPr>
      <w:widowControl w:val="0"/>
      <w:ind w:firstLineChars="200" w:firstLine="600"/>
      <w:jc w:val="both"/>
    </w:pPr>
    <w:rPr>
      <w:rFonts w:eastAsia="仿宋_GB2312" w:cs="黑体"/>
      <w:kern w:val="2"/>
      <w:sz w:val="28"/>
      <w:szCs w:val="22"/>
    </w:rPr>
  </w:style>
  <w:style w:type="paragraph" w:customStyle="1" w:styleId="40-1">
    <w:name w:val="40% - 强调文字颜色 1"/>
    <w:basedOn w:val="a"/>
    <w:qFormat/>
    <w:rsid w:val="00E33400"/>
    <w:pPr>
      <w:widowControl/>
      <w:shd w:val="clear" w:color="auto" w:fill="BDD7EE"/>
      <w:ind w:firstLineChars="0" w:firstLine="0"/>
      <w:jc w:val="left"/>
    </w:pPr>
    <w:rPr>
      <w:rFonts w:ascii="宋体" w:eastAsia="宋体" w:hAnsi="宋体" w:cs="Times New Roman" w:hint="eastAsia"/>
      <w:color w:val="000000"/>
      <w:kern w:val="0"/>
      <w:sz w:val="22"/>
    </w:rPr>
  </w:style>
  <w:style w:type="paragraph" w:customStyle="1" w:styleId="af3">
    <w:name w:val="常规"/>
    <w:basedOn w:val="a"/>
    <w:qFormat/>
    <w:rsid w:val="00E33400"/>
    <w:pPr>
      <w:widowControl/>
      <w:ind w:firstLineChars="0" w:firstLine="0"/>
      <w:jc w:val="left"/>
      <w:textAlignment w:val="bottom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font8">
    <w:name w:val="font8"/>
    <w:basedOn w:val="a"/>
    <w:qFormat/>
    <w:rsid w:val="00E33400"/>
    <w:pPr>
      <w:widowControl/>
      <w:ind w:firstLineChars="0" w:firstLine="0"/>
      <w:jc w:val="left"/>
    </w:pPr>
    <w:rPr>
      <w:rFonts w:ascii="宋体" w:eastAsia="宋体" w:hAnsi="宋体" w:cs="Times New Roman" w:hint="eastAsia"/>
      <w:b/>
      <w:color w:val="44546A"/>
      <w:kern w:val="0"/>
      <w:sz w:val="22"/>
    </w:rPr>
  </w:style>
  <w:style w:type="paragraph" w:customStyle="1" w:styleId="af4">
    <w:name w:val="千位分隔"/>
    <w:basedOn w:val="a"/>
    <w:qFormat/>
    <w:rsid w:val="00E33400"/>
    <w:pPr>
      <w:widowControl/>
      <w:ind w:firstLineChars="0" w:firstLine="0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customStyle="1" w:styleId="font111">
    <w:name w:val="font111"/>
    <w:basedOn w:val="a"/>
    <w:qFormat/>
    <w:rsid w:val="00E33400"/>
    <w:pPr>
      <w:widowControl/>
      <w:ind w:firstLineChars="0" w:firstLine="0"/>
      <w:jc w:val="left"/>
    </w:pPr>
    <w:rPr>
      <w:rFonts w:ascii="宋体" w:eastAsia="宋体" w:hAnsi="宋体" w:cs="Times New Roman" w:hint="eastAsia"/>
      <w:color w:val="FFFFFF"/>
      <w:kern w:val="0"/>
      <w:sz w:val="22"/>
    </w:rPr>
  </w:style>
  <w:style w:type="paragraph" w:customStyle="1" w:styleId="af5">
    <w:name w:val="注释"/>
    <w:basedOn w:val="a"/>
    <w:qFormat/>
    <w:rsid w:val="00E33400"/>
    <w:pPr>
      <w:widowControl/>
      <w:pBdr>
        <w:top w:val="single" w:sz="4" w:space="0" w:color="B2B2B2"/>
        <w:left w:val="single" w:sz="4" w:space="0" w:color="B2B2B2"/>
        <w:bottom w:val="single" w:sz="4" w:space="0" w:color="B2B2B2"/>
        <w:right w:val="single" w:sz="4" w:space="0" w:color="B2B2B2"/>
      </w:pBdr>
      <w:shd w:val="clear" w:color="auto" w:fill="FFFFCC"/>
      <w:ind w:firstLineChars="0" w:firstLine="0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customStyle="1" w:styleId="20-4">
    <w:name w:val="20% - 强调文字颜色 4"/>
    <w:basedOn w:val="a"/>
    <w:qFormat/>
    <w:rsid w:val="00E33400"/>
    <w:pPr>
      <w:widowControl/>
      <w:shd w:val="clear" w:color="auto" w:fill="FFF2CC"/>
      <w:ind w:firstLineChars="0" w:firstLine="0"/>
      <w:jc w:val="left"/>
    </w:pPr>
    <w:rPr>
      <w:rFonts w:ascii="宋体" w:eastAsia="宋体" w:hAnsi="宋体" w:cs="Times New Roman" w:hint="eastAsia"/>
      <w:color w:val="000000"/>
      <w:kern w:val="0"/>
      <w:sz w:val="22"/>
    </w:rPr>
  </w:style>
  <w:style w:type="paragraph" w:customStyle="1" w:styleId="0">
    <w:name w:val="货币[0]"/>
    <w:basedOn w:val="a"/>
    <w:qFormat/>
    <w:rsid w:val="00E33400"/>
    <w:pPr>
      <w:widowControl/>
      <w:ind w:firstLineChars="0" w:firstLine="0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customStyle="1" w:styleId="40-2">
    <w:name w:val="40% - 强调文字颜色 2"/>
    <w:basedOn w:val="a"/>
    <w:qFormat/>
    <w:rsid w:val="00E33400"/>
    <w:pPr>
      <w:widowControl/>
      <w:shd w:val="clear" w:color="auto" w:fill="F8CBAD"/>
      <w:ind w:firstLineChars="0" w:firstLine="0"/>
      <w:jc w:val="left"/>
    </w:pPr>
    <w:rPr>
      <w:rFonts w:ascii="宋体" w:eastAsia="宋体" w:hAnsi="宋体" w:cs="Times New Roman" w:hint="eastAsia"/>
      <w:color w:val="000000"/>
      <w:kern w:val="0"/>
      <w:sz w:val="22"/>
    </w:rPr>
  </w:style>
  <w:style w:type="paragraph" w:customStyle="1" w:styleId="41">
    <w:name w:val="强调文字颜色 4"/>
    <w:basedOn w:val="a"/>
    <w:qFormat/>
    <w:rsid w:val="00E33400"/>
    <w:pPr>
      <w:widowControl/>
      <w:shd w:val="clear" w:color="auto" w:fill="FFC000"/>
      <w:ind w:firstLineChars="0" w:firstLine="0"/>
      <w:jc w:val="left"/>
    </w:pPr>
    <w:rPr>
      <w:rFonts w:ascii="宋体" w:eastAsia="宋体" w:hAnsi="宋体" w:cs="Times New Roman" w:hint="eastAsia"/>
      <w:color w:val="FFFFFF"/>
      <w:kern w:val="0"/>
      <w:sz w:val="22"/>
    </w:rPr>
  </w:style>
  <w:style w:type="paragraph" w:customStyle="1" w:styleId="font14">
    <w:name w:val="font14"/>
    <w:basedOn w:val="a"/>
    <w:qFormat/>
    <w:rsid w:val="00E33400"/>
    <w:pPr>
      <w:widowControl/>
      <w:ind w:firstLineChars="0" w:firstLine="0"/>
      <w:jc w:val="left"/>
    </w:pPr>
    <w:rPr>
      <w:rFonts w:ascii="宋体" w:eastAsia="宋体" w:hAnsi="宋体" w:cs="Times New Roman" w:hint="eastAsia"/>
      <w:color w:val="000000"/>
      <w:kern w:val="0"/>
      <w:sz w:val="22"/>
    </w:rPr>
  </w:style>
  <w:style w:type="paragraph" w:customStyle="1" w:styleId="font9">
    <w:name w:val="font9"/>
    <w:basedOn w:val="a"/>
    <w:qFormat/>
    <w:rsid w:val="00E33400"/>
    <w:pPr>
      <w:widowControl/>
      <w:ind w:firstLineChars="0" w:firstLine="0"/>
      <w:jc w:val="left"/>
    </w:pPr>
    <w:rPr>
      <w:rFonts w:ascii="宋体" w:eastAsia="宋体" w:hAnsi="宋体" w:cs="Times New Roman" w:hint="eastAsia"/>
      <w:color w:val="800080"/>
      <w:kern w:val="0"/>
      <w:sz w:val="22"/>
      <w:u w:val="single"/>
    </w:rPr>
  </w:style>
  <w:style w:type="paragraph" w:customStyle="1" w:styleId="font211">
    <w:name w:val="font211"/>
    <w:basedOn w:val="a"/>
    <w:qFormat/>
    <w:rsid w:val="00E33400"/>
    <w:pPr>
      <w:widowControl/>
      <w:ind w:firstLineChars="0" w:firstLine="0"/>
      <w:jc w:val="left"/>
    </w:pPr>
    <w:rPr>
      <w:rFonts w:ascii="宋体" w:eastAsia="宋体" w:hAnsi="宋体" w:cs="Times New Roman" w:hint="eastAsia"/>
      <w:color w:val="FA7D00"/>
      <w:kern w:val="0"/>
      <w:sz w:val="22"/>
    </w:rPr>
  </w:style>
  <w:style w:type="paragraph" w:customStyle="1" w:styleId="60-3">
    <w:name w:val="60% - 强调文字颜色 3"/>
    <w:basedOn w:val="a"/>
    <w:qFormat/>
    <w:rsid w:val="00E33400"/>
    <w:pPr>
      <w:widowControl/>
      <w:shd w:val="clear" w:color="auto" w:fill="C9C9C9"/>
      <w:ind w:firstLineChars="0" w:firstLine="0"/>
      <w:jc w:val="left"/>
    </w:pPr>
    <w:rPr>
      <w:rFonts w:ascii="宋体" w:eastAsia="宋体" w:hAnsi="宋体" w:cs="Times New Roman" w:hint="eastAsia"/>
      <w:color w:val="FFFFFF"/>
      <w:kern w:val="0"/>
      <w:sz w:val="22"/>
    </w:rPr>
  </w:style>
  <w:style w:type="paragraph" w:customStyle="1" w:styleId="font12">
    <w:name w:val="font12"/>
    <w:basedOn w:val="a"/>
    <w:qFormat/>
    <w:rsid w:val="00E33400"/>
    <w:pPr>
      <w:widowControl/>
      <w:ind w:firstLineChars="0" w:firstLine="0"/>
      <w:jc w:val="left"/>
    </w:pPr>
    <w:rPr>
      <w:rFonts w:ascii="宋体" w:eastAsia="宋体" w:hAnsi="宋体" w:cs="Times New Roman" w:hint="eastAsia"/>
      <w:b/>
      <w:color w:val="3F3F3F"/>
      <w:kern w:val="0"/>
      <w:sz w:val="22"/>
    </w:rPr>
  </w:style>
  <w:style w:type="paragraph" w:customStyle="1" w:styleId="60-4">
    <w:name w:val="60% - 强调文字颜色 4"/>
    <w:basedOn w:val="a"/>
    <w:qFormat/>
    <w:rsid w:val="00E33400"/>
    <w:pPr>
      <w:widowControl/>
      <w:shd w:val="clear" w:color="auto" w:fill="FFD966"/>
      <w:ind w:firstLineChars="0" w:firstLine="0"/>
      <w:jc w:val="left"/>
    </w:pPr>
    <w:rPr>
      <w:rFonts w:ascii="宋体" w:eastAsia="宋体" w:hAnsi="宋体" w:cs="Times New Roman" w:hint="eastAsia"/>
      <w:color w:val="FFFFFF"/>
      <w:kern w:val="0"/>
      <w:sz w:val="22"/>
    </w:rPr>
  </w:style>
  <w:style w:type="paragraph" w:customStyle="1" w:styleId="11">
    <w:name w:val="强调文字颜色 1"/>
    <w:basedOn w:val="a"/>
    <w:qFormat/>
    <w:rsid w:val="00E33400"/>
    <w:pPr>
      <w:widowControl/>
      <w:shd w:val="clear" w:color="auto" w:fill="5B9BD5"/>
      <w:ind w:firstLineChars="0" w:firstLine="0"/>
      <w:jc w:val="left"/>
    </w:pPr>
    <w:rPr>
      <w:rFonts w:ascii="宋体" w:eastAsia="宋体" w:hAnsi="宋体" w:cs="Times New Roman" w:hint="eastAsia"/>
      <w:color w:val="FFFFFF"/>
      <w:kern w:val="0"/>
      <w:sz w:val="22"/>
    </w:rPr>
  </w:style>
  <w:style w:type="paragraph" w:customStyle="1" w:styleId="font20">
    <w:name w:val="font20"/>
    <w:basedOn w:val="a"/>
    <w:qFormat/>
    <w:rsid w:val="00E33400"/>
    <w:pPr>
      <w:widowControl/>
      <w:ind w:firstLineChars="0" w:firstLine="0"/>
      <w:jc w:val="left"/>
    </w:pPr>
    <w:rPr>
      <w:rFonts w:ascii="宋体" w:eastAsia="宋体" w:hAnsi="宋体" w:cs="Times New Roman" w:hint="eastAsia"/>
      <w:b/>
      <w:color w:val="FA7D00"/>
      <w:kern w:val="0"/>
      <w:sz w:val="22"/>
    </w:rPr>
  </w:style>
  <w:style w:type="paragraph" w:customStyle="1" w:styleId="22">
    <w:name w:val="强调文字颜色 2"/>
    <w:basedOn w:val="a"/>
    <w:qFormat/>
    <w:rsid w:val="00E33400"/>
    <w:pPr>
      <w:widowControl/>
      <w:shd w:val="clear" w:color="auto" w:fill="ED7D31"/>
      <w:ind w:firstLineChars="0" w:firstLine="0"/>
      <w:jc w:val="left"/>
    </w:pPr>
    <w:rPr>
      <w:rFonts w:ascii="宋体" w:eastAsia="宋体" w:hAnsi="宋体" w:cs="Times New Roman" w:hint="eastAsia"/>
      <w:color w:val="FFFFFF"/>
      <w:kern w:val="0"/>
      <w:sz w:val="22"/>
    </w:rPr>
  </w:style>
  <w:style w:type="paragraph" w:customStyle="1" w:styleId="af6">
    <w:name w:val="输入"/>
    <w:basedOn w:val="a"/>
    <w:qFormat/>
    <w:rsid w:val="00E33400"/>
    <w:pPr>
      <w:widowControl/>
      <w:pBdr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</w:pBdr>
      <w:shd w:val="clear" w:color="auto" w:fill="FFCC99"/>
      <w:ind w:firstLineChars="0" w:firstLine="0"/>
      <w:jc w:val="left"/>
    </w:pPr>
    <w:rPr>
      <w:rFonts w:ascii="宋体" w:eastAsia="宋体" w:hAnsi="宋体" w:cs="Times New Roman" w:hint="eastAsia"/>
      <w:color w:val="3F3F76"/>
      <w:kern w:val="0"/>
      <w:sz w:val="22"/>
    </w:rPr>
  </w:style>
  <w:style w:type="paragraph" w:customStyle="1" w:styleId="31">
    <w:name w:val="强调文字颜色 3"/>
    <w:basedOn w:val="a"/>
    <w:qFormat/>
    <w:rsid w:val="00E33400"/>
    <w:pPr>
      <w:widowControl/>
      <w:shd w:val="clear" w:color="auto" w:fill="A5A5A5"/>
      <w:ind w:firstLineChars="0" w:firstLine="0"/>
      <w:jc w:val="left"/>
    </w:pPr>
    <w:rPr>
      <w:rFonts w:ascii="宋体" w:eastAsia="宋体" w:hAnsi="宋体" w:cs="Times New Roman" w:hint="eastAsia"/>
      <w:color w:val="FFFFFF"/>
      <w:kern w:val="0"/>
      <w:sz w:val="22"/>
    </w:rPr>
  </w:style>
  <w:style w:type="paragraph" w:customStyle="1" w:styleId="20-1">
    <w:name w:val="20% - 强调文字颜色 1"/>
    <w:basedOn w:val="a"/>
    <w:qFormat/>
    <w:rsid w:val="00E33400"/>
    <w:pPr>
      <w:widowControl/>
      <w:shd w:val="clear" w:color="auto" w:fill="DDEBF7"/>
      <w:ind w:firstLineChars="0" w:firstLine="0"/>
      <w:jc w:val="left"/>
    </w:pPr>
    <w:rPr>
      <w:rFonts w:ascii="宋体" w:eastAsia="宋体" w:hAnsi="宋体" w:cs="Times New Roman" w:hint="eastAsia"/>
      <w:color w:val="000000"/>
      <w:kern w:val="0"/>
      <w:sz w:val="22"/>
    </w:rPr>
  </w:style>
  <w:style w:type="paragraph" w:customStyle="1" w:styleId="Char7">
    <w:name w:val="标题 Char"/>
    <w:basedOn w:val="a"/>
    <w:qFormat/>
    <w:rsid w:val="00E33400"/>
    <w:pPr>
      <w:widowControl/>
      <w:ind w:firstLineChars="0" w:firstLine="0"/>
      <w:jc w:val="left"/>
    </w:pPr>
    <w:rPr>
      <w:rFonts w:ascii="宋体" w:eastAsia="宋体" w:hAnsi="宋体" w:cs="Times New Roman" w:hint="eastAsia"/>
      <w:b/>
      <w:color w:val="44546A"/>
      <w:kern w:val="0"/>
      <w:sz w:val="36"/>
      <w:szCs w:val="36"/>
    </w:rPr>
  </w:style>
  <w:style w:type="paragraph" w:customStyle="1" w:styleId="40-5">
    <w:name w:val="40% - 强调文字颜色 5"/>
    <w:basedOn w:val="a"/>
    <w:qFormat/>
    <w:rsid w:val="00E33400"/>
    <w:pPr>
      <w:widowControl/>
      <w:shd w:val="clear" w:color="auto" w:fill="B4C6E7"/>
      <w:ind w:firstLineChars="0" w:firstLine="0"/>
      <w:jc w:val="left"/>
    </w:pPr>
    <w:rPr>
      <w:rFonts w:ascii="宋体" w:eastAsia="宋体" w:hAnsi="宋体" w:cs="Times New Roman" w:hint="eastAsia"/>
      <w:color w:val="000000"/>
      <w:kern w:val="0"/>
      <w:sz w:val="22"/>
    </w:rPr>
  </w:style>
  <w:style w:type="paragraph" w:customStyle="1" w:styleId="af7">
    <w:name w:val="适中"/>
    <w:basedOn w:val="a"/>
    <w:qFormat/>
    <w:rsid w:val="00E33400"/>
    <w:pPr>
      <w:widowControl/>
      <w:shd w:val="clear" w:color="auto" w:fill="FFEB9C"/>
      <w:ind w:firstLineChars="0" w:firstLine="0"/>
      <w:jc w:val="left"/>
    </w:pPr>
    <w:rPr>
      <w:rFonts w:ascii="宋体" w:eastAsia="宋体" w:hAnsi="宋体" w:cs="Times New Roman" w:hint="eastAsia"/>
      <w:color w:val="9C6500"/>
      <w:kern w:val="0"/>
      <w:sz w:val="22"/>
    </w:rPr>
  </w:style>
  <w:style w:type="paragraph" w:customStyle="1" w:styleId="font6">
    <w:name w:val="font6"/>
    <w:basedOn w:val="a"/>
    <w:rsid w:val="00E33400"/>
    <w:pPr>
      <w:widowControl/>
      <w:ind w:firstLineChars="0" w:firstLine="0"/>
      <w:jc w:val="left"/>
    </w:pPr>
    <w:rPr>
      <w:rFonts w:ascii="宋体" w:eastAsia="宋体" w:hAnsi="宋体" w:cs="Times New Roman" w:hint="eastAsia"/>
      <w:color w:val="FF0000"/>
      <w:kern w:val="0"/>
      <w:sz w:val="22"/>
    </w:rPr>
  </w:style>
  <w:style w:type="paragraph" w:customStyle="1" w:styleId="font18">
    <w:name w:val="font18"/>
    <w:basedOn w:val="a"/>
    <w:rsid w:val="00E33400"/>
    <w:pPr>
      <w:widowControl/>
      <w:ind w:firstLineChars="0" w:firstLine="0"/>
      <w:jc w:val="left"/>
    </w:pPr>
    <w:rPr>
      <w:rFonts w:ascii="宋体" w:eastAsia="宋体" w:hAnsi="宋体" w:cs="Times New Roman" w:hint="eastAsia"/>
      <w:color w:val="9C6500"/>
      <w:kern w:val="0"/>
      <w:sz w:val="22"/>
    </w:rPr>
  </w:style>
  <w:style w:type="paragraph" w:customStyle="1" w:styleId="af8">
    <w:name w:val="警告文本"/>
    <w:basedOn w:val="a"/>
    <w:rsid w:val="00E33400"/>
    <w:pPr>
      <w:widowControl/>
      <w:ind w:firstLineChars="0" w:firstLine="0"/>
      <w:jc w:val="left"/>
    </w:pPr>
    <w:rPr>
      <w:rFonts w:ascii="宋体" w:eastAsia="宋体" w:hAnsi="宋体" w:cs="Times New Roman" w:hint="eastAsia"/>
      <w:color w:val="FF0000"/>
      <w:kern w:val="0"/>
      <w:sz w:val="22"/>
    </w:rPr>
  </w:style>
  <w:style w:type="paragraph" w:customStyle="1" w:styleId="40-6">
    <w:name w:val="40% - 强调文字颜色 6"/>
    <w:basedOn w:val="a"/>
    <w:qFormat/>
    <w:rsid w:val="00E33400"/>
    <w:pPr>
      <w:widowControl/>
      <w:shd w:val="clear" w:color="auto" w:fill="C6E0B4"/>
      <w:ind w:firstLineChars="0" w:firstLine="0"/>
      <w:jc w:val="left"/>
    </w:pPr>
    <w:rPr>
      <w:rFonts w:ascii="宋体" w:eastAsia="宋体" w:hAnsi="宋体" w:cs="Times New Roman" w:hint="eastAsia"/>
      <w:color w:val="000000"/>
      <w:kern w:val="0"/>
      <w:sz w:val="22"/>
    </w:rPr>
  </w:style>
  <w:style w:type="paragraph" w:customStyle="1" w:styleId="af9">
    <w:name w:val="链接单元格"/>
    <w:basedOn w:val="a"/>
    <w:rsid w:val="00E33400"/>
    <w:pPr>
      <w:widowControl/>
      <w:pBdr>
        <w:bottom w:val="double" w:sz="4" w:space="0" w:color="FF8001"/>
      </w:pBdr>
      <w:ind w:firstLineChars="0" w:firstLine="0"/>
      <w:jc w:val="left"/>
    </w:pPr>
    <w:rPr>
      <w:rFonts w:ascii="宋体" w:eastAsia="宋体" w:hAnsi="宋体" w:cs="Times New Roman" w:hint="eastAsia"/>
      <w:color w:val="FA7D00"/>
      <w:kern w:val="0"/>
      <w:sz w:val="22"/>
    </w:rPr>
  </w:style>
  <w:style w:type="paragraph" w:customStyle="1" w:styleId="font22">
    <w:name w:val="font22"/>
    <w:basedOn w:val="a"/>
    <w:qFormat/>
    <w:rsid w:val="00E33400"/>
    <w:pPr>
      <w:widowControl/>
      <w:ind w:firstLineChars="0" w:firstLine="0"/>
      <w:jc w:val="left"/>
    </w:pPr>
    <w:rPr>
      <w:rFonts w:ascii="宋体" w:eastAsia="宋体" w:hAnsi="宋体" w:cs="Times New Roman" w:hint="eastAsia"/>
      <w:color w:val="006100"/>
      <w:kern w:val="0"/>
      <w:sz w:val="22"/>
    </w:rPr>
  </w:style>
  <w:style w:type="paragraph" w:customStyle="1" w:styleId="font15">
    <w:name w:val="font15"/>
    <w:basedOn w:val="a"/>
    <w:rsid w:val="00E33400"/>
    <w:pPr>
      <w:widowControl/>
      <w:ind w:firstLineChars="0" w:firstLine="0"/>
      <w:jc w:val="left"/>
    </w:pPr>
    <w:rPr>
      <w:rFonts w:ascii="宋体" w:eastAsia="宋体" w:hAnsi="宋体" w:cs="Times New Roman" w:hint="eastAsia"/>
      <w:b/>
      <w:color w:val="000000"/>
      <w:kern w:val="0"/>
      <w:sz w:val="22"/>
    </w:rPr>
  </w:style>
  <w:style w:type="paragraph" w:customStyle="1" w:styleId="xl69">
    <w:name w:val="xl69"/>
    <w:basedOn w:val="a"/>
    <w:rsid w:val="00E3340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ind w:firstLineChars="0" w:firstLine="0"/>
      <w:jc w:val="left"/>
      <w:textAlignment w:val="center"/>
    </w:pPr>
    <w:rPr>
      <w:rFonts w:ascii="monospace" w:eastAsia="monospace" w:hAnsi="宋体" w:cs="Times New Roman"/>
      <w:kern w:val="0"/>
      <w:sz w:val="22"/>
    </w:rPr>
  </w:style>
  <w:style w:type="paragraph" w:customStyle="1" w:styleId="00">
    <w:name w:val="千位分隔[0]"/>
    <w:basedOn w:val="a"/>
    <w:qFormat/>
    <w:rsid w:val="00E33400"/>
    <w:pPr>
      <w:widowControl/>
      <w:ind w:firstLineChars="0" w:firstLine="0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customStyle="1" w:styleId="20-2">
    <w:name w:val="20% - 强调文字颜色 2"/>
    <w:basedOn w:val="a"/>
    <w:qFormat/>
    <w:rsid w:val="00E33400"/>
    <w:pPr>
      <w:widowControl/>
      <w:shd w:val="clear" w:color="auto" w:fill="FCE4D6"/>
      <w:ind w:firstLineChars="0" w:firstLine="0"/>
      <w:jc w:val="left"/>
    </w:pPr>
    <w:rPr>
      <w:rFonts w:ascii="宋体" w:eastAsia="宋体" w:hAnsi="宋体" w:cs="Times New Roman" w:hint="eastAsia"/>
      <w:color w:val="000000"/>
      <w:kern w:val="0"/>
      <w:sz w:val="22"/>
    </w:rPr>
  </w:style>
  <w:style w:type="paragraph" w:customStyle="1" w:styleId="61">
    <w:name w:val="强调文字颜色 6"/>
    <w:basedOn w:val="a"/>
    <w:qFormat/>
    <w:rsid w:val="00E33400"/>
    <w:pPr>
      <w:widowControl/>
      <w:shd w:val="clear" w:color="auto" w:fill="70AD47"/>
      <w:ind w:firstLineChars="0" w:firstLine="0"/>
      <w:jc w:val="left"/>
    </w:pPr>
    <w:rPr>
      <w:rFonts w:ascii="宋体" w:eastAsia="宋体" w:hAnsi="宋体" w:cs="Times New Roman" w:hint="eastAsia"/>
      <w:color w:val="FFFFFF"/>
      <w:kern w:val="0"/>
      <w:sz w:val="22"/>
    </w:rPr>
  </w:style>
  <w:style w:type="paragraph" w:styleId="afa">
    <w:name w:val="List Paragraph"/>
    <w:basedOn w:val="a"/>
    <w:uiPriority w:val="34"/>
    <w:qFormat/>
    <w:rsid w:val="00E33400"/>
    <w:pPr>
      <w:ind w:firstLine="420"/>
    </w:pPr>
  </w:style>
  <w:style w:type="paragraph" w:customStyle="1" w:styleId="font17">
    <w:name w:val="font17"/>
    <w:basedOn w:val="a"/>
    <w:qFormat/>
    <w:rsid w:val="00E33400"/>
    <w:pPr>
      <w:widowControl/>
      <w:ind w:firstLineChars="0" w:firstLine="0"/>
      <w:jc w:val="left"/>
    </w:pPr>
    <w:rPr>
      <w:rFonts w:ascii="宋体" w:eastAsia="宋体" w:hAnsi="宋体" w:cs="Times New Roman" w:hint="eastAsia"/>
      <w:color w:val="0000FF"/>
      <w:kern w:val="0"/>
      <w:sz w:val="22"/>
      <w:u w:val="single"/>
    </w:rPr>
  </w:style>
  <w:style w:type="paragraph" w:customStyle="1" w:styleId="60-1">
    <w:name w:val="60% - 强调文字颜色 1"/>
    <w:basedOn w:val="a"/>
    <w:qFormat/>
    <w:rsid w:val="00E33400"/>
    <w:pPr>
      <w:widowControl/>
      <w:shd w:val="clear" w:color="auto" w:fill="9BC2E6"/>
      <w:ind w:firstLineChars="0" w:firstLine="0"/>
      <w:jc w:val="left"/>
    </w:pPr>
    <w:rPr>
      <w:rFonts w:ascii="宋体" w:eastAsia="宋体" w:hAnsi="宋体" w:cs="Times New Roman" w:hint="eastAsia"/>
      <w:color w:val="FFFFFF"/>
      <w:kern w:val="0"/>
      <w:sz w:val="22"/>
    </w:rPr>
  </w:style>
  <w:style w:type="paragraph" w:customStyle="1" w:styleId="40-4">
    <w:name w:val="40% - 强调文字颜色 4"/>
    <w:basedOn w:val="a"/>
    <w:qFormat/>
    <w:rsid w:val="00E33400"/>
    <w:pPr>
      <w:widowControl/>
      <w:shd w:val="clear" w:color="auto" w:fill="FFE699"/>
      <w:ind w:firstLineChars="0" w:firstLine="0"/>
      <w:jc w:val="left"/>
    </w:pPr>
    <w:rPr>
      <w:rFonts w:ascii="宋体" w:eastAsia="宋体" w:hAnsi="宋体" w:cs="Times New Roman" w:hint="eastAsia"/>
      <w:color w:val="000000"/>
      <w:kern w:val="0"/>
      <w:sz w:val="22"/>
    </w:rPr>
  </w:style>
  <w:style w:type="paragraph" w:customStyle="1" w:styleId="xl65">
    <w:name w:val="xl65"/>
    <w:basedOn w:val="a"/>
    <w:qFormat/>
    <w:rsid w:val="00E33400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ind w:firstLineChars="0" w:firstLine="0"/>
      <w:jc w:val="center"/>
      <w:textAlignment w:val="center"/>
    </w:pPr>
    <w:rPr>
      <w:rFonts w:ascii="黑体" w:eastAsia="黑体" w:hAnsi="宋体" w:cs="Times New Roman" w:hint="eastAsia"/>
      <w:b/>
      <w:kern w:val="0"/>
      <w:szCs w:val="28"/>
    </w:rPr>
  </w:style>
  <w:style w:type="paragraph" w:customStyle="1" w:styleId="20-6">
    <w:name w:val="20% - 强调文字颜色 6"/>
    <w:basedOn w:val="a"/>
    <w:qFormat/>
    <w:rsid w:val="00E33400"/>
    <w:pPr>
      <w:widowControl/>
      <w:shd w:val="clear" w:color="auto" w:fill="E2EFDA"/>
      <w:ind w:firstLineChars="0" w:firstLine="0"/>
      <w:jc w:val="left"/>
    </w:pPr>
    <w:rPr>
      <w:rFonts w:ascii="宋体" w:eastAsia="宋体" w:hAnsi="宋体" w:cs="Times New Roman" w:hint="eastAsia"/>
      <w:color w:val="000000"/>
      <w:kern w:val="0"/>
      <w:sz w:val="22"/>
    </w:rPr>
  </w:style>
  <w:style w:type="paragraph" w:customStyle="1" w:styleId="font3">
    <w:name w:val="font3"/>
    <w:basedOn w:val="a"/>
    <w:qFormat/>
    <w:rsid w:val="00E33400"/>
    <w:pPr>
      <w:widowControl/>
      <w:ind w:firstLineChars="0" w:firstLine="0"/>
      <w:jc w:val="left"/>
    </w:pPr>
    <w:rPr>
      <w:rFonts w:ascii="宋体" w:eastAsia="宋体" w:hAnsi="宋体" w:cs="Times New Roman" w:hint="eastAsia"/>
      <w:color w:val="000000"/>
      <w:kern w:val="0"/>
      <w:sz w:val="22"/>
    </w:rPr>
  </w:style>
  <w:style w:type="paragraph" w:customStyle="1" w:styleId="font10">
    <w:name w:val="font10"/>
    <w:basedOn w:val="a"/>
    <w:qFormat/>
    <w:rsid w:val="00E33400"/>
    <w:pPr>
      <w:widowControl/>
      <w:ind w:firstLineChars="0" w:firstLine="0"/>
      <w:jc w:val="left"/>
    </w:pPr>
    <w:rPr>
      <w:rFonts w:ascii="宋体" w:eastAsia="宋体" w:hAnsi="宋体" w:cs="Times New Roman" w:hint="eastAsia"/>
      <w:color w:val="9C0006"/>
      <w:kern w:val="0"/>
      <w:sz w:val="22"/>
    </w:rPr>
  </w:style>
  <w:style w:type="paragraph" w:customStyle="1" w:styleId="afb">
    <w:name w:val="差"/>
    <w:basedOn w:val="a"/>
    <w:qFormat/>
    <w:rsid w:val="00E33400"/>
    <w:pPr>
      <w:widowControl/>
      <w:shd w:val="clear" w:color="auto" w:fill="FFC7CE"/>
      <w:ind w:firstLineChars="0" w:firstLine="0"/>
      <w:jc w:val="left"/>
    </w:pPr>
    <w:rPr>
      <w:rFonts w:ascii="宋体" w:eastAsia="宋体" w:hAnsi="宋体" w:cs="Times New Roman" w:hint="eastAsia"/>
      <w:color w:val="9C0006"/>
      <w:kern w:val="0"/>
      <w:sz w:val="22"/>
    </w:rPr>
  </w:style>
  <w:style w:type="paragraph" w:customStyle="1" w:styleId="font19">
    <w:name w:val="font19"/>
    <w:basedOn w:val="a"/>
    <w:qFormat/>
    <w:rsid w:val="00E33400"/>
    <w:pPr>
      <w:widowControl/>
      <w:ind w:firstLineChars="0" w:firstLine="0"/>
      <w:jc w:val="left"/>
    </w:pPr>
    <w:rPr>
      <w:rFonts w:ascii="宋体" w:eastAsia="宋体" w:hAnsi="宋体" w:cs="Times New Roman" w:hint="eastAsia"/>
      <w:color w:val="3F3F76"/>
      <w:kern w:val="0"/>
      <w:sz w:val="22"/>
    </w:rPr>
  </w:style>
  <w:style w:type="paragraph" w:customStyle="1" w:styleId="font5">
    <w:name w:val="font5"/>
    <w:basedOn w:val="a"/>
    <w:rsid w:val="00E33400"/>
    <w:pPr>
      <w:widowControl/>
      <w:ind w:firstLineChars="0" w:firstLine="0"/>
      <w:jc w:val="left"/>
    </w:pPr>
    <w:rPr>
      <w:rFonts w:ascii="宋体" w:eastAsia="宋体" w:hAnsi="宋体" w:cs="Times New Roman" w:hint="eastAsia"/>
      <w:b/>
      <w:color w:val="44546A"/>
      <w:kern w:val="0"/>
      <w:sz w:val="26"/>
      <w:szCs w:val="26"/>
    </w:rPr>
  </w:style>
  <w:style w:type="paragraph" w:customStyle="1" w:styleId="xl68">
    <w:name w:val="xl68"/>
    <w:basedOn w:val="a"/>
    <w:qFormat/>
    <w:rsid w:val="00E3340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ind w:firstLineChars="0" w:firstLine="0"/>
      <w:jc w:val="center"/>
      <w:textAlignment w:val="center"/>
    </w:pPr>
    <w:rPr>
      <w:rFonts w:ascii="仿宋_GB2312" w:hAnsi="宋体" w:cs="Times New Roman"/>
      <w:kern w:val="0"/>
      <w:sz w:val="22"/>
    </w:rPr>
  </w:style>
  <w:style w:type="paragraph" w:customStyle="1" w:styleId="51">
    <w:name w:val="强调文字颜色 5"/>
    <w:basedOn w:val="a"/>
    <w:rsid w:val="00E33400"/>
    <w:pPr>
      <w:widowControl/>
      <w:shd w:val="clear" w:color="auto" w:fill="4472C4"/>
      <w:ind w:firstLineChars="0" w:firstLine="0"/>
      <w:jc w:val="left"/>
    </w:pPr>
    <w:rPr>
      <w:rFonts w:ascii="宋体" w:eastAsia="宋体" w:hAnsi="宋体" w:cs="Times New Roman" w:hint="eastAsia"/>
      <w:color w:val="FFFFFF"/>
      <w:kern w:val="0"/>
      <w:sz w:val="22"/>
    </w:rPr>
  </w:style>
  <w:style w:type="paragraph" w:customStyle="1" w:styleId="60-5">
    <w:name w:val="60% - 强调文字颜色 5"/>
    <w:basedOn w:val="a"/>
    <w:qFormat/>
    <w:rsid w:val="00E33400"/>
    <w:pPr>
      <w:widowControl/>
      <w:shd w:val="clear" w:color="auto" w:fill="8EA9DB"/>
      <w:ind w:firstLineChars="0" w:firstLine="0"/>
      <w:jc w:val="left"/>
    </w:pPr>
    <w:rPr>
      <w:rFonts w:ascii="宋体" w:eastAsia="宋体" w:hAnsi="宋体" w:cs="Times New Roman" w:hint="eastAsia"/>
      <w:color w:val="FFFFFF"/>
      <w:kern w:val="0"/>
      <w:sz w:val="22"/>
    </w:rPr>
  </w:style>
  <w:style w:type="paragraph" w:customStyle="1" w:styleId="afc">
    <w:name w:val="检查单元格"/>
    <w:basedOn w:val="a"/>
    <w:rsid w:val="00E33400"/>
    <w:pPr>
      <w:widowControl/>
      <w:pBdr>
        <w:top w:val="double" w:sz="4" w:space="0" w:color="3F3F3F"/>
        <w:left w:val="double" w:sz="4" w:space="0" w:color="3F3F3F"/>
        <w:bottom w:val="double" w:sz="4" w:space="0" w:color="3F3F3F"/>
        <w:right w:val="double" w:sz="4" w:space="0" w:color="3F3F3F"/>
      </w:pBdr>
      <w:shd w:val="clear" w:color="auto" w:fill="A5A5A5"/>
      <w:ind w:firstLineChars="0" w:firstLine="0"/>
      <w:jc w:val="left"/>
    </w:pPr>
    <w:rPr>
      <w:rFonts w:ascii="宋体" w:eastAsia="宋体" w:hAnsi="宋体" w:cs="Times New Roman" w:hint="eastAsia"/>
      <w:b/>
      <w:color w:val="FFFFFF"/>
      <w:kern w:val="0"/>
      <w:sz w:val="22"/>
    </w:rPr>
  </w:style>
  <w:style w:type="paragraph" w:customStyle="1" w:styleId="font0">
    <w:name w:val="font0"/>
    <w:basedOn w:val="a"/>
    <w:rsid w:val="00E33400"/>
    <w:pPr>
      <w:widowControl/>
      <w:ind w:firstLineChars="0" w:firstLine="0"/>
      <w:jc w:val="left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40-3">
    <w:name w:val="40% - 强调文字颜色 3"/>
    <w:basedOn w:val="a"/>
    <w:qFormat/>
    <w:rsid w:val="00E33400"/>
    <w:pPr>
      <w:widowControl/>
      <w:shd w:val="clear" w:color="auto" w:fill="DBDBDB"/>
      <w:ind w:firstLineChars="0" w:firstLine="0"/>
      <w:jc w:val="left"/>
    </w:pPr>
    <w:rPr>
      <w:rFonts w:ascii="宋体" w:eastAsia="宋体" w:hAnsi="宋体" w:cs="Times New Roman" w:hint="eastAsia"/>
      <w:color w:val="000000"/>
      <w:kern w:val="0"/>
      <w:sz w:val="22"/>
    </w:rPr>
  </w:style>
  <w:style w:type="paragraph" w:customStyle="1" w:styleId="font1">
    <w:name w:val="font1"/>
    <w:basedOn w:val="a"/>
    <w:qFormat/>
    <w:rsid w:val="00E33400"/>
    <w:pPr>
      <w:widowControl/>
      <w:ind w:firstLineChars="0" w:firstLine="0"/>
      <w:jc w:val="left"/>
    </w:pPr>
    <w:rPr>
      <w:rFonts w:ascii="黑体" w:eastAsia="黑体" w:hAnsi="宋体" w:cs="Times New Roman" w:hint="eastAsia"/>
      <w:b/>
      <w:kern w:val="0"/>
      <w:szCs w:val="28"/>
    </w:rPr>
  </w:style>
  <w:style w:type="paragraph" w:customStyle="1" w:styleId="xl67">
    <w:name w:val="xl67"/>
    <w:basedOn w:val="a"/>
    <w:rsid w:val="00E33400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ind w:firstLineChars="0" w:firstLine="0"/>
      <w:jc w:val="center"/>
      <w:textAlignment w:val="center"/>
    </w:pPr>
    <w:rPr>
      <w:rFonts w:ascii="黑体" w:eastAsia="黑体" w:hAnsi="宋体" w:cs="Times New Roman" w:hint="eastAsia"/>
      <w:b/>
      <w:kern w:val="0"/>
      <w:szCs w:val="28"/>
    </w:rPr>
  </w:style>
  <w:style w:type="paragraph" w:customStyle="1" w:styleId="afd">
    <w:name w:val="百分比"/>
    <w:basedOn w:val="a"/>
    <w:qFormat/>
    <w:rsid w:val="00E33400"/>
    <w:pPr>
      <w:widowControl/>
      <w:ind w:firstLineChars="0" w:firstLine="0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customStyle="1" w:styleId="afe">
    <w:name w:val="好"/>
    <w:basedOn w:val="a"/>
    <w:qFormat/>
    <w:rsid w:val="00E33400"/>
    <w:pPr>
      <w:widowControl/>
      <w:shd w:val="clear" w:color="auto" w:fill="C6EFCE"/>
      <w:ind w:firstLineChars="0" w:firstLine="0"/>
      <w:jc w:val="left"/>
    </w:pPr>
    <w:rPr>
      <w:rFonts w:ascii="宋体" w:eastAsia="宋体" w:hAnsi="宋体" w:cs="Times New Roman" w:hint="eastAsia"/>
      <w:color w:val="006100"/>
      <w:kern w:val="0"/>
      <w:sz w:val="22"/>
    </w:rPr>
  </w:style>
  <w:style w:type="paragraph" w:customStyle="1" w:styleId="aff">
    <w:name w:val="计算"/>
    <w:basedOn w:val="a"/>
    <w:qFormat/>
    <w:rsid w:val="00E33400"/>
    <w:pPr>
      <w:widowControl/>
      <w:pBdr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</w:pBdr>
      <w:shd w:val="clear" w:color="auto" w:fill="F2F2F2"/>
      <w:ind w:firstLineChars="0" w:firstLine="0"/>
      <w:jc w:val="left"/>
    </w:pPr>
    <w:rPr>
      <w:rFonts w:ascii="宋体" w:eastAsia="宋体" w:hAnsi="宋体" w:cs="Times New Roman" w:hint="eastAsia"/>
      <w:b/>
      <w:color w:val="FA7D00"/>
      <w:kern w:val="0"/>
      <w:sz w:val="22"/>
    </w:rPr>
  </w:style>
  <w:style w:type="character" w:customStyle="1" w:styleId="Char3">
    <w:name w:val="批注框文本 Char"/>
    <w:link w:val="a7"/>
    <w:uiPriority w:val="99"/>
    <w:semiHidden/>
    <w:qFormat/>
    <w:rsid w:val="00E33400"/>
    <w:rPr>
      <w:rFonts w:ascii="Calibri" w:eastAsia="仿宋_GB2312" w:hAnsi="Calibri" w:cs="黑体"/>
      <w:sz w:val="18"/>
      <w:szCs w:val="18"/>
    </w:rPr>
  </w:style>
  <w:style w:type="character" w:customStyle="1" w:styleId="Char">
    <w:name w:val="正文文本缩进 Char"/>
    <w:link w:val="a3"/>
    <w:uiPriority w:val="99"/>
    <w:semiHidden/>
    <w:qFormat/>
    <w:rsid w:val="00E33400"/>
    <w:rPr>
      <w:rFonts w:ascii="Calibri" w:eastAsia="仿宋_GB2312" w:hAnsi="Calibri" w:cs="黑体"/>
      <w:sz w:val="28"/>
    </w:rPr>
  </w:style>
  <w:style w:type="character" w:customStyle="1" w:styleId="1Char">
    <w:name w:val="标题 1 Char"/>
    <w:link w:val="1"/>
    <w:uiPriority w:val="9"/>
    <w:rsid w:val="00E33400"/>
    <w:rPr>
      <w:rFonts w:ascii="Times New Roman" w:eastAsia="仿宋_GB2312" w:hAnsi="Times New Roman" w:cs="Times New Roman"/>
      <w:b/>
      <w:bCs/>
      <w:kern w:val="44"/>
      <w:sz w:val="32"/>
      <w:szCs w:val="44"/>
    </w:rPr>
  </w:style>
  <w:style w:type="character" w:customStyle="1" w:styleId="Char5">
    <w:name w:val="页眉 Char"/>
    <w:link w:val="a9"/>
    <w:uiPriority w:val="99"/>
    <w:qFormat/>
    <w:rsid w:val="00E33400"/>
    <w:rPr>
      <w:rFonts w:ascii="Calibri" w:eastAsia="仿宋_GB2312" w:hAnsi="Calibri" w:cs="黑体"/>
      <w:sz w:val="18"/>
      <w:szCs w:val="18"/>
    </w:rPr>
  </w:style>
  <w:style w:type="character" w:customStyle="1" w:styleId="1CharChar">
    <w:name w:val="标题 1 Char Char"/>
    <w:rsid w:val="00E33400"/>
    <w:rPr>
      <w:rFonts w:ascii="宋体" w:eastAsia="宋体" w:hAnsi="宋体" w:cs="宋体" w:hint="eastAsia"/>
      <w:b/>
      <w:color w:val="44546A"/>
      <w:kern w:val="0"/>
      <w:sz w:val="30"/>
      <w:szCs w:val="30"/>
      <w:u w:val="none"/>
      <w:lang w:val="en-US" w:eastAsia="zh-CN"/>
    </w:rPr>
  </w:style>
  <w:style w:type="character" w:customStyle="1" w:styleId="3Char">
    <w:name w:val="标题 3 Char"/>
    <w:link w:val="3"/>
    <w:uiPriority w:val="9"/>
    <w:qFormat/>
    <w:rsid w:val="00E33400"/>
    <w:rPr>
      <w:rFonts w:ascii="Calibri" w:eastAsia="仿宋_GB2312" w:hAnsi="Calibri" w:cs="黑体"/>
      <w:bCs/>
      <w:sz w:val="28"/>
      <w:szCs w:val="32"/>
    </w:rPr>
  </w:style>
  <w:style w:type="character" w:customStyle="1" w:styleId="Char6">
    <w:name w:val="无间隔 Char"/>
    <w:link w:val="af2"/>
    <w:uiPriority w:val="1"/>
    <w:qFormat/>
    <w:rsid w:val="00E33400"/>
    <w:rPr>
      <w:rFonts w:eastAsia="仿宋_GB2312" w:cs="黑体"/>
      <w:kern w:val="2"/>
      <w:sz w:val="28"/>
      <w:szCs w:val="22"/>
      <w:lang w:val="en-US" w:eastAsia="zh-CN" w:bidi="ar-SA"/>
    </w:rPr>
  </w:style>
  <w:style w:type="character" w:customStyle="1" w:styleId="Char2">
    <w:name w:val="文档结构图 Char"/>
    <w:link w:val="a6"/>
    <w:uiPriority w:val="99"/>
    <w:semiHidden/>
    <w:rsid w:val="00E33400"/>
    <w:rPr>
      <w:rFonts w:ascii="宋体" w:eastAsia="宋体" w:hAnsi="Calibri" w:cs="黑体"/>
      <w:sz w:val="18"/>
      <w:szCs w:val="18"/>
    </w:rPr>
  </w:style>
  <w:style w:type="character" w:customStyle="1" w:styleId="2Char0">
    <w:name w:val="正文首行缩进 2 Char"/>
    <w:link w:val="2"/>
    <w:rsid w:val="00E33400"/>
    <w:rPr>
      <w:rFonts w:ascii="Calibri" w:eastAsia="仿宋_GB2312" w:hAnsi="Calibri" w:cs="黑体"/>
      <w:sz w:val="28"/>
    </w:rPr>
  </w:style>
  <w:style w:type="character" w:customStyle="1" w:styleId="Style113">
    <w:name w:val="_Style 113"/>
    <w:qFormat/>
    <w:rsid w:val="00E33400"/>
    <w:rPr>
      <w:b/>
      <w:bCs/>
      <w:smallCaps/>
      <w:color w:val="C0504D"/>
      <w:spacing w:val="5"/>
      <w:u w:val="single"/>
    </w:rPr>
  </w:style>
  <w:style w:type="character" w:customStyle="1" w:styleId="4CharChar">
    <w:name w:val="标题 4 Char Char"/>
    <w:qFormat/>
    <w:rsid w:val="00E33400"/>
    <w:rPr>
      <w:rFonts w:ascii="宋体" w:eastAsia="宋体" w:hAnsi="宋体" w:cs="宋体" w:hint="eastAsia"/>
      <w:b/>
      <w:color w:val="44546A"/>
      <w:kern w:val="0"/>
      <w:sz w:val="22"/>
      <w:szCs w:val="22"/>
      <w:u w:val="none"/>
      <w:lang w:val="en-US" w:eastAsia="zh-CN"/>
    </w:rPr>
  </w:style>
  <w:style w:type="character" w:customStyle="1" w:styleId="2CharChar">
    <w:name w:val="标题 2 Char Char"/>
    <w:rsid w:val="00E33400"/>
    <w:rPr>
      <w:rFonts w:ascii="宋体" w:eastAsia="宋体" w:hAnsi="宋体" w:cs="宋体" w:hint="eastAsia"/>
      <w:b/>
      <w:color w:val="44546A"/>
      <w:kern w:val="0"/>
      <w:sz w:val="26"/>
      <w:szCs w:val="26"/>
      <w:u w:val="none"/>
      <w:lang w:val="en-US" w:eastAsia="zh-CN"/>
    </w:rPr>
  </w:style>
  <w:style w:type="character" w:customStyle="1" w:styleId="3CharChar">
    <w:name w:val="标题 3 Char Char"/>
    <w:rsid w:val="00E33400"/>
    <w:rPr>
      <w:rFonts w:ascii="宋体" w:eastAsia="宋体" w:hAnsi="宋体" w:cs="宋体" w:hint="eastAsia"/>
      <w:b/>
      <w:color w:val="44546A"/>
      <w:kern w:val="0"/>
      <w:sz w:val="22"/>
      <w:szCs w:val="22"/>
      <w:u w:val="none"/>
      <w:lang w:val="en-US" w:eastAsia="zh-CN"/>
    </w:rPr>
  </w:style>
  <w:style w:type="character" w:customStyle="1" w:styleId="2Char">
    <w:name w:val="标题 2 Char"/>
    <w:link w:val="20"/>
    <w:qFormat/>
    <w:rsid w:val="00E33400"/>
    <w:rPr>
      <w:rFonts w:ascii="Cambria" w:eastAsia="仿宋_GB2312" w:hAnsi="Cambria" w:cs="Times New Roman"/>
      <w:b/>
      <w:bCs/>
      <w:kern w:val="0"/>
      <w:sz w:val="30"/>
      <w:szCs w:val="32"/>
    </w:rPr>
  </w:style>
  <w:style w:type="character" w:customStyle="1" w:styleId="Char4">
    <w:name w:val="页脚 Char"/>
    <w:link w:val="a8"/>
    <w:uiPriority w:val="99"/>
    <w:qFormat/>
    <w:rsid w:val="00E33400"/>
    <w:rPr>
      <w:rFonts w:ascii="Calibri" w:eastAsia="仿宋_GB2312" w:hAnsi="Calibri" w:cs="黑体"/>
      <w:sz w:val="18"/>
      <w:szCs w:val="18"/>
    </w:rPr>
  </w:style>
  <w:style w:type="character" w:customStyle="1" w:styleId="Char0">
    <w:name w:val="批注主题 Char"/>
    <w:link w:val="a4"/>
    <w:uiPriority w:val="99"/>
    <w:semiHidden/>
    <w:qFormat/>
    <w:rsid w:val="00E33400"/>
    <w:rPr>
      <w:rFonts w:ascii="Calibri" w:eastAsia="仿宋_GB2312" w:hAnsi="Calibri" w:cs="黑体"/>
      <w:b/>
      <w:bCs/>
      <w:sz w:val="20"/>
      <w:szCs w:val="20"/>
    </w:rPr>
  </w:style>
  <w:style w:type="character" w:customStyle="1" w:styleId="4Char">
    <w:name w:val="标题 4 Char"/>
    <w:link w:val="4"/>
    <w:uiPriority w:val="9"/>
    <w:semiHidden/>
    <w:rsid w:val="00E33400"/>
    <w:rPr>
      <w:rFonts w:ascii="Cambria" w:eastAsia="宋体" w:hAnsi="Cambria" w:cs="Times New Roman"/>
      <w:b/>
      <w:bCs/>
      <w:sz w:val="28"/>
      <w:szCs w:val="28"/>
    </w:rPr>
  </w:style>
  <w:style w:type="character" w:customStyle="1" w:styleId="Char1">
    <w:name w:val="批注文字 Char"/>
    <w:link w:val="a5"/>
    <w:uiPriority w:val="99"/>
    <w:semiHidden/>
    <w:rsid w:val="00E33400"/>
    <w:rPr>
      <w:rFonts w:ascii="Calibri" w:eastAsia="仿宋_GB2312" w:hAnsi="Calibri" w:cs="黑体"/>
      <w:sz w:val="20"/>
      <w:szCs w:val="20"/>
    </w:rPr>
  </w:style>
  <w:style w:type="table" w:customStyle="1" w:styleId="12">
    <w:name w:val="千位分隔1"/>
    <w:basedOn w:val="a1"/>
    <w:qFormat/>
    <w:rsid w:val="00E3340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强调文字颜色 11"/>
    <w:basedOn w:val="a1"/>
    <w:rsid w:val="00E33400"/>
    <w:rPr>
      <w:rFonts w:ascii="宋体" w:hAnsi="宋体" w:cs="宋体" w:hint="eastAsia"/>
      <w:color w:val="FFFFFF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</w:style>
  <w:style w:type="table" w:customStyle="1" w:styleId="20-21">
    <w:name w:val="20% - 强调文字颜色 21"/>
    <w:basedOn w:val="a1"/>
    <w:qFormat/>
    <w:rsid w:val="00E33400"/>
    <w:rPr>
      <w:rFonts w:ascii="宋体" w:hAnsi="宋体" w:cs="宋体" w:hint="eastAsia"/>
      <w:color w:val="000000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E4D6"/>
    </w:tcPr>
  </w:style>
  <w:style w:type="table" w:customStyle="1" w:styleId="60-31">
    <w:name w:val="60% - 强调文字颜色 31"/>
    <w:basedOn w:val="a1"/>
    <w:rsid w:val="00E33400"/>
    <w:rPr>
      <w:rFonts w:ascii="宋体" w:hAnsi="宋体" w:cs="宋体" w:hint="eastAsia"/>
      <w:color w:val="FFFFFF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9C9C9"/>
    </w:tcPr>
  </w:style>
  <w:style w:type="table" w:customStyle="1" w:styleId="01">
    <w:name w:val="千位分隔[0]1"/>
    <w:basedOn w:val="a1"/>
    <w:rsid w:val="00E3340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-41">
    <w:name w:val="20% - 强调文字颜色 41"/>
    <w:basedOn w:val="a1"/>
    <w:rsid w:val="00E33400"/>
    <w:rPr>
      <w:rFonts w:ascii="宋体" w:hAnsi="宋体" w:cs="宋体" w:hint="eastAsia"/>
      <w:color w:val="000000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</w:style>
  <w:style w:type="table" w:customStyle="1" w:styleId="40-21">
    <w:name w:val="40% - 强调文字颜色 21"/>
    <w:basedOn w:val="a1"/>
    <w:rsid w:val="00E33400"/>
    <w:rPr>
      <w:rFonts w:ascii="宋体" w:hAnsi="宋体" w:cs="宋体" w:hint="eastAsia"/>
      <w:color w:val="000000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CBAD"/>
    </w:tcPr>
  </w:style>
  <w:style w:type="table" w:customStyle="1" w:styleId="410">
    <w:name w:val="标题 41"/>
    <w:basedOn w:val="a1"/>
    <w:qFormat/>
    <w:rsid w:val="00E33400"/>
    <w:rPr>
      <w:rFonts w:ascii="宋体" w:hAnsi="宋体" w:cs="宋体" w:hint="eastAsia"/>
      <w:b/>
      <w:color w:val="44546A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输入1"/>
    <w:basedOn w:val="a1"/>
    <w:rsid w:val="00E33400"/>
    <w:rPr>
      <w:rFonts w:ascii="宋体" w:hAnsi="宋体" w:cs="宋体" w:hint="eastAsia"/>
      <w:color w:val="3F3F76"/>
      <w:sz w:val="22"/>
      <w:szCs w:val="22"/>
    </w:rPr>
    <w:tblPr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C99"/>
    </w:tcPr>
  </w:style>
  <w:style w:type="table" w:customStyle="1" w:styleId="60-61">
    <w:name w:val="60% - 强调文字颜色 61"/>
    <w:basedOn w:val="a1"/>
    <w:rsid w:val="00E33400"/>
    <w:rPr>
      <w:rFonts w:ascii="宋体" w:hAnsi="宋体" w:cs="宋体" w:hint="eastAsia"/>
      <w:color w:val="FFFFFF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9D08E"/>
    </w:tcPr>
  </w:style>
  <w:style w:type="table" w:customStyle="1" w:styleId="14">
    <w:name w:val="计算1"/>
    <w:basedOn w:val="a1"/>
    <w:qFormat/>
    <w:rsid w:val="00E33400"/>
    <w:rPr>
      <w:rFonts w:ascii="宋体" w:hAnsi="宋体" w:cs="宋体" w:hint="eastAsia"/>
      <w:b/>
      <w:color w:val="FA7D00"/>
      <w:sz w:val="22"/>
      <w:szCs w:val="22"/>
    </w:rPr>
    <w:tblPr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2F2"/>
    </w:tcPr>
  </w:style>
  <w:style w:type="table" w:customStyle="1" w:styleId="411">
    <w:name w:val="强调文字颜色 41"/>
    <w:basedOn w:val="a1"/>
    <w:qFormat/>
    <w:rsid w:val="00E33400"/>
    <w:rPr>
      <w:rFonts w:ascii="宋体" w:hAnsi="宋体" w:cs="宋体" w:hint="eastAsia"/>
      <w:color w:val="FFFFFF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</w:style>
  <w:style w:type="table" w:customStyle="1" w:styleId="40-61">
    <w:name w:val="40% - 强调文字颜色 61"/>
    <w:basedOn w:val="a1"/>
    <w:qFormat/>
    <w:rsid w:val="00E33400"/>
    <w:rPr>
      <w:rFonts w:ascii="宋体" w:hAnsi="宋体" w:cs="宋体" w:hint="eastAsia"/>
      <w:color w:val="000000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6E0B4"/>
    </w:tcPr>
  </w:style>
  <w:style w:type="table" w:customStyle="1" w:styleId="40-31">
    <w:name w:val="40% - 强调文字颜色 31"/>
    <w:basedOn w:val="a1"/>
    <w:rsid w:val="00E33400"/>
    <w:rPr>
      <w:rFonts w:ascii="宋体" w:hAnsi="宋体" w:cs="宋体" w:hint="eastAsia"/>
      <w:color w:val="000000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DBDB"/>
    </w:tcPr>
  </w:style>
  <w:style w:type="table" w:customStyle="1" w:styleId="20-51">
    <w:name w:val="20% - 强调文字颜色 51"/>
    <w:basedOn w:val="a1"/>
    <w:rsid w:val="00E33400"/>
    <w:rPr>
      <w:rFonts w:ascii="宋体" w:hAnsi="宋体" w:cs="宋体" w:hint="eastAsia"/>
      <w:color w:val="000000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1F2"/>
    </w:tcPr>
  </w:style>
  <w:style w:type="table" w:customStyle="1" w:styleId="15">
    <w:name w:val="警告文本1"/>
    <w:basedOn w:val="a1"/>
    <w:qFormat/>
    <w:rsid w:val="00E33400"/>
    <w:rPr>
      <w:rFonts w:ascii="宋体" w:hAnsi="宋体" w:cs="宋体" w:hint="eastAsia"/>
      <w:color w:val="FF0000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适中1"/>
    <w:basedOn w:val="a1"/>
    <w:rsid w:val="00E33400"/>
    <w:rPr>
      <w:rFonts w:ascii="宋体" w:hAnsi="宋体" w:cs="宋体" w:hint="eastAsia"/>
      <w:color w:val="9C6500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B9C"/>
    </w:tcPr>
  </w:style>
  <w:style w:type="table" w:customStyle="1" w:styleId="17">
    <w:name w:val="超链接1"/>
    <w:basedOn w:val="a1"/>
    <w:qFormat/>
    <w:rsid w:val="00E33400"/>
    <w:rPr>
      <w:rFonts w:ascii="宋体" w:hAnsi="宋体" w:cs="宋体" w:hint="eastAsia"/>
      <w:color w:val="0000FF"/>
      <w:sz w:val="22"/>
      <w:szCs w:val="22"/>
      <w:u w:val="singl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-11">
    <w:name w:val="60% - 强调文字颜色 11"/>
    <w:basedOn w:val="a1"/>
    <w:qFormat/>
    <w:rsid w:val="00E33400"/>
    <w:rPr>
      <w:rFonts w:ascii="宋体" w:hAnsi="宋体" w:cs="宋体" w:hint="eastAsia"/>
      <w:color w:val="FFFFFF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C2E6"/>
    </w:tcPr>
  </w:style>
  <w:style w:type="table" w:customStyle="1" w:styleId="18">
    <w:name w:val="链接单元格1"/>
    <w:basedOn w:val="a1"/>
    <w:rsid w:val="00E33400"/>
    <w:rPr>
      <w:rFonts w:ascii="宋体" w:hAnsi="宋体" w:cs="宋体" w:hint="eastAsia"/>
      <w:color w:val="FA7D00"/>
      <w:sz w:val="22"/>
      <w:szCs w:val="22"/>
    </w:rPr>
    <w:tblPr>
      <w:tblInd w:w="0" w:type="dxa"/>
      <w:tblBorders>
        <w:bottom w:val="double" w:sz="4" w:space="0" w:color="FF800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010">
    <w:name w:val="货币[0]1"/>
    <w:basedOn w:val="a1"/>
    <w:rsid w:val="00E3340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检查单元格1"/>
    <w:basedOn w:val="a1"/>
    <w:rsid w:val="00E33400"/>
    <w:rPr>
      <w:rFonts w:ascii="宋体" w:hAnsi="宋体" w:cs="宋体" w:hint="eastAsia"/>
      <w:b/>
      <w:color w:val="FFFFFF"/>
      <w:sz w:val="22"/>
      <w:szCs w:val="22"/>
    </w:rPr>
    <w:tblPr>
      <w:tblInd w:w="0" w:type="dxa"/>
      <w:tblBorders>
        <w:top w:val="double" w:sz="4" w:space="0" w:color="3F3F3F"/>
        <w:left w:val="double" w:sz="4" w:space="0" w:color="3F3F3F"/>
        <w:bottom w:val="double" w:sz="4" w:space="0" w:color="3F3F3F"/>
        <w:right w:val="double" w:sz="4" w:space="0" w:color="3F3F3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</w:style>
  <w:style w:type="table" w:customStyle="1" w:styleId="1a">
    <w:name w:val="差1"/>
    <w:basedOn w:val="a1"/>
    <w:qFormat/>
    <w:rsid w:val="00E33400"/>
    <w:rPr>
      <w:rFonts w:ascii="宋体" w:hAnsi="宋体" w:cs="宋体" w:hint="eastAsia"/>
      <w:color w:val="9C0006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7CE"/>
    </w:tcPr>
  </w:style>
  <w:style w:type="table" w:customStyle="1" w:styleId="1b">
    <w:name w:val="常规1"/>
    <w:basedOn w:val="a1"/>
    <w:rsid w:val="00E33400"/>
    <w:pPr>
      <w:textAlignment w:val="bottom"/>
    </w:pPr>
    <w:rPr>
      <w:rFonts w:ascii="Arial" w:hAnsi="Arial" w:cs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bottom"/>
    </w:tcPr>
  </w:style>
  <w:style w:type="table" w:customStyle="1" w:styleId="1c">
    <w:name w:val="输出1"/>
    <w:basedOn w:val="a1"/>
    <w:qFormat/>
    <w:rsid w:val="00E33400"/>
    <w:rPr>
      <w:rFonts w:ascii="宋体" w:hAnsi="宋体" w:cs="宋体" w:hint="eastAsia"/>
      <w:b/>
      <w:color w:val="3F3F3F"/>
      <w:sz w:val="22"/>
      <w:szCs w:val="22"/>
    </w:rPr>
    <w:tblPr>
      <w:tblInd w:w="0" w:type="dxa"/>
      <w:tblBorders>
        <w:top w:val="single" w:sz="4" w:space="0" w:color="3F3F3F"/>
        <w:left w:val="single" w:sz="4" w:space="0" w:color="3F3F3F"/>
        <w:bottom w:val="single" w:sz="4" w:space="0" w:color="3F3F3F"/>
        <w:right w:val="single" w:sz="4" w:space="0" w:color="3F3F3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2F2"/>
    </w:tcPr>
  </w:style>
  <w:style w:type="table" w:customStyle="1" w:styleId="60-21">
    <w:name w:val="60% - 强调文字颜色 21"/>
    <w:basedOn w:val="a1"/>
    <w:qFormat/>
    <w:rsid w:val="00E33400"/>
    <w:rPr>
      <w:rFonts w:ascii="宋体" w:hAnsi="宋体" w:cs="宋体" w:hint="eastAsia"/>
      <w:color w:val="FFFFFF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B084"/>
    </w:tcPr>
  </w:style>
  <w:style w:type="table" w:customStyle="1" w:styleId="210">
    <w:name w:val="强调文字颜色 21"/>
    <w:basedOn w:val="a1"/>
    <w:qFormat/>
    <w:rsid w:val="00E33400"/>
    <w:rPr>
      <w:rFonts w:ascii="宋体" w:hAnsi="宋体" w:cs="宋体" w:hint="eastAsia"/>
      <w:color w:val="FFFFFF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</w:style>
  <w:style w:type="table" w:customStyle="1" w:styleId="1d">
    <w:name w:val="标题1"/>
    <w:basedOn w:val="a1"/>
    <w:qFormat/>
    <w:rsid w:val="00E33400"/>
    <w:rPr>
      <w:rFonts w:ascii="宋体" w:hAnsi="宋体" w:cs="宋体" w:hint="eastAsia"/>
      <w:b/>
      <w:color w:val="44546A"/>
      <w:sz w:val="36"/>
      <w:szCs w:val="36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强调文字颜色 51"/>
    <w:basedOn w:val="a1"/>
    <w:rsid w:val="00E33400"/>
    <w:rPr>
      <w:rFonts w:ascii="宋体" w:hAnsi="宋体" w:cs="宋体" w:hint="eastAsia"/>
      <w:color w:val="FFFFFF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</w:style>
  <w:style w:type="table" w:customStyle="1" w:styleId="211">
    <w:name w:val="标题 21"/>
    <w:basedOn w:val="a1"/>
    <w:qFormat/>
    <w:rsid w:val="00E33400"/>
    <w:rPr>
      <w:rFonts w:ascii="宋体" w:hAnsi="宋体" w:cs="宋体" w:hint="eastAsia"/>
      <w:b/>
      <w:color w:val="44546A"/>
      <w:sz w:val="26"/>
      <w:szCs w:val="26"/>
    </w:rPr>
    <w:tblPr>
      <w:tblInd w:w="0" w:type="dxa"/>
      <w:tblBorders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e">
    <w:name w:val="解释性文本1"/>
    <w:basedOn w:val="a1"/>
    <w:rsid w:val="00E33400"/>
    <w:rPr>
      <w:rFonts w:ascii="宋体" w:hAnsi="宋体" w:cs="宋体" w:hint="eastAsia"/>
      <w:i/>
      <w:color w:val="7F7F7F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-61">
    <w:name w:val="20% - 强调文字颜色 61"/>
    <w:basedOn w:val="a1"/>
    <w:qFormat/>
    <w:rsid w:val="00E33400"/>
    <w:rPr>
      <w:rFonts w:ascii="宋体" w:hAnsi="宋体" w:cs="宋体" w:hint="eastAsia"/>
      <w:color w:val="000000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A"/>
    </w:tcPr>
  </w:style>
  <w:style w:type="table" w:customStyle="1" w:styleId="1f">
    <w:name w:val="好1"/>
    <w:basedOn w:val="a1"/>
    <w:qFormat/>
    <w:rsid w:val="00E33400"/>
    <w:rPr>
      <w:rFonts w:ascii="宋体" w:hAnsi="宋体" w:cs="宋体" w:hint="eastAsia"/>
      <w:color w:val="006100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6EFCE"/>
    </w:tcPr>
  </w:style>
  <w:style w:type="table" w:customStyle="1" w:styleId="1f0">
    <w:name w:val="百分比1"/>
    <w:basedOn w:val="a1"/>
    <w:rsid w:val="00E3340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1">
    <w:name w:val="货币1"/>
    <w:basedOn w:val="a1"/>
    <w:rsid w:val="00E3340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-41">
    <w:name w:val="40% - 强调文字颜色 41"/>
    <w:basedOn w:val="a1"/>
    <w:qFormat/>
    <w:rsid w:val="00E33400"/>
    <w:rPr>
      <w:rFonts w:ascii="宋体" w:hAnsi="宋体" w:cs="宋体" w:hint="eastAsia"/>
      <w:color w:val="000000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699"/>
    </w:tcPr>
  </w:style>
  <w:style w:type="table" w:customStyle="1" w:styleId="1f2">
    <w:name w:val="注释1"/>
    <w:basedOn w:val="a1"/>
    <w:qFormat/>
    <w:rsid w:val="00E33400"/>
    <w:tblPr>
      <w:tblInd w:w="0" w:type="dxa"/>
      <w:tblBorders>
        <w:top w:val="single" w:sz="4" w:space="0" w:color="B2B2B2"/>
        <w:left w:val="single" w:sz="4" w:space="0" w:color="B2B2B2"/>
        <w:bottom w:val="single" w:sz="4" w:space="0" w:color="B2B2B2"/>
        <w:right w:val="single" w:sz="4" w:space="0" w:color="B2B2B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CC"/>
    </w:tcPr>
  </w:style>
  <w:style w:type="table" w:customStyle="1" w:styleId="1f3">
    <w:name w:val="汇总1"/>
    <w:basedOn w:val="a1"/>
    <w:rsid w:val="00E33400"/>
    <w:rPr>
      <w:rFonts w:ascii="宋体" w:hAnsi="宋体" w:cs="宋体" w:hint="eastAsia"/>
      <w:b/>
      <w:color w:val="000000"/>
      <w:sz w:val="22"/>
      <w:szCs w:val="22"/>
    </w:rPr>
    <w:tblPr>
      <w:tblInd w:w="0" w:type="dxa"/>
      <w:tblBorders>
        <w:top w:val="single" w:sz="4" w:space="0" w:color="5B9BD5"/>
        <w:bottom w:val="doub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标题 31"/>
    <w:basedOn w:val="a1"/>
    <w:qFormat/>
    <w:rsid w:val="00E33400"/>
    <w:rPr>
      <w:rFonts w:ascii="宋体" w:hAnsi="宋体" w:cs="宋体" w:hint="eastAsia"/>
      <w:b/>
      <w:color w:val="44546A"/>
      <w:sz w:val="22"/>
      <w:szCs w:val="22"/>
    </w:rPr>
    <w:tblPr>
      <w:tblInd w:w="0" w:type="dxa"/>
      <w:tblBorders>
        <w:bottom w:val="single" w:sz="8" w:space="0" w:color="ACCC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-31">
    <w:name w:val="20% - 强调文字颜色 31"/>
    <w:basedOn w:val="a1"/>
    <w:rsid w:val="00E33400"/>
    <w:rPr>
      <w:rFonts w:ascii="宋体" w:hAnsi="宋体" w:cs="宋体" w:hint="eastAsia"/>
      <w:color w:val="000000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</w:style>
  <w:style w:type="table" w:customStyle="1" w:styleId="1f4">
    <w:name w:val="已访问的超链接1"/>
    <w:basedOn w:val="a1"/>
    <w:qFormat/>
    <w:rsid w:val="00E33400"/>
    <w:rPr>
      <w:rFonts w:ascii="宋体" w:hAnsi="宋体" w:cs="宋体" w:hint="eastAsia"/>
      <w:color w:val="800080"/>
      <w:sz w:val="22"/>
      <w:szCs w:val="22"/>
      <w:u w:val="singl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标题 11"/>
    <w:basedOn w:val="a1"/>
    <w:qFormat/>
    <w:rsid w:val="00E33400"/>
    <w:rPr>
      <w:rFonts w:ascii="宋体" w:hAnsi="宋体" w:cs="宋体" w:hint="eastAsia"/>
      <w:b/>
      <w:color w:val="44546A"/>
      <w:sz w:val="30"/>
      <w:szCs w:val="30"/>
    </w:rPr>
    <w:tblPr>
      <w:tblInd w:w="0" w:type="dxa"/>
      <w:tblBorders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-41">
    <w:name w:val="60% - 强调文字颜色 41"/>
    <w:basedOn w:val="a1"/>
    <w:qFormat/>
    <w:rsid w:val="00E33400"/>
    <w:rPr>
      <w:rFonts w:ascii="宋体" w:hAnsi="宋体" w:cs="宋体" w:hint="eastAsia"/>
      <w:color w:val="FFFFFF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966"/>
    </w:tcPr>
  </w:style>
  <w:style w:type="table" w:customStyle="1" w:styleId="610">
    <w:name w:val="强调文字颜色 61"/>
    <w:basedOn w:val="a1"/>
    <w:rsid w:val="00E33400"/>
    <w:rPr>
      <w:rFonts w:ascii="宋体" w:hAnsi="宋体" w:cs="宋体" w:hint="eastAsia"/>
      <w:color w:val="FFFFFF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</w:style>
  <w:style w:type="table" w:customStyle="1" w:styleId="60-51">
    <w:name w:val="60% - 强调文字颜色 51"/>
    <w:basedOn w:val="a1"/>
    <w:qFormat/>
    <w:rsid w:val="00E33400"/>
    <w:rPr>
      <w:rFonts w:ascii="宋体" w:hAnsi="宋体" w:cs="宋体" w:hint="eastAsia"/>
      <w:color w:val="FFFFFF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EA9DB"/>
    </w:tcPr>
  </w:style>
  <w:style w:type="table" w:customStyle="1" w:styleId="40-11">
    <w:name w:val="40% - 强调文字颜色 11"/>
    <w:basedOn w:val="a1"/>
    <w:qFormat/>
    <w:rsid w:val="00E33400"/>
    <w:rPr>
      <w:rFonts w:ascii="宋体" w:hAnsi="宋体" w:cs="宋体" w:hint="eastAsia"/>
      <w:color w:val="000000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DD7EE"/>
    </w:tcPr>
  </w:style>
  <w:style w:type="table" w:customStyle="1" w:styleId="20-11">
    <w:name w:val="20% - 强调文字颜色 11"/>
    <w:basedOn w:val="a1"/>
    <w:qFormat/>
    <w:rsid w:val="00E33400"/>
    <w:rPr>
      <w:rFonts w:ascii="宋体" w:hAnsi="宋体" w:cs="宋体" w:hint="eastAsia"/>
      <w:color w:val="000000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BF7"/>
    </w:tcPr>
  </w:style>
  <w:style w:type="table" w:customStyle="1" w:styleId="40-51">
    <w:name w:val="40% - 强调文字颜色 51"/>
    <w:basedOn w:val="a1"/>
    <w:qFormat/>
    <w:rsid w:val="00E33400"/>
    <w:rPr>
      <w:rFonts w:ascii="宋体" w:hAnsi="宋体" w:cs="宋体" w:hint="eastAsia"/>
      <w:color w:val="000000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4C6E7"/>
    </w:tcPr>
  </w:style>
  <w:style w:type="table" w:customStyle="1" w:styleId="311">
    <w:name w:val="强调文字颜色 31"/>
    <w:basedOn w:val="a1"/>
    <w:qFormat/>
    <w:rsid w:val="00E33400"/>
    <w:rPr>
      <w:rFonts w:ascii="宋体" w:hAnsi="宋体" w:cs="宋体" w:hint="eastAsia"/>
      <w:color w:val="FFFFFF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23447;&#25945;&#20462;&#32558;&#36153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宗教修缮费.dot</Template>
  <TotalTime>0</TotalTime>
  <Pages>7</Pages>
  <Words>310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30</cp:revision>
  <dcterms:created xsi:type="dcterms:W3CDTF">2021-05-20T10:42:00Z</dcterms:created>
  <dcterms:modified xsi:type="dcterms:W3CDTF">2020-07-14T08:46:00Z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