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A3" w:rsidRDefault="00F471A3" w:rsidP="00F471A3">
      <w:pPr>
        <w:jc w:val="center"/>
        <w:rPr>
          <w:rFonts w:ascii="仿宋_GB2312" w:eastAsia="仿宋_GB2312" w:hAnsi="华文中宋"/>
          <w:b/>
          <w:sz w:val="32"/>
          <w:szCs w:val="32"/>
        </w:rPr>
      </w:pPr>
    </w:p>
    <w:p w:rsidR="009F1BFC" w:rsidRDefault="009F1BFC" w:rsidP="00F471A3">
      <w:pPr>
        <w:jc w:val="center"/>
        <w:rPr>
          <w:rFonts w:ascii="华文中宋" w:eastAsia="华文中宋" w:hAnsi="华文中宋"/>
          <w:sz w:val="44"/>
          <w:szCs w:val="44"/>
        </w:rPr>
      </w:pPr>
    </w:p>
    <w:p w:rsidR="003E4A9B" w:rsidRDefault="00190555" w:rsidP="00F471A3">
      <w:pPr>
        <w:jc w:val="center"/>
        <w:rPr>
          <w:rFonts w:ascii="宋体" w:hAnsi="宋体"/>
          <w:b/>
          <w:sz w:val="44"/>
          <w:szCs w:val="44"/>
        </w:rPr>
      </w:pPr>
      <w:r>
        <w:rPr>
          <w:rFonts w:ascii="宋体" w:hAnsi="宋体" w:hint="eastAsia"/>
          <w:b/>
          <w:sz w:val="44"/>
          <w:szCs w:val="44"/>
        </w:rPr>
        <w:t>中国共产党长治市委员会</w:t>
      </w:r>
      <w:r w:rsidR="003E4A9B">
        <w:rPr>
          <w:rFonts w:ascii="宋体" w:hAnsi="宋体" w:hint="eastAsia"/>
          <w:b/>
          <w:sz w:val="44"/>
          <w:szCs w:val="44"/>
        </w:rPr>
        <w:t>办公室</w:t>
      </w:r>
    </w:p>
    <w:p w:rsidR="00F471A3" w:rsidRPr="008879BE" w:rsidRDefault="00F471A3" w:rsidP="00F471A3">
      <w:pPr>
        <w:jc w:val="center"/>
        <w:rPr>
          <w:rFonts w:ascii="宋体" w:hAnsi="宋体"/>
          <w:b/>
          <w:sz w:val="44"/>
          <w:szCs w:val="44"/>
        </w:rPr>
      </w:pPr>
      <w:r w:rsidRPr="008879BE">
        <w:rPr>
          <w:rFonts w:ascii="宋体" w:hAnsi="宋体"/>
          <w:b/>
          <w:sz w:val="44"/>
          <w:szCs w:val="44"/>
        </w:rPr>
        <w:t>201</w:t>
      </w:r>
      <w:r w:rsidR="005342FB">
        <w:rPr>
          <w:rFonts w:ascii="宋体" w:hAnsi="宋体" w:hint="eastAsia"/>
          <w:b/>
          <w:sz w:val="44"/>
          <w:szCs w:val="44"/>
        </w:rPr>
        <w:t>9</w:t>
      </w:r>
      <w:r w:rsidRPr="008879BE">
        <w:rPr>
          <w:rFonts w:ascii="宋体" w:hAnsi="宋体" w:hint="eastAsia"/>
          <w:b/>
          <w:sz w:val="44"/>
          <w:szCs w:val="44"/>
        </w:rPr>
        <w:t>年度部门决算</w:t>
      </w:r>
    </w:p>
    <w:p w:rsidR="00F471A3" w:rsidRDefault="00F471A3" w:rsidP="003E4A9B">
      <w:pPr>
        <w:rPr>
          <w:rFonts w:ascii="??" w:eastAsia="Times New Roman" w:hAnsi="??"/>
          <w:sz w:val="32"/>
          <w:szCs w:val="32"/>
        </w:rPr>
      </w:pPr>
    </w:p>
    <w:p w:rsidR="00F471A3" w:rsidRDefault="00F471A3" w:rsidP="00F471A3">
      <w:pPr>
        <w:ind w:firstLine="645"/>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概况</w:t>
      </w:r>
    </w:p>
    <w:p w:rsidR="00F471A3" w:rsidRPr="00681472" w:rsidRDefault="00F471A3" w:rsidP="003E4A9B">
      <w:pPr>
        <w:numPr>
          <w:ilvl w:val="0"/>
          <w:numId w:val="1"/>
        </w:numPr>
        <w:rPr>
          <w:rFonts w:ascii="仿宋_GB2312" w:eastAsia="仿宋_GB2312" w:hAnsi="楷体"/>
          <w:sz w:val="32"/>
          <w:szCs w:val="32"/>
        </w:rPr>
      </w:pPr>
      <w:r w:rsidRPr="00681472">
        <w:rPr>
          <w:rFonts w:ascii="仿宋_GB2312" w:eastAsia="仿宋_GB2312" w:hAnsi="楷体" w:hint="eastAsia"/>
          <w:sz w:val="32"/>
          <w:szCs w:val="32"/>
        </w:rPr>
        <w:t>本部门职责</w:t>
      </w:r>
    </w:p>
    <w:p w:rsidR="003E4A9B" w:rsidRPr="00681472" w:rsidRDefault="003E4A9B" w:rsidP="00190555">
      <w:pPr>
        <w:shd w:val="solid" w:color="FFFFFF" w:fill="auto"/>
        <w:autoSpaceDN w:val="0"/>
        <w:spacing w:line="450" w:lineRule="atLeast"/>
        <w:ind w:firstLineChars="200" w:firstLine="640"/>
        <w:rPr>
          <w:rFonts w:asciiTheme="minorEastAsia" w:eastAsiaTheme="minorEastAsia" w:hAnsiTheme="minorEastAsia" w:cs="仿宋_GB2312"/>
          <w:bCs/>
          <w:color w:val="222222"/>
          <w:sz w:val="32"/>
          <w:szCs w:val="32"/>
          <w:shd w:val="clear" w:color="auto" w:fill="FFFFFF"/>
        </w:rPr>
      </w:pPr>
      <w:r w:rsidRPr="00681472">
        <w:rPr>
          <w:rFonts w:asciiTheme="minorEastAsia" w:eastAsiaTheme="minorEastAsia" w:hAnsiTheme="minorEastAsia" w:cs="仿宋_GB2312" w:hint="eastAsia"/>
          <w:bCs/>
          <w:color w:val="222222"/>
          <w:sz w:val="32"/>
          <w:szCs w:val="32"/>
          <w:shd w:val="clear" w:color="auto" w:fill="FFFFFF"/>
        </w:rPr>
        <w:t xml:space="preserve">(一)负责信息调研工作,围绕市委总体工作部署,收集信息,反映动态,调查研究,综合协调,为市委决策提供依据和服务。 　</w:t>
      </w:r>
    </w:p>
    <w:p w:rsidR="003E4A9B" w:rsidRPr="00681472" w:rsidRDefault="003E4A9B" w:rsidP="00190555">
      <w:pPr>
        <w:shd w:val="solid" w:color="FFFFFF" w:fill="auto"/>
        <w:autoSpaceDN w:val="0"/>
        <w:spacing w:line="450" w:lineRule="atLeast"/>
        <w:ind w:firstLineChars="200" w:firstLine="640"/>
        <w:rPr>
          <w:rFonts w:asciiTheme="minorEastAsia" w:eastAsiaTheme="minorEastAsia" w:hAnsiTheme="minorEastAsia" w:cs="仿宋_GB2312"/>
          <w:bCs/>
          <w:color w:val="222222"/>
          <w:sz w:val="32"/>
          <w:szCs w:val="32"/>
          <w:shd w:val="clear" w:color="auto" w:fill="FFFFFF"/>
        </w:rPr>
      </w:pPr>
      <w:r w:rsidRPr="00681472">
        <w:rPr>
          <w:rFonts w:asciiTheme="minorEastAsia" w:eastAsiaTheme="minorEastAsia" w:hAnsiTheme="minorEastAsia" w:cs="仿宋_GB2312" w:hint="eastAsia"/>
          <w:bCs/>
          <w:color w:val="222222"/>
          <w:sz w:val="32"/>
          <w:szCs w:val="32"/>
          <w:shd w:val="clear" w:color="auto" w:fill="FFFFFF"/>
        </w:rPr>
        <w:t xml:space="preserve">(二)负责督促检查工作,根据市委的重要工作部署,制定督查方案,直接或协调组织有关部门开展督促检查,并向市委和上级党委反馈落实进展情况;负责党中央、省市委指示以及党中央、省市委领导批示的转达和催办落实。 　</w:t>
      </w:r>
    </w:p>
    <w:p w:rsidR="003E4A9B" w:rsidRPr="00681472" w:rsidRDefault="003E4A9B" w:rsidP="00190555">
      <w:pPr>
        <w:shd w:val="solid" w:color="FFFFFF" w:fill="auto"/>
        <w:autoSpaceDN w:val="0"/>
        <w:spacing w:line="450" w:lineRule="atLeast"/>
        <w:ind w:firstLineChars="200" w:firstLine="640"/>
        <w:rPr>
          <w:rFonts w:asciiTheme="minorEastAsia" w:eastAsiaTheme="minorEastAsia" w:hAnsiTheme="minorEastAsia" w:cs="仿宋_GB2312"/>
          <w:bCs/>
          <w:color w:val="222222"/>
          <w:sz w:val="32"/>
          <w:szCs w:val="32"/>
          <w:shd w:val="clear" w:color="auto" w:fill="FFFFFF"/>
        </w:rPr>
      </w:pPr>
      <w:r w:rsidRPr="00681472">
        <w:rPr>
          <w:rFonts w:asciiTheme="minorEastAsia" w:eastAsiaTheme="minorEastAsia" w:hAnsiTheme="minorEastAsia" w:cs="仿宋_GB2312" w:hint="eastAsia"/>
          <w:bCs/>
          <w:color w:val="222222"/>
          <w:sz w:val="32"/>
          <w:szCs w:val="32"/>
          <w:shd w:val="clear" w:color="auto" w:fill="FFFFFF"/>
        </w:rPr>
        <w:t>(三)负责市委常委会会议、市委书记办公会议和市委其他重要会议的安排;做好为市委领导的服务工作,协调、安排好市委领导的会议和活动。</w:t>
      </w:r>
    </w:p>
    <w:p w:rsidR="003E4A9B" w:rsidRPr="00681472" w:rsidRDefault="003E4A9B" w:rsidP="00190555">
      <w:pPr>
        <w:shd w:val="solid" w:color="FFFFFF" w:fill="auto"/>
        <w:autoSpaceDN w:val="0"/>
        <w:spacing w:line="450" w:lineRule="atLeast"/>
        <w:ind w:firstLineChars="200" w:firstLine="640"/>
        <w:rPr>
          <w:rFonts w:asciiTheme="minorEastAsia" w:eastAsiaTheme="minorEastAsia" w:hAnsiTheme="minorEastAsia" w:cs="仿宋_GB2312"/>
          <w:bCs/>
          <w:color w:val="222222"/>
          <w:sz w:val="32"/>
          <w:szCs w:val="32"/>
          <w:shd w:val="clear" w:color="auto" w:fill="FFFFFF"/>
        </w:rPr>
      </w:pPr>
      <w:r w:rsidRPr="00681472">
        <w:rPr>
          <w:rFonts w:asciiTheme="minorEastAsia" w:eastAsiaTheme="minorEastAsia" w:hAnsiTheme="minorEastAsia" w:cs="仿宋_GB2312" w:hint="eastAsia"/>
          <w:bCs/>
          <w:color w:val="222222"/>
          <w:sz w:val="32"/>
          <w:szCs w:val="32"/>
          <w:shd w:val="clear" w:color="auto" w:fill="FFFFFF"/>
        </w:rPr>
        <w:t>(四)负责组织协调市委及全市性的重大活动及上级领导参加重要会议、重大活动的接待工作,协调市四套领导班子的工作安排;负责市委系统的会议经费管理和会务后勤服务工作;组织协调市委重要活动和工作部署的新闻报道,协助市委领导,会同市政府办公室及有关部门处理紧急事务和</w:t>
      </w:r>
      <w:r w:rsidRPr="00681472">
        <w:rPr>
          <w:rFonts w:asciiTheme="minorEastAsia" w:eastAsiaTheme="minorEastAsia" w:hAnsiTheme="minorEastAsia" w:cs="仿宋_GB2312" w:hint="eastAsia"/>
          <w:bCs/>
          <w:color w:val="222222"/>
          <w:sz w:val="32"/>
          <w:szCs w:val="32"/>
          <w:shd w:val="clear" w:color="auto" w:fill="FFFFFF"/>
        </w:rPr>
        <w:lastRenderedPageBreak/>
        <w:t xml:space="preserve">突发事件;负责安全警卫、保密工作,联系市委办公室、市政府办公室值班室和信访、接待、档案、后勤等工作。 </w:t>
      </w:r>
    </w:p>
    <w:p w:rsidR="003E4A9B" w:rsidRPr="00681472" w:rsidRDefault="003E4A9B" w:rsidP="00190555">
      <w:pPr>
        <w:shd w:val="solid" w:color="FFFFFF" w:fill="auto"/>
        <w:autoSpaceDN w:val="0"/>
        <w:spacing w:line="450" w:lineRule="atLeast"/>
        <w:ind w:firstLineChars="200" w:firstLine="640"/>
        <w:rPr>
          <w:rFonts w:asciiTheme="minorEastAsia" w:eastAsiaTheme="minorEastAsia" w:hAnsiTheme="minorEastAsia" w:cs="仿宋_GB2312"/>
          <w:bCs/>
          <w:color w:val="222222"/>
          <w:sz w:val="32"/>
          <w:szCs w:val="32"/>
          <w:shd w:val="clear" w:color="auto" w:fill="FFFFFF"/>
        </w:rPr>
      </w:pPr>
      <w:r w:rsidRPr="00681472">
        <w:rPr>
          <w:rFonts w:asciiTheme="minorEastAsia" w:eastAsiaTheme="minorEastAsia" w:hAnsiTheme="minorEastAsia" w:cs="仿宋_GB2312" w:hint="eastAsia"/>
          <w:bCs/>
          <w:color w:val="222222"/>
          <w:sz w:val="32"/>
          <w:szCs w:val="32"/>
          <w:shd w:val="clear" w:color="auto" w:fill="FFFFFF"/>
        </w:rPr>
        <w:t xml:space="preserve">(五)负责市委文书处理工作,承担市委文件、文稿的起草、修改和校核工作;负责全市性的各类检查、评比、达标、庆典活动审批管理的有关工作;编写《市委大事记》。 　</w:t>
      </w:r>
    </w:p>
    <w:p w:rsidR="003E4A9B" w:rsidRPr="00681472" w:rsidRDefault="003E4A9B" w:rsidP="00190555">
      <w:pPr>
        <w:shd w:val="solid" w:color="FFFFFF" w:fill="auto"/>
        <w:autoSpaceDN w:val="0"/>
        <w:spacing w:line="450" w:lineRule="atLeast"/>
        <w:ind w:firstLineChars="200" w:firstLine="640"/>
        <w:rPr>
          <w:rFonts w:asciiTheme="minorEastAsia" w:eastAsiaTheme="minorEastAsia" w:hAnsiTheme="minorEastAsia" w:cs="仿宋_GB2312"/>
          <w:bCs/>
          <w:color w:val="222222"/>
          <w:sz w:val="32"/>
          <w:szCs w:val="32"/>
          <w:shd w:val="clear" w:color="auto" w:fill="FFFFFF"/>
        </w:rPr>
      </w:pPr>
      <w:r w:rsidRPr="00681472">
        <w:rPr>
          <w:rFonts w:asciiTheme="minorEastAsia" w:eastAsiaTheme="minorEastAsia" w:hAnsiTheme="minorEastAsia" w:cs="仿宋_GB2312" w:hint="eastAsia"/>
          <w:bCs/>
          <w:color w:val="222222"/>
          <w:sz w:val="32"/>
          <w:szCs w:val="32"/>
          <w:shd w:val="clear" w:color="auto" w:fill="FFFFFF"/>
        </w:rPr>
        <w:t xml:space="preserve">(六)负责全市党政系统的密码通信、管理和机要交通工作;负责党政领导机关机要文件的传递;负责对全市机要部门的业务指导;负责全市机要信息光纤专网的建设管理。 　        </w:t>
      </w:r>
    </w:p>
    <w:p w:rsidR="003E4A9B" w:rsidRPr="00681472" w:rsidRDefault="003E4A9B" w:rsidP="00190555">
      <w:pPr>
        <w:shd w:val="solid" w:color="FFFFFF" w:fill="auto"/>
        <w:autoSpaceDN w:val="0"/>
        <w:spacing w:line="450" w:lineRule="atLeast"/>
        <w:ind w:firstLineChars="200" w:firstLine="640"/>
        <w:rPr>
          <w:rFonts w:asciiTheme="minorEastAsia" w:eastAsiaTheme="minorEastAsia" w:hAnsiTheme="minorEastAsia" w:cs="仿宋_GB2312"/>
          <w:bCs/>
          <w:color w:val="222222"/>
          <w:sz w:val="32"/>
          <w:szCs w:val="32"/>
          <w:shd w:val="clear" w:color="auto" w:fill="FFFFFF"/>
        </w:rPr>
      </w:pPr>
      <w:r w:rsidRPr="00681472">
        <w:rPr>
          <w:rFonts w:asciiTheme="minorEastAsia" w:eastAsiaTheme="minorEastAsia" w:hAnsiTheme="minorEastAsia" w:cs="仿宋_GB2312" w:hint="eastAsia"/>
          <w:bCs/>
          <w:color w:val="222222"/>
          <w:sz w:val="32"/>
          <w:szCs w:val="32"/>
          <w:shd w:val="clear" w:color="auto" w:fill="FFFFFF"/>
        </w:rPr>
        <w:t>(七)承办市委保密委员会日常工作,依法履行保密行政管理职能;贯彻落实党中央、国务院、省保密局、市委、市政府有关保密工作的方针、政策、决定和指示,开展保密宣传;负责指导、协调全市党政机关、群众团体及企事业单位的保密工作,监督检查《保密法》及其他保密法规、规章的实施,</w:t>
      </w:r>
      <w:r w:rsidR="00C666AA">
        <w:rPr>
          <w:rFonts w:asciiTheme="minorEastAsia" w:eastAsiaTheme="minorEastAsia" w:hAnsiTheme="minorEastAsia" w:cs="仿宋_GB2312" w:hint="eastAsia"/>
          <w:bCs/>
          <w:color w:val="222222"/>
          <w:sz w:val="32"/>
          <w:szCs w:val="32"/>
          <w:shd w:val="clear" w:color="auto" w:fill="FFFFFF"/>
        </w:rPr>
        <w:t>指导各地各部门确定国家秘密密</w:t>
      </w:r>
      <w:r w:rsidRPr="00681472">
        <w:rPr>
          <w:rFonts w:asciiTheme="minorEastAsia" w:eastAsiaTheme="minorEastAsia" w:hAnsiTheme="minorEastAsia" w:cs="仿宋_GB2312" w:hint="eastAsia"/>
          <w:bCs/>
          <w:color w:val="222222"/>
          <w:sz w:val="32"/>
          <w:szCs w:val="32"/>
          <w:shd w:val="clear" w:color="auto" w:fill="FFFFFF"/>
        </w:rPr>
        <w:t xml:space="preserve">级、保密期限的工作,依法审定不明确或有争议的保密有关事项,组织查处泄密事件。 </w:t>
      </w:r>
    </w:p>
    <w:p w:rsidR="003E4A9B" w:rsidRPr="00681472" w:rsidRDefault="003E4A9B" w:rsidP="00190555">
      <w:pPr>
        <w:shd w:val="solid" w:color="FFFFFF" w:fill="auto"/>
        <w:autoSpaceDN w:val="0"/>
        <w:spacing w:line="450" w:lineRule="atLeast"/>
        <w:ind w:firstLineChars="200" w:firstLine="640"/>
        <w:rPr>
          <w:rFonts w:asciiTheme="minorEastAsia" w:eastAsiaTheme="minorEastAsia" w:hAnsiTheme="minorEastAsia" w:cs="仿宋_GB2312"/>
          <w:bCs/>
          <w:color w:val="222222"/>
          <w:sz w:val="32"/>
          <w:szCs w:val="32"/>
          <w:shd w:val="clear" w:color="auto" w:fill="FFFFFF"/>
        </w:rPr>
      </w:pPr>
      <w:r w:rsidRPr="00681472">
        <w:rPr>
          <w:rFonts w:asciiTheme="minorEastAsia" w:eastAsiaTheme="minorEastAsia" w:hAnsiTheme="minorEastAsia" w:cs="仿宋_GB2312" w:hint="eastAsia"/>
          <w:bCs/>
          <w:color w:val="222222"/>
          <w:sz w:val="32"/>
          <w:szCs w:val="32"/>
          <w:shd w:val="clear" w:color="auto" w:fill="FFFFFF"/>
        </w:rPr>
        <w:t>(八)完成市委交办的其他任务。</w:t>
      </w:r>
    </w:p>
    <w:p w:rsidR="003E4A9B" w:rsidRPr="00681472" w:rsidRDefault="00F471A3" w:rsidP="00190555">
      <w:pPr>
        <w:ind w:firstLineChars="200" w:firstLine="640"/>
        <w:rPr>
          <w:rFonts w:asciiTheme="minorEastAsia" w:eastAsiaTheme="minorEastAsia" w:hAnsiTheme="minorEastAsia"/>
          <w:sz w:val="32"/>
          <w:szCs w:val="32"/>
        </w:rPr>
      </w:pPr>
      <w:r w:rsidRPr="00681472">
        <w:rPr>
          <w:rFonts w:asciiTheme="minorEastAsia" w:eastAsiaTheme="minorEastAsia" w:hAnsiTheme="minorEastAsia" w:hint="eastAsia"/>
          <w:sz w:val="32"/>
          <w:szCs w:val="32"/>
        </w:rPr>
        <w:t>二、</w:t>
      </w:r>
      <w:r w:rsidRPr="00681472">
        <w:rPr>
          <w:rFonts w:ascii="仿宋_GB2312" w:eastAsia="仿宋_GB2312" w:hAnsi="楷体" w:hint="eastAsia"/>
          <w:sz w:val="32"/>
          <w:szCs w:val="32"/>
        </w:rPr>
        <w:t>机构设置情况</w:t>
      </w:r>
    </w:p>
    <w:p w:rsidR="003E4A9B" w:rsidRPr="00681472" w:rsidRDefault="003E4A9B" w:rsidP="00190555">
      <w:pPr>
        <w:shd w:val="solid" w:color="FFFFFF" w:fill="auto"/>
        <w:autoSpaceDN w:val="0"/>
        <w:spacing w:line="450" w:lineRule="atLeast"/>
        <w:ind w:firstLineChars="200" w:firstLine="640"/>
        <w:rPr>
          <w:rFonts w:asciiTheme="minorEastAsia" w:eastAsiaTheme="minorEastAsia" w:hAnsiTheme="minorEastAsia" w:cs="仿宋_GB2312"/>
          <w:bCs/>
          <w:color w:val="222222"/>
          <w:sz w:val="32"/>
          <w:szCs w:val="32"/>
          <w:shd w:val="clear" w:color="auto" w:fill="FFFFFF"/>
        </w:rPr>
      </w:pPr>
      <w:r w:rsidRPr="00681472">
        <w:rPr>
          <w:rFonts w:asciiTheme="minorEastAsia" w:eastAsiaTheme="minorEastAsia" w:hAnsiTheme="minorEastAsia" w:cs="仿宋_GB2312" w:hint="eastAsia"/>
          <w:bCs/>
          <w:color w:val="222222"/>
          <w:sz w:val="32"/>
          <w:szCs w:val="32"/>
          <w:shd w:val="clear" w:color="auto" w:fill="FFFFFF"/>
        </w:rPr>
        <w:t>市委办公室下设18个科室：办公室、机关党办、综合一科、综合二科、综合三科、秘书科、信息科、会务科、人事科、督查一科、督查二科、督查三科、法规室、社情民意科、机要科、保密科、通信报务科、密码监察科。</w:t>
      </w:r>
    </w:p>
    <w:p w:rsidR="003E4A9B" w:rsidRPr="00681472" w:rsidRDefault="003E4A9B" w:rsidP="00190555">
      <w:pPr>
        <w:shd w:val="solid" w:color="FFFFFF" w:fill="auto"/>
        <w:autoSpaceDN w:val="0"/>
        <w:spacing w:line="450" w:lineRule="atLeast"/>
        <w:ind w:firstLineChars="200" w:firstLine="640"/>
        <w:rPr>
          <w:rFonts w:asciiTheme="minorEastAsia" w:eastAsiaTheme="minorEastAsia" w:hAnsiTheme="minorEastAsia" w:cs="仿宋_GB2312"/>
          <w:bCs/>
          <w:color w:val="222222"/>
          <w:sz w:val="32"/>
          <w:szCs w:val="32"/>
          <w:shd w:val="clear" w:color="auto" w:fill="FFFFFF"/>
        </w:rPr>
      </w:pPr>
      <w:r w:rsidRPr="00681472">
        <w:rPr>
          <w:rFonts w:asciiTheme="minorEastAsia" w:eastAsiaTheme="minorEastAsia" w:hAnsiTheme="minorEastAsia" w:cs="仿宋_GB2312" w:hint="eastAsia"/>
          <w:bCs/>
          <w:color w:val="222222"/>
          <w:sz w:val="32"/>
          <w:szCs w:val="32"/>
          <w:shd w:val="clear" w:color="auto" w:fill="FFFFFF"/>
        </w:rPr>
        <w:lastRenderedPageBreak/>
        <w:t>下属</w:t>
      </w:r>
      <w:r w:rsidR="00D70E80">
        <w:rPr>
          <w:rFonts w:asciiTheme="minorEastAsia" w:eastAsiaTheme="minorEastAsia" w:hAnsiTheme="minorEastAsia" w:cs="仿宋_GB2312" w:hint="eastAsia"/>
          <w:bCs/>
          <w:color w:val="222222"/>
          <w:sz w:val="32"/>
          <w:szCs w:val="32"/>
          <w:shd w:val="clear" w:color="auto" w:fill="FFFFFF"/>
        </w:rPr>
        <w:t>7</w:t>
      </w:r>
      <w:r w:rsidRPr="00681472">
        <w:rPr>
          <w:rFonts w:asciiTheme="minorEastAsia" w:eastAsiaTheme="minorEastAsia" w:hAnsiTheme="minorEastAsia" w:cs="仿宋_GB2312" w:hint="eastAsia"/>
          <w:bCs/>
          <w:color w:val="222222"/>
          <w:sz w:val="32"/>
          <w:szCs w:val="32"/>
          <w:shd w:val="clear" w:color="auto" w:fill="FFFFFF"/>
        </w:rPr>
        <w:t>个事业单位：市委信息化中心、</w:t>
      </w:r>
      <w:r w:rsidR="00D70E80" w:rsidRPr="00D70E80">
        <w:rPr>
          <w:rFonts w:asciiTheme="minorEastAsia" w:eastAsiaTheme="minorEastAsia" w:hAnsiTheme="minorEastAsia" w:cs="仿宋_GB2312" w:hint="eastAsia"/>
          <w:bCs/>
          <w:color w:val="222222"/>
          <w:sz w:val="32"/>
          <w:szCs w:val="32"/>
          <w:shd w:val="clear" w:color="auto" w:fill="FFFFFF"/>
        </w:rPr>
        <w:t>市社会工作联络中心</w:t>
      </w:r>
      <w:r w:rsidR="00D70E80">
        <w:rPr>
          <w:rFonts w:asciiTheme="minorEastAsia" w:eastAsiaTheme="minorEastAsia" w:hAnsiTheme="minorEastAsia" w:cs="仿宋_GB2312" w:hint="eastAsia"/>
          <w:bCs/>
          <w:color w:val="222222"/>
          <w:sz w:val="32"/>
          <w:szCs w:val="32"/>
          <w:shd w:val="clear" w:color="auto" w:fill="FFFFFF"/>
        </w:rPr>
        <w:t>、市决策咨询中心、市保密技术检查中心、市保密技术服务中心、</w:t>
      </w:r>
      <w:r w:rsidRPr="00681472">
        <w:rPr>
          <w:rFonts w:asciiTheme="minorEastAsia" w:eastAsiaTheme="minorEastAsia" w:hAnsiTheme="minorEastAsia" w:cs="仿宋_GB2312" w:hint="eastAsia"/>
          <w:bCs/>
          <w:color w:val="222222"/>
          <w:sz w:val="32"/>
          <w:szCs w:val="32"/>
          <w:shd w:val="clear" w:color="auto" w:fill="FFFFFF"/>
        </w:rPr>
        <w:t>市委办公室行政中心</w:t>
      </w:r>
      <w:r w:rsidR="00D70E80">
        <w:rPr>
          <w:rFonts w:asciiTheme="minorEastAsia" w:eastAsiaTheme="minorEastAsia" w:hAnsiTheme="minorEastAsia" w:cs="仿宋_GB2312" w:hint="eastAsia"/>
          <w:bCs/>
          <w:color w:val="222222"/>
          <w:sz w:val="32"/>
          <w:szCs w:val="32"/>
          <w:shd w:val="clear" w:color="auto" w:fill="FFFFFF"/>
        </w:rPr>
        <w:t>和</w:t>
      </w:r>
      <w:r w:rsidR="00D70E80" w:rsidRPr="00D70E80">
        <w:rPr>
          <w:rFonts w:asciiTheme="minorEastAsia" w:eastAsiaTheme="minorEastAsia" w:hAnsiTheme="minorEastAsia" w:cs="仿宋_GB2312" w:hint="eastAsia"/>
          <w:bCs/>
          <w:color w:val="222222"/>
          <w:sz w:val="32"/>
          <w:szCs w:val="32"/>
          <w:shd w:val="clear" w:color="auto" w:fill="FFFFFF"/>
        </w:rPr>
        <w:t>市委值班室</w:t>
      </w:r>
      <w:r w:rsidRPr="00681472">
        <w:rPr>
          <w:rFonts w:asciiTheme="minorEastAsia" w:eastAsiaTheme="minorEastAsia" w:hAnsiTheme="minorEastAsia" w:cs="仿宋_GB2312" w:hint="eastAsia"/>
          <w:bCs/>
          <w:color w:val="222222"/>
          <w:sz w:val="32"/>
          <w:szCs w:val="32"/>
          <w:shd w:val="clear" w:color="auto" w:fill="FFFFFF"/>
        </w:rPr>
        <w:t>。</w:t>
      </w:r>
    </w:p>
    <w:p w:rsidR="00F471A3" w:rsidRPr="005A6C88" w:rsidRDefault="00F471A3" w:rsidP="00F471A3">
      <w:pPr>
        <w:ind w:firstLine="645"/>
        <w:rPr>
          <w:rFonts w:ascii="黑体" w:eastAsia="黑体"/>
          <w:color w:val="0070C0"/>
          <w:sz w:val="32"/>
          <w:szCs w:val="32"/>
        </w:rPr>
      </w:pPr>
      <w:r w:rsidRPr="004D3C13">
        <w:rPr>
          <w:rFonts w:ascii="黑体" w:eastAsia="黑体" w:hint="eastAsia"/>
          <w:sz w:val="32"/>
          <w:szCs w:val="32"/>
        </w:rPr>
        <w:t>第二部分　201</w:t>
      </w:r>
      <w:r w:rsidR="005342FB">
        <w:rPr>
          <w:rFonts w:ascii="黑体" w:eastAsia="黑体" w:hint="eastAsia"/>
          <w:sz w:val="32"/>
          <w:szCs w:val="32"/>
        </w:rPr>
        <w:t>9</w:t>
      </w:r>
      <w:r w:rsidRPr="004D3C13">
        <w:rPr>
          <w:rFonts w:ascii="黑体" w:eastAsia="黑体" w:hint="eastAsia"/>
          <w:sz w:val="32"/>
          <w:szCs w:val="32"/>
        </w:rPr>
        <w:t>年度部门决算</w:t>
      </w:r>
      <w:r>
        <w:rPr>
          <w:rFonts w:ascii="黑体" w:eastAsia="黑体" w:hint="eastAsia"/>
          <w:sz w:val="32"/>
          <w:szCs w:val="32"/>
        </w:rPr>
        <w:t>公开</w:t>
      </w:r>
      <w:r w:rsidRPr="004D3C13">
        <w:rPr>
          <w:rFonts w:ascii="黑体" w:eastAsia="黑体" w:hint="eastAsia"/>
          <w:sz w:val="32"/>
          <w:szCs w:val="32"/>
        </w:rPr>
        <w:t>报表</w:t>
      </w:r>
    </w:p>
    <w:p w:rsidR="00F471A3" w:rsidRDefault="00F471A3" w:rsidP="003E4A9B">
      <w:pPr>
        <w:numPr>
          <w:ilvl w:val="0"/>
          <w:numId w:val="1"/>
        </w:numPr>
        <w:rPr>
          <w:rFonts w:ascii="仿宋_GB2312" w:eastAsia="仿宋_GB2312" w:hAnsi="楷体"/>
          <w:sz w:val="32"/>
          <w:szCs w:val="32"/>
        </w:rPr>
      </w:pPr>
      <w:r w:rsidRPr="001E21AB">
        <w:rPr>
          <w:rFonts w:ascii="仿宋_GB2312" w:eastAsia="仿宋_GB2312" w:hAnsi="楷体" w:hint="eastAsia"/>
          <w:sz w:val="32"/>
          <w:szCs w:val="32"/>
        </w:rPr>
        <w:t>收入支出决算总表</w:t>
      </w:r>
    </w:p>
    <w:tbl>
      <w:tblPr>
        <w:tblW w:w="9859" w:type="dxa"/>
        <w:tblInd w:w="-467" w:type="dxa"/>
        <w:tblLook w:val="04A0"/>
      </w:tblPr>
      <w:tblGrid>
        <w:gridCol w:w="2792"/>
        <w:gridCol w:w="464"/>
        <w:gridCol w:w="1753"/>
        <w:gridCol w:w="2633"/>
        <w:gridCol w:w="464"/>
        <w:gridCol w:w="1753"/>
      </w:tblGrid>
      <w:tr w:rsidR="00F654AD" w:rsidRPr="003E4A9B" w:rsidTr="005E752B">
        <w:trPr>
          <w:trHeight w:val="299"/>
        </w:trPr>
        <w:tc>
          <w:tcPr>
            <w:tcW w:w="2792" w:type="dxa"/>
            <w:tcBorders>
              <w:top w:val="nil"/>
              <w:left w:val="nil"/>
              <w:bottom w:val="nil"/>
              <w:right w:val="nil"/>
            </w:tcBorders>
            <w:shd w:val="clear" w:color="auto" w:fill="auto"/>
            <w:noWrap/>
            <w:vAlign w:val="bottom"/>
            <w:hideMark/>
          </w:tcPr>
          <w:p w:rsidR="00F654AD" w:rsidRPr="003E4A9B" w:rsidRDefault="00F654AD" w:rsidP="003E4A9B">
            <w:pPr>
              <w:widowControl/>
              <w:jc w:val="left"/>
              <w:rPr>
                <w:rFonts w:ascii="Arial" w:hAnsi="Arial" w:cs="Arial"/>
                <w:color w:val="000000"/>
                <w:kern w:val="0"/>
                <w:sz w:val="20"/>
                <w:szCs w:val="20"/>
              </w:rPr>
            </w:pPr>
          </w:p>
        </w:tc>
        <w:tc>
          <w:tcPr>
            <w:tcW w:w="464" w:type="dxa"/>
            <w:tcBorders>
              <w:top w:val="nil"/>
              <w:left w:val="nil"/>
              <w:bottom w:val="nil"/>
              <w:right w:val="nil"/>
            </w:tcBorders>
            <w:shd w:val="clear" w:color="auto" w:fill="auto"/>
            <w:noWrap/>
            <w:vAlign w:val="bottom"/>
            <w:hideMark/>
          </w:tcPr>
          <w:p w:rsidR="00F654AD" w:rsidRPr="003E4A9B" w:rsidRDefault="00F654AD" w:rsidP="00F654AD">
            <w:pPr>
              <w:widowControl/>
              <w:jc w:val="left"/>
              <w:rPr>
                <w:rFonts w:ascii="Arial" w:hAnsi="Arial" w:cs="Arial"/>
                <w:color w:val="000000"/>
                <w:kern w:val="0"/>
                <w:sz w:val="20"/>
                <w:szCs w:val="20"/>
              </w:rPr>
            </w:pPr>
          </w:p>
        </w:tc>
        <w:tc>
          <w:tcPr>
            <w:tcW w:w="4386" w:type="dxa"/>
            <w:gridSpan w:val="2"/>
            <w:tcBorders>
              <w:top w:val="nil"/>
              <w:left w:val="nil"/>
              <w:bottom w:val="nil"/>
              <w:right w:val="nil"/>
            </w:tcBorders>
            <w:shd w:val="clear" w:color="auto" w:fill="auto"/>
            <w:noWrap/>
            <w:vAlign w:val="bottom"/>
            <w:hideMark/>
          </w:tcPr>
          <w:p w:rsidR="00F654AD" w:rsidRPr="003E4A9B" w:rsidRDefault="00681472" w:rsidP="00F654AD">
            <w:pPr>
              <w:widowControl/>
              <w:jc w:val="left"/>
              <w:rPr>
                <w:rFonts w:ascii="Arial" w:hAnsi="Arial" w:cs="Arial"/>
                <w:color w:val="000000"/>
                <w:kern w:val="0"/>
                <w:sz w:val="20"/>
                <w:szCs w:val="20"/>
              </w:rPr>
            </w:pPr>
            <w:r>
              <w:rPr>
                <w:rFonts w:ascii="Arial" w:hAnsi="Arial" w:cs="Arial" w:hint="eastAsia"/>
                <w:color w:val="000000"/>
                <w:kern w:val="0"/>
                <w:sz w:val="32"/>
                <w:szCs w:val="32"/>
              </w:rPr>
              <w:t>2019</w:t>
            </w:r>
            <w:r>
              <w:rPr>
                <w:rFonts w:ascii="Arial" w:hAnsi="Arial" w:cs="Arial" w:hint="eastAsia"/>
                <w:color w:val="000000"/>
                <w:kern w:val="0"/>
                <w:sz w:val="32"/>
                <w:szCs w:val="32"/>
              </w:rPr>
              <w:t>年</w:t>
            </w:r>
            <w:r w:rsidR="00F654AD" w:rsidRPr="00F654AD">
              <w:rPr>
                <w:rFonts w:ascii="Arial" w:hAnsi="Arial" w:cs="Arial" w:hint="eastAsia"/>
                <w:color w:val="000000"/>
                <w:kern w:val="0"/>
                <w:sz w:val="32"/>
                <w:szCs w:val="32"/>
              </w:rPr>
              <w:t>收入支出决算总表</w:t>
            </w:r>
          </w:p>
        </w:tc>
        <w:tc>
          <w:tcPr>
            <w:tcW w:w="464" w:type="dxa"/>
            <w:tcBorders>
              <w:top w:val="nil"/>
              <w:left w:val="nil"/>
              <w:bottom w:val="nil"/>
              <w:right w:val="nil"/>
            </w:tcBorders>
            <w:shd w:val="clear" w:color="auto" w:fill="auto"/>
            <w:noWrap/>
            <w:vAlign w:val="bottom"/>
            <w:hideMark/>
          </w:tcPr>
          <w:p w:rsidR="00F654AD" w:rsidRPr="003E4A9B" w:rsidRDefault="00F654AD" w:rsidP="003E4A9B">
            <w:pPr>
              <w:widowControl/>
              <w:jc w:val="left"/>
              <w:rPr>
                <w:rFonts w:ascii="Arial" w:hAnsi="Arial" w:cs="Arial"/>
                <w:color w:val="000000"/>
                <w:kern w:val="0"/>
                <w:sz w:val="20"/>
                <w:szCs w:val="20"/>
              </w:rPr>
            </w:pPr>
          </w:p>
        </w:tc>
        <w:tc>
          <w:tcPr>
            <w:tcW w:w="1753" w:type="dxa"/>
            <w:tcBorders>
              <w:top w:val="nil"/>
              <w:left w:val="nil"/>
              <w:bottom w:val="nil"/>
              <w:right w:val="nil"/>
            </w:tcBorders>
            <w:shd w:val="clear" w:color="auto" w:fill="auto"/>
            <w:noWrap/>
            <w:vAlign w:val="bottom"/>
            <w:hideMark/>
          </w:tcPr>
          <w:p w:rsidR="00F654AD" w:rsidRPr="003E4A9B" w:rsidRDefault="00F654AD" w:rsidP="003E4A9B">
            <w:pPr>
              <w:widowControl/>
              <w:jc w:val="right"/>
              <w:rPr>
                <w:rFonts w:ascii="宋体" w:hAnsi="宋体" w:cs="Arial"/>
                <w:color w:val="000000"/>
                <w:kern w:val="0"/>
                <w:sz w:val="20"/>
                <w:szCs w:val="20"/>
              </w:rPr>
            </w:pPr>
            <w:r w:rsidRPr="003E4A9B">
              <w:rPr>
                <w:rFonts w:ascii="宋体" w:hAnsi="宋体" w:cs="Arial" w:hint="eastAsia"/>
                <w:color w:val="000000"/>
                <w:kern w:val="0"/>
                <w:sz w:val="20"/>
                <w:szCs w:val="20"/>
              </w:rPr>
              <w:t>公开01表</w:t>
            </w:r>
          </w:p>
        </w:tc>
      </w:tr>
      <w:tr w:rsidR="00F654AD" w:rsidRPr="003E4A9B" w:rsidTr="005E752B">
        <w:trPr>
          <w:trHeight w:val="299"/>
        </w:trPr>
        <w:tc>
          <w:tcPr>
            <w:tcW w:w="2792" w:type="dxa"/>
            <w:tcBorders>
              <w:top w:val="nil"/>
              <w:left w:val="nil"/>
              <w:bottom w:val="nil"/>
              <w:right w:val="nil"/>
            </w:tcBorders>
            <w:shd w:val="clear" w:color="auto" w:fill="auto"/>
            <w:noWrap/>
            <w:vAlign w:val="bottom"/>
            <w:hideMark/>
          </w:tcPr>
          <w:p w:rsidR="00F654AD" w:rsidRPr="003E4A9B" w:rsidRDefault="00F654AD" w:rsidP="003E4A9B">
            <w:pPr>
              <w:widowControl/>
              <w:jc w:val="left"/>
              <w:rPr>
                <w:rFonts w:ascii="宋体" w:hAnsi="宋体" w:cs="Arial"/>
                <w:color w:val="000000"/>
                <w:kern w:val="0"/>
                <w:sz w:val="20"/>
                <w:szCs w:val="20"/>
              </w:rPr>
            </w:pPr>
            <w:r w:rsidRPr="003E4A9B">
              <w:rPr>
                <w:rFonts w:ascii="宋体" w:hAnsi="宋体" w:cs="Arial" w:hint="eastAsia"/>
                <w:color w:val="000000"/>
                <w:kern w:val="0"/>
                <w:sz w:val="20"/>
                <w:szCs w:val="20"/>
              </w:rPr>
              <w:t>编制单位：中国共产党长治市委办公室</w:t>
            </w:r>
          </w:p>
        </w:tc>
        <w:tc>
          <w:tcPr>
            <w:tcW w:w="4850" w:type="dxa"/>
            <w:gridSpan w:val="3"/>
            <w:tcBorders>
              <w:top w:val="nil"/>
              <w:left w:val="nil"/>
              <w:bottom w:val="nil"/>
              <w:right w:val="nil"/>
            </w:tcBorders>
            <w:shd w:val="clear" w:color="auto" w:fill="auto"/>
            <w:noWrap/>
            <w:vAlign w:val="bottom"/>
            <w:hideMark/>
          </w:tcPr>
          <w:p w:rsidR="00F654AD" w:rsidRPr="00F654AD" w:rsidRDefault="00F654AD" w:rsidP="00F654AD">
            <w:pPr>
              <w:widowControl/>
              <w:jc w:val="center"/>
              <w:rPr>
                <w:rFonts w:ascii="Arial" w:hAnsi="Arial" w:cs="Arial"/>
                <w:color w:val="000000"/>
                <w:kern w:val="0"/>
                <w:sz w:val="32"/>
                <w:szCs w:val="32"/>
              </w:rPr>
            </w:pPr>
          </w:p>
        </w:tc>
        <w:tc>
          <w:tcPr>
            <w:tcW w:w="464" w:type="dxa"/>
            <w:tcBorders>
              <w:top w:val="nil"/>
              <w:left w:val="nil"/>
              <w:bottom w:val="nil"/>
              <w:right w:val="nil"/>
            </w:tcBorders>
            <w:shd w:val="clear" w:color="auto" w:fill="auto"/>
            <w:noWrap/>
            <w:vAlign w:val="bottom"/>
            <w:hideMark/>
          </w:tcPr>
          <w:p w:rsidR="00F654AD" w:rsidRPr="003E4A9B" w:rsidRDefault="00F654AD" w:rsidP="003E4A9B">
            <w:pPr>
              <w:widowControl/>
              <w:jc w:val="left"/>
              <w:rPr>
                <w:rFonts w:ascii="Arial" w:hAnsi="Arial" w:cs="Arial"/>
                <w:color w:val="000000"/>
                <w:kern w:val="0"/>
                <w:sz w:val="20"/>
                <w:szCs w:val="20"/>
              </w:rPr>
            </w:pPr>
          </w:p>
        </w:tc>
        <w:tc>
          <w:tcPr>
            <w:tcW w:w="1753" w:type="dxa"/>
            <w:tcBorders>
              <w:top w:val="nil"/>
              <w:left w:val="nil"/>
              <w:bottom w:val="nil"/>
              <w:right w:val="nil"/>
            </w:tcBorders>
            <w:shd w:val="clear" w:color="auto" w:fill="auto"/>
            <w:noWrap/>
            <w:vAlign w:val="bottom"/>
            <w:hideMark/>
          </w:tcPr>
          <w:p w:rsidR="00F654AD" w:rsidRPr="003E4A9B" w:rsidRDefault="00F654AD" w:rsidP="003E4A9B">
            <w:pPr>
              <w:widowControl/>
              <w:jc w:val="right"/>
              <w:rPr>
                <w:rFonts w:ascii="宋体" w:hAnsi="宋体" w:cs="Arial"/>
                <w:color w:val="000000"/>
                <w:kern w:val="0"/>
                <w:sz w:val="20"/>
                <w:szCs w:val="20"/>
              </w:rPr>
            </w:pPr>
            <w:r w:rsidRPr="003E4A9B">
              <w:rPr>
                <w:rFonts w:ascii="宋体" w:hAnsi="宋体" w:cs="Arial" w:hint="eastAsia"/>
                <w:color w:val="000000"/>
                <w:kern w:val="0"/>
                <w:sz w:val="20"/>
                <w:szCs w:val="20"/>
              </w:rPr>
              <w:t>金额单位：元</w:t>
            </w:r>
          </w:p>
        </w:tc>
      </w:tr>
      <w:tr w:rsidR="003E4A9B" w:rsidRPr="003E4A9B" w:rsidTr="009A350A">
        <w:trPr>
          <w:trHeight w:val="360"/>
        </w:trPr>
        <w:tc>
          <w:tcPr>
            <w:tcW w:w="5009"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收入</w:t>
            </w:r>
          </w:p>
        </w:tc>
        <w:tc>
          <w:tcPr>
            <w:tcW w:w="4850"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支出</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项目</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行次</w:t>
            </w:r>
          </w:p>
        </w:tc>
        <w:tc>
          <w:tcPr>
            <w:tcW w:w="175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金额</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项目</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行次</w:t>
            </w:r>
          </w:p>
        </w:tc>
        <w:tc>
          <w:tcPr>
            <w:tcW w:w="175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金额</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栏次</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175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1</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栏次</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175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2</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一、一般公共预算财政拨款收入</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1</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16,100,943.55</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一、一般公共服务支出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31</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16,816,267.92</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二、政府性基金预算财政拨款收入</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2</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二、外交支出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32</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三、上级补助收入</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3</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三、国防支出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33</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四、事业收入</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4</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四、公共安全支出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34</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五、经营收入</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5</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五、教育支出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35</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六、附属单位上缴收入</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6</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六、科学技术支出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36</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七、其他收入</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7</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七、文化旅游体育与传媒支出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37</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8</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八、社会保障和就业支出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38</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1,087,028.64</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9</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九、卫生健康支出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39</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433,750.05</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10</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十、节能环保支出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40</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25"/>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11</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十一、城乡社区支出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41</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12</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十二、农林水支出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42</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1,273,529.20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13</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十三、交通运输支出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43</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14</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十四、资源勘探信息等支出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44</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15</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十五、商业服务业等支出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45</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16</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十六、金融支出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46</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17</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十七、援助其他地区支出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47</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18</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十八、自然资源海洋气象等支出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48</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lastRenderedPageBreak/>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19</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十九、住房保障支出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49</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750,123.94</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20</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二十、粮油物资储备支出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50</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21</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二十一、灾害防治及应急管理支出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51</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22</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二十二、其他支出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52</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23</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二十三、债务还本支出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53</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0"/>
                <w:szCs w:val="20"/>
              </w:rPr>
            </w:pPr>
            <w:r w:rsidRPr="003E4A9B">
              <w:rPr>
                <w:rFonts w:ascii="宋体" w:hAnsi="宋体" w:cs="Arial" w:hint="eastAsia"/>
                <w:color w:val="000000"/>
                <w:kern w:val="0"/>
                <w:sz w:val="20"/>
                <w:szCs w:val="20"/>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0"/>
                <w:szCs w:val="20"/>
              </w:rPr>
            </w:pPr>
            <w:r w:rsidRPr="003E4A9B">
              <w:rPr>
                <w:rFonts w:ascii="宋体" w:hAnsi="宋体" w:cs="Arial" w:hint="eastAsia"/>
                <w:color w:val="000000"/>
                <w:kern w:val="0"/>
                <w:sz w:val="20"/>
                <w:szCs w:val="20"/>
              </w:rPr>
              <w:t>24</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0"/>
                <w:szCs w:val="20"/>
              </w:rPr>
            </w:pPr>
            <w:r w:rsidRPr="003E4A9B">
              <w:rPr>
                <w:rFonts w:ascii="宋体" w:hAnsi="宋体" w:cs="Arial" w:hint="eastAsia"/>
                <w:color w:val="000000"/>
                <w:kern w:val="0"/>
                <w:sz w:val="20"/>
                <w:szCs w:val="20"/>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二十四、债务付息支出</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0"/>
                <w:szCs w:val="20"/>
              </w:rPr>
            </w:pPr>
            <w:r w:rsidRPr="003E4A9B">
              <w:rPr>
                <w:rFonts w:ascii="宋体" w:hAnsi="宋体" w:cs="Arial" w:hint="eastAsia"/>
                <w:color w:val="000000"/>
                <w:kern w:val="0"/>
                <w:sz w:val="20"/>
                <w:szCs w:val="20"/>
              </w:rPr>
              <w:t>54</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0"/>
                <w:szCs w:val="20"/>
              </w:rPr>
            </w:pPr>
            <w:r w:rsidRPr="003E4A9B">
              <w:rPr>
                <w:rFonts w:ascii="宋体" w:hAnsi="宋体" w:cs="Arial" w:hint="eastAsia"/>
                <w:color w:val="000000"/>
                <w:kern w:val="0"/>
                <w:sz w:val="20"/>
                <w:szCs w:val="20"/>
              </w:rPr>
              <w:t>0.00</w:t>
            </w:r>
          </w:p>
        </w:tc>
      </w:tr>
      <w:tr w:rsidR="009A350A" w:rsidRPr="003E4A9B" w:rsidTr="009A350A">
        <w:trPr>
          <w:trHeight w:val="431"/>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b/>
                <w:bCs/>
                <w:color w:val="000000"/>
                <w:kern w:val="0"/>
                <w:sz w:val="22"/>
                <w:szCs w:val="22"/>
              </w:rPr>
            </w:pPr>
            <w:r w:rsidRPr="003E4A9B">
              <w:rPr>
                <w:rFonts w:ascii="宋体" w:hAnsi="宋体" w:cs="Arial" w:hint="eastAsia"/>
                <w:b/>
                <w:bCs/>
                <w:color w:val="000000"/>
                <w:kern w:val="0"/>
                <w:sz w:val="22"/>
                <w:szCs w:val="22"/>
              </w:rPr>
              <w:t>本年收入合计</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25</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16,100,943.55</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b/>
                <w:bCs/>
                <w:color w:val="000000"/>
                <w:kern w:val="0"/>
                <w:sz w:val="22"/>
                <w:szCs w:val="22"/>
              </w:rPr>
            </w:pPr>
            <w:r w:rsidRPr="003E4A9B">
              <w:rPr>
                <w:rFonts w:ascii="宋体" w:hAnsi="宋体" w:cs="Arial" w:hint="eastAsia"/>
                <w:b/>
                <w:bCs/>
                <w:color w:val="000000"/>
                <w:kern w:val="0"/>
                <w:sz w:val="22"/>
                <w:szCs w:val="22"/>
              </w:rPr>
              <w:t>本年支出合计</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55</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20,360,699.75</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用事业基金弥补收支差额</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26</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结余分配</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56</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0.00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年初结转和结余</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27</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4,628,568.71</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年末结转和结余</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57</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368,812.51</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其中：项目支出结转和结余</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28</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4,024,230.00</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其中：项目支出结转和结余</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58</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97,277.80</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29</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59</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 xml:space="preserve">　</w:t>
            </w:r>
          </w:p>
        </w:tc>
      </w:tr>
      <w:tr w:rsidR="009A350A" w:rsidRPr="003E4A9B" w:rsidTr="009A350A">
        <w:trPr>
          <w:trHeight w:val="360"/>
        </w:trPr>
        <w:tc>
          <w:tcPr>
            <w:tcW w:w="2792" w:type="dxa"/>
            <w:tcBorders>
              <w:top w:val="nil"/>
              <w:left w:val="single" w:sz="4" w:space="0" w:color="000000"/>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b/>
                <w:bCs/>
                <w:color w:val="000000"/>
                <w:kern w:val="0"/>
                <w:sz w:val="22"/>
                <w:szCs w:val="22"/>
              </w:rPr>
            </w:pPr>
            <w:r w:rsidRPr="003E4A9B">
              <w:rPr>
                <w:rFonts w:ascii="宋体" w:hAnsi="宋体" w:cs="Arial" w:hint="eastAsia"/>
                <w:b/>
                <w:bCs/>
                <w:color w:val="000000"/>
                <w:kern w:val="0"/>
                <w:sz w:val="22"/>
                <w:szCs w:val="22"/>
              </w:rPr>
              <w:t>总计</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30</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20,729,512.26</w:t>
            </w:r>
          </w:p>
        </w:tc>
        <w:tc>
          <w:tcPr>
            <w:tcW w:w="2633"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b/>
                <w:bCs/>
                <w:color w:val="000000"/>
                <w:kern w:val="0"/>
                <w:sz w:val="22"/>
                <w:szCs w:val="22"/>
              </w:rPr>
            </w:pPr>
            <w:r w:rsidRPr="003E4A9B">
              <w:rPr>
                <w:rFonts w:ascii="宋体" w:hAnsi="宋体" w:cs="Arial" w:hint="eastAsia"/>
                <w:b/>
                <w:bCs/>
                <w:color w:val="000000"/>
                <w:kern w:val="0"/>
                <w:sz w:val="22"/>
                <w:szCs w:val="22"/>
              </w:rPr>
              <w:t>总计</w:t>
            </w:r>
          </w:p>
        </w:tc>
        <w:tc>
          <w:tcPr>
            <w:tcW w:w="464" w:type="dxa"/>
            <w:tcBorders>
              <w:top w:val="nil"/>
              <w:left w:val="nil"/>
              <w:bottom w:val="single" w:sz="4" w:space="0" w:color="000000"/>
              <w:right w:val="single" w:sz="4" w:space="0" w:color="000000"/>
            </w:tcBorders>
            <w:shd w:val="clear" w:color="FFFFFF" w:fill="C0C0C0"/>
            <w:noWrap/>
            <w:vAlign w:val="center"/>
            <w:hideMark/>
          </w:tcPr>
          <w:p w:rsidR="003E4A9B" w:rsidRPr="003E4A9B" w:rsidRDefault="003E4A9B" w:rsidP="003E4A9B">
            <w:pPr>
              <w:widowControl/>
              <w:jc w:val="center"/>
              <w:rPr>
                <w:rFonts w:ascii="宋体" w:hAnsi="宋体" w:cs="Arial"/>
                <w:color w:val="000000"/>
                <w:kern w:val="0"/>
                <w:sz w:val="22"/>
                <w:szCs w:val="22"/>
              </w:rPr>
            </w:pPr>
            <w:r w:rsidRPr="003E4A9B">
              <w:rPr>
                <w:rFonts w:ascii="宋体" w:hAnsi="宋体" w:cs="Arial" w:hint="eastAsia"/>
                <w:color w:val="000000"/>
                <w:kern w:val="0"/>
                <w:sz w:val="22"/>
                <w:szCs w:val="22"/>
              </w:rPr>
              <w:t>60</w:t>
            </w:r>
          </w:p>
        </w:tc>
        <w:tc>
          <w:tcPr>
            <w:tcW w:w="1753" w:type="dxa"/>
            <w:tcBorders>
              <w:top w:val="nil"/>
              <w:left w:val="nil"/>
              <w:bottom w:val="single" w:sz="4" w:space="0" w:color="000000"/>
              <w:right w:val="single" w:sz="4" w:space="0" w:color="000000"/>
            </w:tcBorders>
            <w:shd w:val="clear" w:color="auto" w:fill="auto"/>
            <w:noWrap/>
            <w:vAlign w:val="center"/>
            <w:hideMark/>
          </w:tcPr>
          <w:p w:rsidR="003E4A9B" w:rsidRPr="003E4A9B" w:rsidRDefault="003E4A9B" w:rsidP="003E4A9B">
            <w:pPr>
              <w:widowControl/>
              <w:jc w:val="right"/>
              <w:rPr>
                <w:rFonts w:ascii="宋体" w:hAnsi="宋体" w:cs="Arial"/>
                <w:color w:val="000000"/>
                <w:kern w:val="0"/>
                <w:sz w:val="22"/>
                <w:szCs w:val="22"/>
              </w:rPr>
            </w:pPr>
            <w:r w:rsidRPr="003E4A9B">
              <w:rPr>
                <w:rFonts w:ascii="宋体" w:hAnsi="宋体" w:cs="Arial" w:hint="eastAsia"/>
                <w:color w:val="000000"/>
                <w:kern w:val="0"/>
                <w:sz w:val="22"/>
                <w:szCs w:val="22"/>
              </w:rPr>
              <w:t>20,729,512.26</w:t>
            </w:r>
          </w:p>
        </w:tc>
      </w:tr>
      <w:tr w:rsidR="003E4A9B" w:rsidRPr="003E4A9B" w:rsidTr="009A350A">
        <w:trPr>
          <w:trHeight w:val="360"/>
        </w:trPr>
        <w:tc>
          <w:tcPr>
            <w:tcW w:w="9859" w:type="dxa"/>
            <w:gridSpan w:val="6"/>
            <w:tcBorders>
              <w:top w:val="nil"/>
              <w:left w:val="nil"/>
              <w:bottom w:val="nil"/>
              <w:right w:val="nil"/>
            </w:tcBorders>
            <w:shd w:val="clear" w:color="auto" w:fill="auto"/>
            <w:noWrap/>
            <w:vAlign w:val="center"/>
            <w:hideMark/>
          </w:tcPr>
          <w:p w:rsidR="003E4A9B" w:rsidRPr="003E4A9B" w:rsidRDefault="003E4A9B" w:rsidP="003E4A9B">
            <w:pPr>
              <w:widowControl/>
              <w:jc w:val="left"/>
              <w:rPr>
                <w:rFonts w:ascii="宋体" w:hAnsi="宋体" w:cs="Arial"/>
                <w:color w:val="000000"/>
                <w:kern w:val="0"/>
                <w:sz w:val="22"/>
                <w:szCs w:val="22"/>
              </w:rPr>
            </w:pPr>
            <w:r w:rsidRPr="003E4A9B">
              <w:rPr>
                <w:rFonts w:ascii="宋体" w:hAnsi="宋体" w:cs="Arial" w:hint="eastAsia"/>
                <w:color w:val="000000"/>
                <w:kern w:val="0"/>
                <w:sz w:val="22"/>
                <w:szCs w:val="22"/>
              </w:rPr>
              <w:t>注：本表反映部门本年度的总收支和年末结转结余情况。</w:t>
            </w:r>
          </w:p>
        </w:tc>
      </w:tr>
    </w:tbl>
    <w:p w:rsidR="009A350A" w:rsidRDefault="00F471A3" w:rsidP="00F654AD">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t>二、收入决算表</w:t>
      </w:r>
    </w:p>
    <w:tbl>
      <w:tblPr>
        <w:tblW w:w="10072" w:type="dxa"/>
        <w:tblInd w:w="-435" w:type="dxa"/>
        <w:tblLook w:val="04A0"/>
      </w:tblPr>
      <w:tblGrid>
        <w:gridCol w:w="436"/>
        <w:gridCol w:w="436"/>
        <w:gridCol w:w="436"/>
        <w:gridCol w:w="2192"/>
        <w:gridCol w:w="1646"/>
        <w:gridCol w:w="1646"/>
        <w:gridCol w:w="656"/>
        <w:gridCol w:w="656"/>
        <w:gridCol w:w="656"/>
        <w:gridCol w:w="656"/>
        <w:gridCol w:w="656"/>
      </w:tblGrid>
      <w:tr w:rsidR="00F654AD" w:rsidRPr="009A350A" w:rsidTr="005E752B">
        <w:trPr>
          <w:trHeight w:val="376"/>
        </w:trPr>
        <w:tc>
          <w:tcPr>
            <w:tcW w:w="436" w:type="dxa"/>
            <w:tcBorders>
              <w:top w:val="nil"/>
              <w:left w:val="nil"/>
              <w:bottom w:val="nil"/>
              <w:right w:val="nil"/>
            </w:tcBorders>
            <w:shd w:val="clear" w:color="auto" w:fill="auto"/>
            <w:noWrap/>
            <w:vAlign w:val="bottom"/>
            <w:hideMark/>
          </w:tcPr>
          <w:p w:rsidR="00F654AD" w:rsidRPr="009A350A" w:rsidRDefault="00F654AD" w:rsidP="009A350A">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F654AD" w:rsidRPr="009A350A" w:rsidRDefault="00F654AD" w:rsidP="009A350A">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F654AD" w:rsidRPr="009A350A" w:rsidRDefault="00F654AD" w:rsidP="009A350A">
            <w:pPr>
              <w:widowControl/>
              <w:jc w:val="left"/>
              <w:rPr>
                <w:rFonts w:ascii="Arial" w:hAnsi="Arial" w:cs="Arial"/>
                <w:color w:val="000000"/>
                <w:kern w:val="0"/>
                <w:sz w:val="20"/>
                <w:szCs w:val="20"/>
              </w:rPr>
            </w:pPr>
          </w:p>
        </w:tc>
        <w:tc>
          <w:tcPr>
            <w:tcW w:w="2192" w:type="dxa"/>
            <w:tcBorders>
              <w:top w:val="nil"/>
              <w:left w:val="nil"/>
              <w:bottom w:val="nil"/>
              <w:right w:val="nil"/>
            </w:tcBorders>
            <w:shd w:val="clear" w:color="auto" w:fill="auto"/>
            <w:noWrap/>
            <w:vAlign w:val="bottom"/>
            <w:hideMark/>
          </w:tcPr>
          <w:p w:rsidR="00F654AD" w:rsidRPr="009A350A" w:rsidRDefault="00F654AD" w:rsidP="009A350A">
            <w:pPr>
              <w:widowControl/>
              <w:jc w:val="left"/>
              <w:rPr>
                <w:rFonts w:ascii="Arial" w:hAnsi="Arial" w:cs="Arial"/>
                <w:color w:val="000000"/>
                <w:kern w:val="0"/>
                <w:sz w:val="20"/>
                <w:szCs w:val="20"/>
              </w:rPr>
            </w:pPr>
          </w:p>
        </w:tc>
        <w:tc>
          <w:tcPr>
            <w:tcW w:w="3292" w:type="dxa"/>
            <w:gridSpan w:val="2"/>
            <w:tcBorders>
              <w:top w:val="nil"/>
              <w:left w:val="nil"/>
              <w:bottom w:val="nil"/>
              <w:right w:val="nil"/>
            </w:tcBorders>
            <w:shd w:val="clear" w:color="auto" w:fill="auto"/>
            <w:noWrap/>
            <w:vAlign w:val="bottom"/>
            <w:hideMark/>
          </w:tcPr>
          <w:p w:rsidR="00F654AD" w:rsidRPr="009A350A" w:rsidRDefault="00F654AD" w:rsidP="009A350A">
            <w:pPr>
              <w:widowControl/>
              <w:jc w:val="left"/>
              <w:rPr>
                <w:rFonts w:ascii="Arial" w:hAnsi="Arial" w:cs="Arial"/>
                <w:color w:val="000000"/>
                <w:kern w:val="0"/>
                <w:sz w:val="20"/>
                <w:szCs w:val="20"/>
              </w:rPr>
            </w:pPr>
            <w:r w:rsidRPr="00F654AD">
              <w:rPr>
                <w:rFonts w:asciiTheme="minorEastAsia" w:eastAsiaTheme="minorEastAsia" w:hAnsiTheme="minorEastAsia" w:cs="Arial" w:hint="eastAsia"/>
                <w:color w:val="000000"/>
                <w:kern w:val="0"/>
                <w:sz w:val="32"/>
                <w:szCs w:val="32"/>
              </w:rPr>
              <w:t>2019年收入决算表</w:t>
            </w:r>
          </w:p>
        </w:tc>
        <w:tc>
          <w:tcPr>
            <w:tcW w:w="656" w:type="dxa"/>
            <w:tcBorders>
              <w:top w:val="nil"/>
              <w:left w:val="nil"/>
              <w:bottom w:val="nil"/>
              <w:right w:val="nil"/>
            </w:tcBorders>
            <w:shd w:val="clear" w:color="auto" w:fill="auto"/>
            <w:noWrap/>
            <w:vAlign w:val="bottom"/>
            <w:hideMark/>
          </w:tcPr>
          <w:p w:rsidR="00F654AD" w:rsidRPr="009A350A" w:rsidRDefault="00F654AD" w:rsidP="009A350A">
            <w:pPr>
              <w:widowControl/>
              <w:jc w:val="left"/>
              <w:rPr>
                <w:rFonts w:ascii="Arial" w:hAnsi="Arial" w:cs="Arial"/>
                <w:color w:val="000000"/>
                <w:kern w:val="0"/>
                <w:sz w:val="20"/>
                <w:szCs w:val="20"/>
              </w:rPr>
            </w:pPr>
          </w:p>
        </w:tc>
        <w:tc>
          <w:tcPr>
            <w:tcW w:w="656" w:type="dxa"/>
            <w:tcBorders>
              <w:top w:val="nil"/>
              <w:left w:val="nil"/>
              <w:bottom w:val="nil"/>
              <w:right w:val="nil"/>
            </w:tcBorders>
            <w:shd w:val="clear" w:color="auto" w:fill="auto"/>
            <w:noWrap/>
            <w:vAlign w:val="bottom"/>
            <w:hideMark/>
          </w:tcPr>
          <w:p w:rsidR="00F654AD" w:rsidRPr="009A350A" w:rsidRDefault="00F654AD" w:rsidP="009A350A">
            <w:pPr>
              <w:widowControl/>
              <w:jc w:val="left"/>
              <w:rPr>
                <w:rFonts w:ascii="Arial" w:hAnsi="Arial" w:cs="Arial"/>
                <w:color w:val="000000"/>
                <w:kern w:val="0"/>
                <w:sz w:val="20"/>
                <w:szCs w:val="20"/>
              </w:rPr>
            </w:pPr>
          </w:p>
        </w:tc>
        <w:tc>
          <w:tcPr>
            <w:tcW w:w="1968" w:type="dxa"/>
            <w:gridSpan w:val="3"/>
            <w:vMerge w:val="restart"/>
            <w:tcBorders>
              <w:top w:val="nil"/>
              <w:left w:val="nil"/>
              <w:right w:val="nil"/>
            </w:tcBorders>
            <w:shd w:val="clear" w:color="auto" w:fill="auto"/>
            <w:noWrap/>
            <w:vAlign w:val="bottom"/>
            <w:hideMark/>
          </w:tcPr>
          <w:p w:rsidR="00F654AD" w:rsidRPr="009A350A" w:rsidRDefault="00F654AD" w:rsidP="009A350A">
            <w:pPr>
              <w:widowControl/>
              <w:jc w:val="right"/>
              <w:rPr>
                <w:rFonts w:ascii="宋体" w:hAnsi="宋体" w:cs="Arial"/>
                <w:color w:val="000000"/>
                <w:kern w:val="0"/>
                <w:sz w:val="20"/>
                <w:szCs w:val="20"/>
              </w:rPr>
            </w:pPr>
            <w:r w:rsidRPr="009A350A">
              <w:rPr>
                <w:rFonts w:ascii="宋体" w:hAnsi="宋体" w:cs="Arial" w:hint="eastAsia"/>
                <w:color w:val="000000"/>
                <w:kern w:val="0"/>
                <w:sz w:val="20"/>
                <w:szCs w:val="20"/>
              </w:rPr>
              <w:t>公开02表</w:t>
            </w:r>
          </w:p>
          <w:p w:rsidR="00F654AD" w:rsidRPr="009A350A" w:rsidRDefault="00F654AD" w:rsidP="009A350A">
            <w:pPr>
              <w:jc w:val="right"/>
              <w:rPr>
                <w:rFonts w:ascii="宋体" w:hAnsi="宋体" w:cs="Arial"/>
                <w:color w:val="000000"/>
                <w:kern w:val="0"/>
                <w:sz w:val="20"/>
                <w:szCs w:val="20"/>
              </w:rPr>
            </w:pPr>
            <w:r w:rsidRPr="009A350A">
              <w:rPr>
                <w:rFonts w:ascii="宋体" w:hAnsi="宋体" w:cs="Arial" w:hint="eastAsia"/>
                <w:color w:val="000000"/>
                <w:kern w:val="0"/>
                <w:sz w:val="20"/>
                <w:szCs w:val="20"/>
              </w:rPr>
              <w:t>金额单位：元</w:t>
            </w:r>
          </w:p>
        </w:tc>
      </w:tr>
      <w:tr w:rsidR="00F654AD" w:rsidRPr="009A350A" w:rsidTr="005E752B">
        <w:trPr>
          <w:trHeight w:val="376"/>
        </w:trPr>
        <w:tc>
          <w:tcPr>
            <w:tcW w:w="3500" w:type="dxa"/>
            <w:gridSpan w:val="4"/>
            <w:tcBorders>
              <w:top w:val="nil"/>
              <w:left w:val="nil"/>
              <w:bottom w:val="nil"/>
              <w:right w:val="nil"/>
            </w:tcBorders>
            <w:shd w:val="clear" w:color="auto" w:fill="auto"/>
            <w:noWrap/>
            <w:vAlign w:val="bottom"/>
            <w:hideMark/>
          </w:tcPr>
          <w:p w:rsidR="00F654AD" w:rsidRPr="009A350A" w:rsidRDefault="00F654AD" w:rsidP="009A350A">
            <w:pPr>
              <w:widowControl/>
              <w:jc w:val="left"/>
              <w:rPr>
                <w:rFonts w:ascii="宋体" w:hAnsi="宋体" w:cs="Arial"/>
                <w:color w:val="000000"/>
                <w:kern w:val="0"/>
                <w:sz w:val="20"/>
                <w:szCs w:val="20"/>
              </w:rPr>
            </w:pPr>
            <w:r w:rsidRPr="009A350A">
              <w:rPr>
                <w:rFonts w:ascii="宋体" w:hAnsi="宋体" w:cs="Arial" w:hint="eastAsia"/>
                <w:color w:val="000000"/>
                <w:kern w:val="0"/>
                <w:sz w:val="20"/>
                <w:szCs w:val="20"/>
              </w:rPr>
              <w:t>编制单位：中国共产党长治市委办公室</w:t>
            </w:r>
          </w:p>
        </w:tc>
        <w:tc>
          <w:tcPr>
            <w:tcW w:w="3292" w:type="dxa"/>
            <w:gridSpan w:val="2"/>
            <w:tcBorders>
              <w:top w:val="nil"/>
              <w:left w:val="nil"/>
              <w:bottom w:val="nil"/>
              <w:right w:val="nil"/>
            </w:tcBorders>
            <w:shd w:val="clear" w:color="auto" w:fill="auto"/>
            <w:noWrap/>
            <w:vAlign w:val="bottom"/>
            <w:hideMark/>
          </w:tcPr>
          <w:p w:rsidR="00F654AD" w:rsidRPr="00F654AD" w:rsidRDefault="00F654AD" w:rsidP="009A350A">
            <w:pPr>
              <w:widowControl/>
              <w:jc w:val="left"/>
              <w:rPr>
                <w:rFonts w:asciiTheme="minorEastAsia" w:eastAsiaTheme="minorEastAsia" w:hAnsiTheme="minorEastAsia" w:cs="Arial"/>
                <w:color w:val="000000"/>
                <w:kern w:val="0"/>
                <w:sz w:val="32"/>
                <w:szCs w:val="32"/>
              </w:rPr>
            </w:pPr>
          </w:p>
        </w:tc>
        <w:tc>
          <w:tcPr>
            <w:tcW w:w="656" w:type="dxa"/>
            <w:tcBorders>
              <w:top w:val="nil"/>
              <w:left w:val="nil"/>
              <w:bottom w:val="nil"/>
              <w:right w:val="nil"/>
            </w:tcBorders>
            <w:shd w:val="clear" w:color="auto" w:fill="auto"/>
            <w:noWrap/>
            <w:vAlign w:val="bottom"/>
            <w:hideMark/>
          </w:tcPr>
          <w:p w:rsidR="00F654AD" w:rsidRPr="009A350A" w:rsidRDefault="00F654AD" w:rsidP="009A350A">
            <w:pPr>
              <w:widowControl/>
              <w:jc w:val="left"/>
              <w:rPr>
                <w:rFonts w:ascii="Arial" w:hAnsi="Arial" w:cs="Arial"/>
                <w:color w:val="000000"/>
                <w:kern w:val="0"/>
                <w:sz w:val="20"/>
                <w:szCs w:val="20"/>
              </w:rPr>
            </w:pPr>
          </w:p>
        </w:tc>
        <w:tc>
          <w:tcPr>
            <w:tcW w:w="656" w:type="dxa"/>
            <w:tcBorders>
              <w:top w:val="nil"/>
              <w:left w:val="nil"/>
              <w:bottom w:val="nil"/>
              <w:right w:val="nil"/>
            </w:tcBorders>
            <w:shd w:val="clear" w:color="auto" w:fill="auto"/>
            <w:noWrap/>
            <w:vAlign w:val="bottom"/>
            <w:hideMark/>
          </w:tcPr>
          <w:p w:rsidR="00F654AD" w:rsidRPr="009A350A" w:rsidRDefault="00F654AD" w:rsidP="009A350A">
            <w:pPr>
              <w:widowControl/>
              <w:jc w:val="left"/>
              <w:rPr>
                <w:rFonts w:ascii="Arial" w:hAnsi="Arial" w:cs="Arial"/>
                <w:color w:val="000000"/>
                <w:kern w:val="0"/>
                <w:sz w:val="20"/>
                <w:szCs w:val="20"/>
              </w:rPr>
            </w:pPr>
          </w:p>
        </w:tc>
        <w:tc>
          <w:tcPr>
            <w:tcW w:w="1968" w:type="dxa"/>
            <w:gridSpan w:val="3"/>
            <w:vMerge/>
            <w:tcBorders>
              <w:left w:val="nil"/>
              <w:bottom w:val="nil"/>
              <w:right w:val="nil"/>
            </w:tcBorders>
            <w:shd w:val="clear" w:color="auto" w:fill="auto"/>
            <w:noWrap/>
            <w:vAlign w:val="bottom"/>
            <w:hideMark/>
          </w:tcPr>
          <w:p w:rsidR="00F654AD" w:rsidRPr="009A350A" w:rsidRDefault="00F654AD" w:rsidP="009A350A">
            <w:pPr>
              <w:widowControl/>
              <w:jc w:val="right"/>
              <w:rPr>
                <w:rFonts w:ascii="宋体" w:hAnsi="宋体" w:cs="Arial"/>
                <w:color w:val="000000"/>
                <w:kern w:val="0"/>
                <w:sz w:val="20"/>
                <w:szCs w:val="20"/>
              </w:rPr>
            </w:pPr>
          </w:p>
        </w:tc>
      </w:tr>
      <w:tr w:rsidR="00F654AD" w:rsidRPr="009A350A" w:rsidTr="009A350A">
        <w:trPr>
          <w:trHeight w:val="454"/>
        </w:trPr>
        <w:tc>
          <w:tcPr>
            <w:tcW w:w="3500"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项目</w:t>
            </w:r>
          </w:p>
        </w:tc>
        <w:tc>
          <w:tcPr>
            <w:tcW w:w="164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本年收入合计</w:t>
            </w:r>
          </w:p>
        </w:tc>
        <w:tc>
          <w:tcPr>
            <w:tcW w:w="164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财政拨款收入</w:t>
            </w:r>
          </w:p>
        </w:tc>
        <w:tc>
          <w:tcPr>
            <w:tcW w:w="65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上级补助收入</w:t>
            </w:r>
          </w:p>
        </w:tc>
        <w:tc>
          <w:tcPr>
            <w:tcW w:w="65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事业收入</w:t>
            </w:r>
          </w:p>
        </w:tc>
        <w:tc>
          <w:tcPr>
            <w:tcW w:w="65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经营收入</w:t>
            </w:r>
          </w:p>
        </w:tc>
        <w:tc>
          <w:tcPr>
            <w:tcW w:w="65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附属单位上缴收入</w:t>
            </w:r>
          </w:p>
        </w:tc>
        <w:tc>
          <w:tcPr>
            <w:tcW w:w="65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其他收入</w:t>
            </w:r>
          </w:p>
        </w:tc>
      </w:tr>
      <w:tr w:rsidR="00F654AD" w:rsidRPr="009A350A" w:rsidTr="009A350A">
        <w:trPr>
          <w:trHeight w:val="467"/>
        </w:trPr>
        <w:tc>
          <w:tcPr>
            <w:tcW w:w="1308"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支出功能分类科目编码</w:t>
            </w:r>
          </w:p>
        </w:tc>
        <w:tc>
          <w:tcPr>
            <w:tcW w:w="2192" w:type="dxa"/>
            <w:vMerge w:val="restart"/>
            <w:tcBorders>
              <w:top w:val="nil"/>
              <w:left w:val="nil"/>
              <w:bottom w:val="single" w:sz="4" w:space="0" w:color="000000"/>
              <w:right w:val="single" w:sz="4" w:space="0" w:color="000000"/>
            </w:tcBorders>
            <w:shd w:val="clear" w:color="FFFFFF" w:fill="C0C0C0"/>
            <w:noWrap/>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科目名称</w:t>
            </w:r>
          </w:p>
        </w:tc>
        <w:tc>
          <w:tcPr>
            <w:tcW w:w="164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164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65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65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65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65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65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r>
      <w:tr w:rsidR="00F654AD" w:rsidRPr="009A350A" w:rsidTr="009A350A">
        <w:trPr>
          <w:trHeight w:val="467"/>
        </w:trPr>
        <w:tc>
          <w:tcPr>
            <w:tcW w:w="1308" w:type="dxa"/>
            <w:gridSpan w:val="3"/>
            <w:vMerge/>
            <w:tcBorders>
              <w:top w:val="nil"/>
              <w:left w:val="single" w:sz="4" w:space="0" w:color="000000"/>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2192" w:type="dxa"/>
            <w:vMerge/>
            <w:tcBorders>
              <w:top w:val="nil"/>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164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164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65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65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65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65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65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r>
      <w:tr w:rsidR="00F654AD" w:rsidRPr="009A350A" w:rsidTr="009A350A">
        <w:trPr>
          <w:trHeight w:val="467"/>
        </w:trPr>
        <w:tc>
          <w:tcPr>
            <w:tcW w:w="1308" w:type="dxa"/>
            <w:gridSpan w:val="3"/>
            <w:vMerge/>
            <w:tcBorders>
              <w:top w:val="nil"/>
              <w:left w:val="single" w:sz="4" w:space="0" w:color="000000"/>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2192" w:type="dxa"/>
            <w:vMerge/>
            <w:tcBorders>
              <w:top w:val="nil"/>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164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164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65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65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65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65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656" w:type="dxa"/>
            <w:vMerge/>
            <w:tcBorders>
              <w:top w:val="single" w:sz="4" w:space="0" w:color="000000"/>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r>
      <w:tr w:rsidR="00F654AD" w:rsidRPr="009A350A" w:rsidTr="009A350A">
        <w:trPr>
          <w:trHeight w:val="454"/>
        </w:trPr>
        <w:tc>
          <w:tcPr>
            <w:tcW w:w="436"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shd w:val="clear" w:color="FFFFFF" w:fill="C0C0C0"/>
            <w:noWrap/>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款</w:t>
            </w:r>
          </w:p>
        </w:tc>
        <w:tc>
          <w:tcPr>
            <w:tcW w:w="436" w:type="dxa"/>
            <w:vMerge w:val="restart"/>
            <w:tcBorders>
              <w:top w:val="nil"/>
              <w:left w:val="nil"/>
              <w:bottom w:val="single" w:sz="4" w:space="0" w:color="000000"/>
              <w:right w:val="single" w:sz="4" w:space="0" w:color="000000"/>
            </w:tcBorders>
            <w:shd w:val="clear" w:color="FFFFFF" w:fill="C0C0C0"/>
            <w:noWrap/>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项</w:t>
            </w:r>
          </w:p>
        </w:tc>
        <w:tc>
          <w:tcPr>
            <w:tcW w:w="2192" w:type="dxa"/>
            <w:tcBorders>
              <w:top w:val="nil"/>
              <w:left w:val="nil"/>
              <w:bottom w:val="single" w:sz="4" w:space="0" w:color="000000"/>
              <w:right w:val="single" w:sz="4" w:space="0" w:color="000000"/>
            </w:tcBorders>
            <w:shd w:val="clear" w:color="FFFFFF" w:fill="C0C0C0"/>
            <w:noWrap/>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栏次</w:t>
            </w:r>
          </w:p>
        </w:tc>
        <w:tc>
          <w:tcPr>
            <w:tcW w:w="1646" w:type="dxa"/>
            <w:tcBorders>
              <w:top w:val="nil"/>
              <w:left w:val="nil"/>
              <w:bottom w:val="single" w:sz="4" w:space="0" w:color="000000"/>
              <w:right w:val="single" w:sz="4" w:space="0" w:color="000000"/>
            </w:tcBorders>
            <w:shd w:val="clear" w:color="FFFFFF" w:fill="C0C0C0"/>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1</w:t>
            </w:r>
          </w:p>
        </w:tc>
        <w:tc>
          <w:tcPr>
            <w:tcW w:w="1646" w:type="dxa"/>
            <w:tcBorders>
              <w:top w:val="nil"/>
              <w:left w:val="nil"/>
              <w:bottom w:val="single" w:sz="4" w:space="0" w:color="000000"/>
              <w:right w:val="single" w:sz="4" w:space="0" w:color="000000"/>
            </w:tcBorders>
            <w:shd w:val="clear" w:color="FFFFFF" w:fill="C0C0C0"/>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2</w:t>
            </w:r>
          </w:p>
        </w:tc>
        <w:tc>
          <w:tcPr>
            <w:tcW w:w="656" w:type="dxa"/>
            <w:tcBorders>
              <w:top w:val="nil"/>
              <w:left w:val="nil"/>
              <w:bottom w:val="single" w:sz="4" w:space="0" w:color="000000"/>
              <w:right w:val="single" w:sz="4" w:space="0" w:color="000000"/>
            </w:tcBorders>
            <w:shd w:val="clear" w:color="FFFFFF" w:fill="C0C0C0"/>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3</w:t>
            </w:r>
          </w:p>
        </w:tc>
        <w:tc>
          <w:tcPr>
            <w:tcW w:w="656" w:type="dxa"/>
            <w:tcBorders>
              <w:top w:val="nil"/>
              <w:left w:val="nil"/>
              <w:bottom w:val="single" w:sz="4" w:space="0" w:color="000000"/>
              <w:right w:val="single" w:sz="4" w:space="0" w:color="000000"/>
            </w:tcBorders>
            <w:shd w:val="clear" w:color="FFFFFF" w:fill="C0C0C0"/>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4</w:t>
            </w:r>
          </w:p>
        </w:tc>
        <w:tc>
          <w:tcPr>
            <w:tcW w:w="656" w:type="dxa"/>
            <w:tcBorders>
              <w:top w:val="nil"/>
              <w:left w:val="nil"/>
              <w:bottom w:val="single" w:sz="4" w:space="0" w:color="000000"/>
              <w:right w:val="single" w:sz="4" w:space="0" w:color="000000"/>
            </w:tcBorders>
            <w:shd w:val="clear" w:color="FFFFFF" w:fill="C0C0C0"/>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5</w:t>
            </w:r>
          </w:p>
        </w:tc>
        <w:tc>
          <w:tcPr>
            <w:tcW w:w="656" w:type="dxa"/>
            <w:tcBorders>
              <w:top w:val="nil"/>
              <w:left w:val="nil"/>
              <w:bottom w:val="single" w:sz="4" w:space="0" w:color="000000"/>
              <w:right w:val="single" w:sz="4" w:space="0" w:color="000000"/>
            </w:tcBorders>
            <w:shd w:val="clear" w:color="FFFFFF" w:fill="C0C0C0"/>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6</w:t>
            </w:r>
          </w:p>
        </w:tc>
        <w:tc>
          <w:tcPr>
            <w:tcW w:w="656" w:type="dxa"/>
            <w:tcBorders>
              <w:top w:val="nil"/>
              <w:left w:val="nil"/>
              <w:bottom w:val="single" w:sz="4" w:space="0" w:color="000000"/>
              <w:right w:val="single" w:sz="4" w:space="0" w:color="000000"/>
            </w:tcBorders>
            <w:shd w:val="clear" w:color="FFFFFF" w:fill="C0C0C0"/>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7</w:t>
            </w:r>
          </w:p>
        </w:tc>
      </w:tr>
      <w:tr w:rsidR="00F654AD" w:rsidRPr="009A350A" w:rsidTr="009A350A">
        <w:trPr>
          <w:trHeight w:val="454"/>
        </w:trPr>
        <w:tc>
          <w:tcPr>
            <w:tcW w:w="436" w:type="dxa"/>
            <w:vMerge/>
            <w:tcBorders>
              <w:top w:val="nil"/>
              <w:left w:val="single" w:sz="4" w:space="0" w:color="000000"/>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F654AD" w:rsidRPr="009A350A" w:rsidRDefault="00F654AD" w:rsidP="009A350A">
            <w:pPr>
              <w:widowControl/>
              <w:jc w:val="left"/>
              <w:rPr>
                <w:rFonts w:ascii="宋体" w:hAnsi="宋体" w:cs="Arial"/>
                <w:color w:val="000000"/>
                <w:kern w:val="0"/>
                <w:sz w:val="22"/>
                <w:szCs w:val="22"/>
              </w:rPr>
            </w:pPr>
          </w:p>
        </w:tc>
        <w:tc>
          <w:tcPr>
            <w:tcW w:w="2192" w:type="dxa"/>
            <w:tcBorders>
              <w:top w:val="nil"/>
              <w:left w:val="nil"/>
              <w:bottom w:val="single" w:sz="4" w:space="0" w:color="000000"/>
              <w:right w:val="single" w:sz="4" w:space="0" w:color="000000"/>
            </w:tcBorders>
            <w:shd w:val="clear" w:color="FFFFFF" w:fill="C0C0C0"/>
            <w:noWrap/>
            <w:vAlign w:val="center"/>
            <w:hideMark/>
          </w:tcPr>
          <w:p w:rsidR="00F654AD" w:rsidRPr="009A350A" w:rsidRDefault="00F654AD" w:rsidP="009A350A">
            <w:pPr>
              <w:widowControl/>
              <w:jc w:val="center"/>
              <w:rPr>
                <w:rFonts w:ascii="宋体" w:hAnsi="宋体" w:cs="Arial"/>
                <w:color w:val="000000"/>
                <w:kern w:val="0"/>
                <w:sz w:val="22"/>
                <w:szCs w:val="22"/>
              </w:rPr>
            </w:pPr>
            <w:r w:rsidRPr="009A350A">
              <w:rPr>
                <w:rFonts w:ascii="宋体" w:hAnsi="宋体" w:cs="Arial" w:hint="eastAsia"/>
                <w:color w:val="000000"/>
                <w:kern w:val="0"/>
                <w:sz w:val="22"/>
                <w:szCs w:val="22"/>
              </w:rPr>
              <w:t>合计</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16,100,943.55</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16,100,943.55</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201</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一般公共服务支出</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12,550,320.92</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12,550,320.92</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20103</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政府办公厅（室）及相关机构事务</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200,000.00</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200,000.00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2010308</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 xml:space="preserve">  信访事务</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200,000.00</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200,000.00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20111</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纪检监察事务</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72,000.00</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72,000.00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2011102</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 xml:space="preserve">  一般行政管理事务</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72,000.00</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72,000.00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20131</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党委办公厅（室）及相关机构事务</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12,278,320.92</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12,278,320.92</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lastRenderedPageBreak/>
              <w:t>2013101</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 xml:space="preserve">  行政运行</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5,627,515.99</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5,627,515.99</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2013102</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 xml:space="preserve">  一般行政管理事务</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1,935,000.00</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1,935,000.00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2013105</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 xml:space="preserve">  专项业务</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1,124,424.93</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1,124,424.93</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2013150</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 xml:space="preserve">  事业运行</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2,824,480.00</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2,824,480.00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2013199</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 xml:space="preserve">  其他党委办公厅（室）及相关机构事务支出</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766,900.00</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766,900.00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208</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社会保障和就业支出</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1,089,248.64</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1,089,248.64</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20805</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行政事业单位离退休</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1,089,248.64</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1,089,248.64</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2080504</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 xml:space="preserve">  未归口管理的行政单位离退休</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6,700.00</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6,700.00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2080505</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 xml:space="preserve">  机关事业单位基本养老保险缴费支出</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1,082,548.64</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1,082,548.64</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210</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卫生健康支出</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433,750.05</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433,750.05</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21011</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行政事业单位医疗</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433,750.05</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433,750.05</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2101101</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 xml:space="preserve">  行政单位医疗</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266,264.29</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266,264.29</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2101102</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 xml:space="preserve">  事业单位医疗</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167,485.76</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167,485.76</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213</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农林水支出</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1,277,500.00</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1,277,500.00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21305</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扶贫</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1,277,500.00</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1,277,500.00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2130599</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 xml:space="preserve">  其他扶贫支出</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1,277,500.00</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1,277,500.00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221</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住房保障支出</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750,123.94</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750,123.94</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22102</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住房改革支出</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750,123.94</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750,123.94</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2210201</w:t>
            </w:r>
          </w:p>
        </w:tc>
        <w:tc>
          <w:tcPr>
            <w:tcW w:w="2192"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 xml:space="preserve">  住房公积金</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750,123.94</w:t>
            </w:r>
          </w:p>
        </w:tc>
        <w:tc>
          <w:tcPr>
            <w:tcW w:w="164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750,123.94</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F654AD" w:rsidRPr="009A350A" w:rsidRDefault="00F654AD" w:rsidP="009A350A">
            <w:pPr>
              <w:widowControl/>
              <w:jc w:val="right"/>
              <w:rPr>
                <w:rFonts w:ascii="宋体" w:hAnsi="宋体" w:cs="Arial"/>
                <w:color w:val="000000"/>
                <w:kern w:val="0"/>
                <w:sz w:val="22"/>
                <w:szCs w:val="22"/>
              </w:rPr>
            </w:pPr>
            <w:r w:rsidRPr="009A350A">
              <w:rPr>
                <w:rFonts w:ascii="宋体" w:hAnsi="宋体" w:cs="Arial" w:hint="eastAsia"/>
                <w:color w:val="000000"/>
                <w:kern w:val="0"/>
                <w:sz w:val="22"/>
                <w:szCs w:val="22"/>
              </w:rPr>
              <w:t>0.00</w:t>
            </w:r>
          </w:p>
        </w:tc>
      </w:tr>
      <w:tr w:rsidR="00F654AD" w:rsidRPr="009A350A" w:rsidTr="009A350A">
        <w:trPr>
          <w:trHeight w:val="454"/>
        </w:trPr>
        <w:tc>
          <w:tcPr>
            <w:tcW w:w="10072" w:type="dxa"/>
            <w:gridSpan w:val="11"/>
            <w:tcBorders>
              <w:top w:val="nil"/>
              <w:left w:val="nil"/>
              <w:bottom w:val="nil"/>
              <w:right w:val="nil"/>
            </w:tcBorders>
            <w:shd w:val="clear" w:color="auto" w:fill="auto"/>
            <w:noWrap/>
            <w:vAlign w:val="center"/>
            <w:hideMark/>
          </w:tcPr>
          <w:p w:rsidR="00F654AD" w:rsidRPr="009A350A" w:rsidRDefault="00F654AD" w:rsidP="009A350A">
            <w:pPr>
              <w:widowControl/>
              <w:jc w:val="left"/>
              <w:rPr>
                <w:rFonts w:ascii="宋体" w:hAnsi="宋体" w:cs="Arial"/>
                <w:color w:val="000000"/>
                <w:kern w:val="0"/>
                <w:sz w:val="22"/>
                <w:szCs w:val="22"/>
              </w:rPr>
            </w:pPr>
            <w:r w:rsidRPr="009A350A">
              <w:rPr>
                <w:rFonts w:ascii="宋体" w:hAnsi="宋体" w:cs="Arial" w:hint="eastAsia"/>
                <w:color w:val="000000"/>
                <w:kern w:val="0"/>
                <w:sz w:val="22"/>
                <w:szCs w:val="22"/>
              </w:rPr>
              <w:t>注：本表反映部门本年度取得的各项收入情况。</w:t>
            </w:r>
          </w:p>
        </w:tc>
      </w:tr>
    </w:tbl>
    <w:p w:rsidR="005E752B" w:rsidRDefault="005E752B" w:rsidP="00F654AD">
      <w:pPr>
        <w:ind w:firstLineChars="200" w:firstLine="640"/>
        <w:rPr>
          <w:rFonts w:ascii="仿宋_GB2312" w:eastAsia="仿宋_GB2312" w:hAnsi="楷体"/>
          <w:sz w:val="32"/>
          <w:szCs w:val="32"/>
        </w:rPr>
      </w:pPr>
    </w:p>
    <w:p w:rsidR="005E752B" w:rsidRDefault="005E752B" w:rsidP="00F654AD">
      <w:pPr>
        <w:ind w:firstLineChars="200" w:firstLine="640"/>
        <w:rPr>
          <w:rFonts w:ascii="仿宋_GB2312" w:eastAsia="仿宋_GB2312" w:hAnsi="楷体"/>
          <w:sz w:val="32"/>
          <w:szCs w:val="32"/>
        </w:rPr>
      </w:pPr>
    </w:p>
    <w:p w:rsidR="005E752B" w:rsidRDefault="005E752B" w:rsidP="00F654AD">
      <w:pPr>
        <w:ind w:firstLineChars="200" w:firstLine="640"/>
        <w:rPr>
          <w:rFonts w:ascii="仿宋_GB2312" w:eastAsia="仿宋_GB2312" w:hAnsi="楷体"/>
          <w:sz w:val="32"/>
          <w:szCs w:val="32"/>
        </w:rPr>
      </w:pPr>
    </w:p>
    <w:p w:rsidR="005E752B" w:rsidRDefault="005E752B" w:rsidP="00F654AD">
      <w:pPr>
        <w:ind w:firstLineChars="200" w:firstLine="640"/>
        <w:rPr>
          <w:rFonts w:ascii="仿宋_GB2312" w:eastAsia="仿宋_GB2312" w:hAnsi="楷体"/>
          <w:sz w:val="32"/>
          <w:szCs w:val="32"/>
        </w:rPr>
      </w:pPr>
    </w:p>
    <w:p w:rsidR="005E752B" w:rsidRDefault="00F471A3" w:rsidP="005E752B">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t>三、支出决算表</w:t>
      </w:r>
    </w:p>
    <w:tbl>
      <w:tblPr>
        <w:tblW w:w="10669" w:type="dxa"/>
        <w:tblInd w:w="-1165" w:type="dxa"/>
        <w:tblLook w:val="04A0"/>
      </w:tblPr>
      <w:tblGrid>
        <w:gridCol w:w="458"/>
        <w:gridCol w:w="457"/>
        <w:gridCol w:w="457"/>
        <w:gridCol w:w="2179"/>
        <w:gridCol w:w="1724"/>
        <w:gridCol w:w="1724"/>
        <w:gridCol w:w="1609"/>
        <w:gridCol w:w="687"/>
        <w:gridCol w:w="687"/>
        <w:gridCol w:w="687"/>
      </w:tblGrid>
      <w:tr w:rsidR="005E752B" w:rsidRPr="00F654AD" w:rsidTr="00C460A3">
        <w:trPr>
          <w:trHeight w:val="506"/>
        </w:trPr>
        <w:tc>
          <w:tcPr>
            <w:tcW w:w="458" w:type="dxa"/>
            <w:tcBorders>
              <w:top w:val="nil"/>
              <w:left w:val="nil"/>
              <w:bottom w:val="nil"/>
              <w:right w:val="nil"/>
            </w:tcBorders>
            <w:shd w:val="clear" w:color="auto" w:fill="auto"/>
            <w:noWrap/>
            <w:vAlign w:val="bottom"/>
            <w:hideMark/>
          </w:tcPr>
          <w:p w:rsidR="005E752B" w:rsidRPr="00F654AD" w:rsidRDefault="005E752B" w:rsidP="00F654AD">
            <w:pPr>
              <w:widowControl/>
              <w:jc w:val="left"/>
              <w:rPr>
                <w:rFonts w:ascii="Arial" w:hAnsi="Arial" w:cs="Arial"/>
                <w:color w:val="000000"/>
                <w:kern w:val="0"/>
                <w:sz w:val="20"/>
                <w:szCs w:val="20"/>
              </w:rPr>
            </w:pPr>
          </w:p>
        </w:tc>
        <w:tc>
          <w:tcPr>
            <w:tcW w:w="457" w:type="dxa"/>
            <w:tcBorders>
              <w:top w:val="nil"/>
              <w:left w:val="nil"/>
              <w:bottom w:val="nil"/>
              <w:right w:val="nil"/>
            </w:tcBorders>
            <w:shd w:val="clear" w:color="auto" w:fill="auto"/>
            <w:noWrap/>
            <w:vAlign w:val="bottom"/>
            <w:hideMark/>
          </w:tcPr>
          <w:p w:rsidR="005E752B" w:rsidRPr="00F654AD" w:rsidRDefault="005E752B" w:rsidP="00F654AD">
            <w:pPr>
              <w:widowControl/>
              <w:jc w:val="left"/>
              <w:rPr>
                <w:rFonts w:ascii="Arial" w:hAnsi="Arial" w:cs="Arial"/>
                <w:color w:val="000000"/>
                <w:kern w:val="0"/>
                <w:sz w:val="20"/>
                <w:szCs w:val="20"/>
              </w:rPr>
            </w:pPr>
          </w:p>
        </w:tc>
        <w:tc>
          <w:tcPr>
            <w:tcW w:w="457" w:type="dxa"/>
            <w:tcBorders>
              <w:top w:val="nil"/>
              <w:left w:val="nil"/>
              <w:bottom w:val="nil"/>
              <w:right w:val="nil"/>
            </w:tcBorders>
            <w:shd w:val="clear" w:color="auto" w:fill="auto"/>
            <w:noWrap/>
            <w:vAlign w:val="bottom"/>
            <w:hideMark/>
          </w:tcPr>
          <w:p w:rsidR="005E752B" w:rsidRPr="00F654AD" w:rsidRDefault="005E752B" w:rsidP="00F654AD">
            <w:pPr>
              <w:widowControl/>
              <w:jc w:val="left"/>
              <w:rPr>
                <w:rFonts w:ascii="Arial" w:hAnsi="Arial" w:cs="Arial"/>
                <w:color w:val="000000"/>
                <w:kern w:val="0"/>
                <w:sz w:val="20"/>
                <w:szCs w:val="20"/>
              </w:rPr>
            </w:pPr>
          </w:p>
        </w:tc>
        <w:tc>
          <w:tcPr>
            <w:tcW w:w="2179" w:type="dxa"/>
            <w:tcBorders>
              <w:top w:val="nil"/>
              <w:left w:val="nil"/>
              <w:bottom w:val="nil"/>
              <w:right w:val="nil"/>
            </w:tcBorders>
            <w:shd w:val="clear" w:color="auto" w:fill="auto"/>
            <w:noWrap/>
            <w:vAlign w:val="bottom"/>
            <w:hideMark/>
          </w:tcPr>
          <w:p w:rsidR="005E752B" w:rsidRPr="00F654AD" w:rsidRDefault="005E752B" w:rsidP="00F654AD">
            <w:pPr>
              <w:widowControl/>
              <w:jc w:val="left"/>
              <w:rPr>
                <w:rFonts w:ascii="Arial" w:hAnsi="Arial" w:cs="Arial"/>
                <w:color w:val="000000"/>
                <w:kern w:val="0"/>
                <w:sz w:val="20"/>
                <w:szCs w:val="20"/>
              </w:rPr>
            </w:pPr>
          </w:p>
        </w:tc>
        <w:tc>
          <w:tcPr>
            <w:tcW w:w="3448" w:type="dxa"/>
            <w:gridSpan w:val="2"/>
            <w:tcBorders>
              <w:top w:val="nil"/>
              <w:left w:val="nil"/>
              <w:bottom w:val="nil"/>
              <w:right w:val="nil"/>
            </w:tcBorders>
            <w:shd w:val="clear" w:color="auto" w:fill="auto"/>
            <w:noWrap/>
            <w:vAlign w:val="bottom"/>
            <w:hideMark/>
          </w:tcPr>
          <w:p w:rsidR="005E752B" w:rsidRPr="00F654AD" w:rsidRDefault="005E752B" w:rsidP="005E752B">
            <w:pPr>
              <w:widowControl/>
              <w:jc w:val="center"/>
              <w:rPr>
                <w:rFonts w:asciiTheme="minorEastAsia" w:eastAsiaTheme="minorEastAsia" w:hAnsiTheme="minorEastAsia" w:cs="Arial"/>
                <w:color w:val="000000"/>
                <w:kern w:val="0"/>
                <w:sz w:val="32"/>
                <w:szCs w:val="32"/>
              </w:rPr>
            </w:pPr>
            <w:r w:rsidRPr="005E752B">
              <w:rPr>
                <w:rFonts w:asciiTheme="minorEastAsia" w:eastAsiaTheme="minorEastAsia" w:hAnsiTheme="minorEastAsia" w:cs="Arial" w:hint="eastAsia"/>
                <w:color w:val="000000"/>
                <w:kern w:val="0"/>
                <w:sz w:val="32"/>
                <w:szCs w:val="32"/>
              </w:rPr>
              <w:t>2019年支出决算表</w:t>
            </w:r>
          </w:p>
        </w:tc>
        <w:tc>
          <w:tcPr>
            <w:tcW w:w="1609" w:type="dxa"/>
            <w:tcBorders>
              <w:top w:val="nil"/>
              <w:left w:val="nil"/>
              <w:bottom w:val="nil"/>
              <w:right w:val="nil"/>
            </w:tcBorders>
            <w:shd w:val="clear" w:color="auto" w:fill="auto"/>
            <w:noWrap/>
            <w:vAlign w:val="bottom"/>
            <w:hideMark/>
          </w:tcPr>
          <w:p w:rsidR="005E752B" w:rsidRPr="00F654AD" w:rsidRDefault="005E752B" w:rsidP="00F654AD">
            <w:pPr>
              <w:widowControl/>
              <w:jc w:val="left"/>
              <w:rPr>
                <w:rFonts w:ascii="Arial" w:hAnsi="Arial" w:cs="Arial"/>
                <w:color w:val="000000"/>
                <w:kern w:val="0"/>
                <w:sz w:val="20"/>
                <w:szCs w:val="20"/>
              </w:rPr>
            </w:pPr>
          </w:p>
        </w:tc>
        <w:tc>
          <w:tcPr>
            <w:tcW w:w="2061" w:type="dxa"/>
            <w:gridSpan w:val="3"/>
            <w:tcBorders>
              <w:top w:val="nil"/>
              <w:left w:val="nil"/>
              <w:bottom w:val="nil"/>
              <w:right w:val="nil"/>
            </w:tcBorders>
            <w:shd w:val="clear" w:color="auto" w:fill="auto"/>
            <w:noWrap/>
            <w:vAlign w:val="bottom"/>
            <w:hideMark/>
          </w:tcPr>
          <w:p w:rsidR="005E752B" w:rsidRDefault="005E752B" w:rsidP="00F654AD">
            <w:pPr>
              <w:widowControl/>
              <w:jc w:val="center"/>
              <w:rPr>
                <w:rFonts w:ascii="宋体" w:hAnsi="宋体" w:cs="Arial"/>
                <w:color w:val="000000"/>
                <w:kern w:val="0"/>
                <w:sz w:val="20"/>
                <w:szCs w:val="20"/>
              </w:rPr>
            </w:pPr>
          </w:p>
          <w:p w:rsidR="005E752B" w:rsidRPr="00F654AD" w:rsidRDefault="005E752B" w:rsidP="00F654AD">
            <w:pPr>
              <w:widowControl/>
              <w:jc w:val="center"/>
              <w:rPr>
                <w:rFonts w:ascii="宋体" w:hAnsi="宋体" w:cs="Arial"/>
                <w:color w:val="000000"/>
                <w:kern w:val="0"/>
                <w:sz w:val="20"/>
                <w:szCs w:val="20"/>
              </w:rPr>
            </w:pPr>
            <w:r w:rsidRPr="00F654AD">
              <w:rPr>
                <w:rFonts w:ascii="宋体" w:hAnsi="宋体" w:cs="Arial" w:hint="eastAsia"/>
                <w:color w:val="000000"/>
                <w:kern w:val="0"/>
                <w:sz w:val="20"/>
                <w:szCs w:val="20"/>
              </w:rPr>
              <w:t>公开03表</w:t>
            </w:r>
          </w:p>
        </w:tc>
      </w:tr>
      <w:tr w:rsidR="005E752B" w:rsidRPr="00F654AD" w:rsidTr="00C460A3">
        <w:trPr>
          <w:trHeight w:val="250"/>
        </w:trPr>
        <w:tc>
          <w:tcPr>
            <w:tcW w:w="3551" w:type="dxa"/>
            <w:gridSpan w:val="4"/>
            <w:tcBorders>
              <w:top w:val="nil"/>
              <w:left w:val="nil"/>
              <w:bottom w:val="single" w:sz="4" w:space="0" w:color="000000"/>
              <w:right w:val="nil"/>
            </w:tcBorders>
            <w:shd w:val="clear" w:color="auto" w:fill="auto"/>
            <w:noWrap/>
            <w:vAlign w:val="bottom"/>
            <w:hideMark/>
          </w:tcPr>
          <w:p w:rsidR="00F654AD" w:rsidRPr="00F654AD" w:rsidRDefault="00F654AD" w:rsidP="00F654AD">
            <w:pPr>
              <w:widowControl/>
              <w:jc w:val="center"/>
              <w:rPr>
                <w:rFonts w:ascii="宋体" w:hAnsi="宋体" w:cs="Arial"/>
                <w:color w:val="000000"/>
                <w:kern w:val="0"/>
                <w:sz w:val="20"/>
                <w:szCs w:val="20"/>
              </w:rPr>
            </w:pPr>
            <w:r w:rsidRPr="00F654AD">
              <w:rPr>
                <w:rFonts w:ascii="宋体" w:hAnsi="宋体" w:cs="Arial" w:hint="eastAsia"/>
                <w:color w:val="000000"/>
                <w:kern w:val="0"/>
                <w:sz w:val="20"/>
                <w:szCs w:val="20"/>
              </w:rPr>
              <w:t>编制单位：中国共产党长治市委办公室</w:t>
            </w:r>
          </w:p>
        </w:tc>
        <w:tc>
          <w:tcPr>
            <w:tcW w:w="1724" w:type="dxa"/>
            <w:tcBorders>
              <w:top w:val="nil"/>
              <w:left w:val="nil"/>
              <w:bottom w:val="nil"/>
              <w:right w:val="nil"/>
            </w:tcBorders>
            <w:shd w:val="clear" w:color="auto" w:fill="auto"/>
            <w:noWrap/>
            <w:vAlign w:val="bottom"/>
            <w:hideMark/>
          </w:tcPr>
          <w:p w:rsidR="00F654AD" w:rsidRPr="00F654AD" w:rsidRDefault="00F654AD" w:rsidP="00F654AD">
            <w:pPr>
              <w:widowControl/>
              <w:jc w:val="left"/>
              <w:rPr>
                <w:rFonts w:ascii="Arial" w:hAnsi="Arial" w:cs="Arial"/>
                <w:color w:val="000000"/>
                <w:kern w:val="0"/>
                <w:sz w:val="20"/>
                <w:szCs w:val="20"/>
              </w:rPr>
            </w:pPr>
          </w:p>
        </w:tc>
        <w:tc>
          <w:tcPr>
            <w:tcW w:w="1724" w:type="dxa"/>
            <w:tcBorders>
              <w:top w:val="nil"/>
              <w:left w:val="nil"/>
              <w:bottom w:val="nil"/>
              <w:right w:val="nil"/>
            </w:tcBorders>
            <w:shd w:val="clear" w:color="auto" w:fill="auto"/>
            <w:noWrap/>
            <w:vAlign w:val="bottom"/>
            <w:hideMark/>
          </w:tcPr>
          <w:p w:rsidR="00F654AD" w:rsidRPr="00F654AD" w:rsidRDefault="00F654AD" w:rsidP="00F654AD">
            <w:pPr>
              <w:widowControl/>
              <w:jc w:val="left"/>
              <w:rPr>
                <w:rFonts w:ascii="Arial" w:hAnsi="Arial" w:cs="Arial"/>
                <w:color w:val="000000"/>
                <w:kern w:val="0"/>
                <w:sz w:val="20"/>
                <w:szCs w:val="20"/>
              </w:rPr>
            </w:pPr>
          </w:p>
        </w:tc>
        <w:tc>
          <w:tcPr>
            <w:tcW w:w="1609" w:type="dxa"/>
            <w:tcBorders>
              <w:top w:val="nil"/>
              <w:left w:val="nil"/>
              <w:bottom w:val="nil"/>
              <w:right w:val="nil"/>
            </w:tcBorders>
            <w:shd w:val="clear" w:color="auto" w:fill="auto"/>
            <w:noWrap/>
            <w:vAlign w:val="bottom"/>
            <w:hideMark/>
          </w:tcPr>
          <w:p w:rsidR="00F654AD" w:rsidRPr="00F654AD" w:rsidRDefault="00F654AD" w:rsidP="00F654AD">
            <w:pPr>
              <w:widowControl/>
              <w:jc w:val="left"/>
              <w:rPr>
                <w:rFonts w:ascii="Arial" w:hAnsi="Arial" w:cs="Arial"/>
                <w:color w:val="000000"/>
                <w:kern w:val="0"/>
                <w:sz w:val="20"/>
                <w:szCs w:val="20"/>
              </w:rPr>
            </w:pPr>
          </w:p>
        </w:tc>
        <w:tc>
          <w:tcPr>
            <w:tcW w:w="2061" w:type="dxa"/>
            <w:gridSpan w:val="3"/>
            <w:tcBorders>
              <w:top w:val="nil"/>
              <w:left w:val="nil"/>
              <w:bottom w:val="single" w:sz="4" w:space="0" w:color="000000"/>
              <w:right w:val="nil"/>
            </w:tcBorders>
            <w:shd w:val="clear" w:color="auto" w:fill="auto"/>
            <w:noWrap/>
            <w:vAlign w:val="bottom"/>
            <w:hideMark/>
          </w:tcPr>
          <w:p w:rsidR="00F654AD" w:rsidRPr="00F654AD" w:rsidRDefault="00F654AD" w:rsidP="00F654AD">
            <w:pPr>
              <w:widowControl/>
              <w:jc w:val="center"/>
              <w:rPr>
                <w:rFonts w:ascii="宋体" w:hAnsi="宋体" w:cs="Arial"/>
                <w:color w:val="000000"/>
                <w:kern w:val="0"/>
                <w:sz w:val="20"/>
                <w:szCs w:val="20"/>
              </w:rPr>
            </w:pPr>
            <w:r w:rsidRPr="00F654AD">
              <w:rPr>
                <w:rFonts w:ascii="宋体" w:hAnsi="宋体" w:cs="Arial" w:hint="eastAsia"/>
                <w:color w:val="000000"/>
                <w:kern w:val="0"/>
                <w:sz w:val="20"/>
                <w:szCs w:val="20"/>
              </w:rPr>
              <w:t>金额单位：元</w:t>
            </w:r>
          </w:p>
        </w:tc>
      </w:tr>
      <w:tr w:rsidR="005E752B" w:rsidRPr="00F654AD" w:rsidTr="00C460A3">
        <w:trPr>
          <w:trHeight w:val="303"/>
        </w:trPr>
        <w:tc>
          <w:tcPr>
            <w:tcW w:w="3551"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项目</w:t>
            </w:r>
          </w:p>
        </w:tc>
        <w:tc>
          <w:tcPr>
            <w:tcW w:w="172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本年支出合计</w:t>
            </w:r>
          </w:p>
        </w:tc>
        <w:tc>
          <w:tcPr>
            <w:tcW w:w="172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基本支出</w:t>
            </w:r>
          </w:p>
        </w:tc>
        <w:tc>
          <w:tcPr>
            <w:tcW w:w="160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项目支出</w:t>
            </w:r>
          </w:p>
        </w:tc>
        <w:tc>
          <w:tcPr>
            <w:tcW w:w="687" w:type="dxa"/>
            <w:vMerge w:val="restart"/>
            <w:tcBorders>
              <w:top w:val="nil"/>
              <w:left w:val="nil"/>
              <w:bottom w:val="single" w:sz="4" w:space="0" w:color="000000"/>
              <w:right w:val="single" w:sz="4" w:space="0" w:color="000000"/>
            </w:tcBorders>
            <w:shd w:val="clear" w:color="FFFFFF" w:fill="C0C0C0"/>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上缴上级支出</w:t>
            </w:r>
          </w:p>
        </w:tc>
        <w:tc>
          <w:tcPr>
            <w:tcW w:w="687" w:type="dxa"/>
            <w:vMerge w:val="restart"/>
            <w:tcBorders>
              <w:top w:val="nil"/>
              <w:left w:val="nil"/>
              <w:bottom w:val="single" w:sz="4" w:space="0" w:color="000000"/>
              <w:right w:val="single" w:sz="4" w:space="0" w:color="000000"/>
            </w:tcBorders>
            <w:shd w:val="clear" w:color="FFFFFF" w:fill="C0C0C0"/>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经营支出</w:t>
            </w:r>
          </w:p>
        </w:tc>
        <w:tc>
          <w:tcPr>
            <w:tcW w:w="687" w:type="dxa"/>
            <w:vMerge w:val="restart"/>
            <w:tcBorders>
              <w:top w:val="nil"/>
              <w:left w:val="nil"/>
              <w:bottom w:val="single" w:sz="4" w:space="0" w:color="000000"/>
              <w:right w:val="single" w:sz="4" w:space="0" w:color="000000"/>
            </w:tcBorders>
            <w:shd w:val="clear" w:color="FFFFFF" w:fill="C0C0C0"/>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对附属单位补助支出</w:t>
            </w:r>
          </w:p>
        </w:tc>
      </w:tr>
      <w:tr w:rsidR="005E752B" w:rsidRPr="00F654AD" w:rsidTr="00C460A3">
        <w:trPr>
          <w:trHeight w:val="315"/>
        </w:trPr>
        <w:tc>
          <w:tcPr>
            <w:tcW w:w="1372"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支出功能分类科目编码</w:t>
            </w:r>
          </w:p>
        </w:tc>
        <w:tc>
          <w:tcPr>
            <w:tcW w:w="2179" w:type="dxa"/>
            <w:vMerge w:val="restart"/>
            <w:tcBorders>
              <w:top w:val="nil"/>
              <w:left w:val="nil"/>
              <w:bottom w:val="single" w:sz="4" w:space="0" w:color="000000"/>
              <w:right w:val="single" w:sz="4" w:space="0" w:color="000000"/>
            </w:tcBorders>
            <w:shd w:val="clear" w:color="FFFFFF" w:fill="C0C0C0"/>
            <w:noWrap/>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科目名称</w:t>
            </w:r>
          </w:p>
        </w:tc>
        <w:tc>
          <w:tcPr>
            <w:tcW w:w="1724" w:type="dxa"/>
            <w:vMerge/>
            <w:tcBorders>
              <w:top w:val="single" w:sz="4" w:space="0" w:color="000000"/>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1724" w:type="dxa"/>
            <w:vMerge/>
            <w:tcBorders>
              <w:top w:val="single" w:sz="4" w:space="0" w:color="000000"/>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1609" w:type="dxa"/>
            <w:vMerge/>
            <w:tcBorders>
              <w:top w:val="single" w:sz="4" w:space="0" w:color="000000"/>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687" w:type="dxa"/>
            <w:vMerge/>
            <w:tcBorders>
              <w:top w:val="nil"/>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687" w:type="dxa"/>
            <w:vMerge/>
            <w:tcBorders>
              <w:top w:val="nil"/>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687" w:type="dxa"/>
            <w:vMerge/>
            <w:tcBorders>
              <w:top w:val="nil"/>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r>
      <w:tr w:rsidR="005E752B" w:rsidRPr="00F654AD" w:rsidTr="00C460A3">
        <w:trPr>
          <w:trHeight w:val="315"/>
        </w:trPr>
        <w:tc>
          <w:tcPr>
            <w:tcW w:w="1372" w:type="dxa"/>
            <w:gridSpan w:val="3"/>
            <w:vMerge/>
            <w:tcBorders>
              <w:top w:val="nil"/>
              <w:left w:val="single" w:sz="4" w:space="0" w:color="000000"/>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2179" w:type="dxa"/>
            <w:vMerge/>
            <w:tcBorders>
              <w:top w:val="nil"/>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1724" w:type="dxa"/>
            <w:vMerge/>
            <w:tcBorders>
              <w:top w:val="single" w:sz="4" w:space="0" w:color="000000"/>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1724" w:type="dxa"/>
            <w:vMerge/>
            <w:tcBorders>
              <w:top w:val="single" w:sz="4" w:space="0" w:color="000000"/>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1609" w:type="dxa"/>
            <w:vMerge/>
            <w:tcBorders>
              <w:top w:val="single" w:sz="4" w:space="0" w:color="000000"/>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687" w:type="dxa"/>
            <w:vMerge/>
            <w:tcBorders>
              <w:top w:val="nil"/>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687" w:type="dxa"/>
            <w:vMerge/>
            <w:tcBorders>
              <w:top w:val="nil"/>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687" w:type="dxa"/>
            <w:vMerge/>
            <w:tcBorders>
              <w:top w:val="nil"/>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r>
      <w:tr w:rsidR="005E752B" w:rsidRPr="00F654AD" w:rsidTr="00C460A3">
        <w:trPr>
          <w:trHeight w:val="315"/>
        </w:trPr>
        <w:tc>
          <w:tcPr>
            <w:tcW w:w="1372" w:type="dxa"/>
            <w:gridSpan w:val="3"/>
            <w:vMerge/>
            <w:tcBorders>
              <w:top w:val="nil"/>
              <w:left w:val="single" w:sz="4" w:space="0" w:color="000000"/>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2179" w:type="dxa"/>
            <w:vMerge/>
            <w:tcBorders>
              <w:top w:val="nil"/>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1724" w:type="dxa"/>
            <w:vMerge/>
            <w:tcBorders>
              <w:top w:val="single" w:sz="4" w:space="0" w:color="000000"/>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1724" w:type="dxa"/>
            <w:vMerge/>
            <w:tcBorders>
              <w:top w:val="single" w:sz="4" w:space="0" w:color="000000"/>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1609" w:type="dxa"/>
            <w:vMerge/>
            <w:tcBorders>
              <w:top w:val="single" w:sz="4" w:space="0" w:color="000000"/>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687" w:type="dxa"/>
            <w:vMerge/>
            <w:tcBorders>
              <w:top w:val="nil"/>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687" w:type="dxa"/>
            <w:vMerge/>
            <w:tcBorders>
              <w:top w:val="nil"/>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687" w:type="dxa"/>
            <w:vMerge/>
            <w:tcBorders>
              <w:top w:val="nil"/>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r>
      <w:tr w:rsidR="005E752B" w:rsidRPr="00F654AD" w:rsidTr="00C460A3">
        <w:trPr>
          <w:trHeight w:val="303"/>
        </w:trPr>
        <w:tc>
          <w:tcPr>
            <w:tcW w:w="458"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类</w:t>
            </w:r>
          </w:p>
        </w:tc>
        <w:tc>
          <w:tcPr>
            <w:tcW w:w="457" w:type="dxa"/>
            <w:vMerge w:val="restart"/>
            <w:tcBorders>
              <w:top w:val="nil"/>
              <w:left w:val="nil"/>
              <w:bottom w:val="single" w:sz="4" w:space="0" w:color="000000"/>
              <w:right w:val="single" w:sz="4" w:space="0" w:color="000000"/>
            </w:tcBorders>
            <w:shd w:val="clear" w:color="FFFFFF" w:fill="C0C0C0"/>
            <w:noWrap/>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款</w:t>
            </w:r>
          </w:p>
        </w:tc>
        <w:tc>
          <w:tcPr>
            <w:tcW w:w="457" w:type="dxa"/>
            <w:vMerge w:val="restart"/>
            <w:tcBorders>
              <w:top w:val="nil"/>
              <w:left w:val="nil"/>
              <w:bottom w:val="single" w:sz="4" w:space="0" w:color="000000"/>
              <w:right w:val="single" w:sz="4" w:space="0" w:color="000000"/>
            </w:tcBorders>
            <w:shd w:val="clear" w:color="FFFFFF" w:fill="C0C0C0"/>
            <w:noWrap/>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项</w:t>
            </w:r>
          </w:p>
        </w:tc>
        <w:tc>
          <w:tcPr>
            <w:tcW w:w="2179" w:type="dxa"/>
            <w:tcBorders>
              <w:top w:val="nil"/>
              <w:left w:val="nil"/>
              <w:bottom w:val="single" w:sz="4" w:space="0" w:color="000000"/>
              <w:right w:val="single" w:sz="4" w:space="0" w:color="000000"/>
            </w:tcBorders>
            <w:shd w:val="clear" w:color="FFFFFF" w:fill="C0C0C0"/>
            <w:noWrap/>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栏次</w:t>
            </w:r>
          </w:p>
        </w:tc>
        <w:tc>
          <w:tcPr>
            <w:tcW w:w="1724" w:type="dxa"/>
            <w:tcBorders>
              <w:top w:val="nil"/>
              <w:left w:val="nil"/>
              <w:bottom w:val="single" w:sz="4" w:space="0" w:color="000000"/>
              <w:right w:val="single" w:sz="4" w:space="0" w:color="000000"/>
            </w:tcBorders>
            <w:shd w:val="clear" w:color="FFFFFF" w:fill="C0C0C0"/>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1</w:t>
            </w:r>
          </w:p>
        </w:tc>
        <w:tc>
          <w:tcPr>
            <w:tcW w:w="1724" w:type="dxa"/>
            <w:tcBorders>
              <w:top w:val="nil"/>
              <w:left w:val="nil"/>
              <w:bottom w:val="single" w:sz="4" w:space="0" w:color="000000"/>
              <w:right w:val="single" w:sz="4" w:space="0" w:color="000000"/>
            </w:tcBorders>
            <w:shd w:val="clear" w:color="FFFFFF" w:fill="C0C0C0"/>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2</w:t>
            </w:r>
          </w:p>
        </w:tc>
        <w:tc>
          <w:tcPr>
            <w:tcW w:w="1609" w:type="dxa"/>
            <w:tcBorders>
              <w:top w:val="nil"/>
              <w:left w:val="nil"/>
              <w:bottom w:val="single" w:sz="4" w:space="0" w:color="000000"/>
              <w:right w:val="single" w:sz="4" w:space="0" w:color="000000"/>
            </w:tcBorders>
            <w:shd w:val="clear" w:color="FFFFFF" w:fill="C0C0C0"/>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3</w:t>
            </w:r>
          </w:p>
        </w:tc>
        <w:tc>
          <w:tcPr>
            <w:tcW w:w="687" w:type="dxa"/>
            <w:tcBorders>
              <w:top w:val="nil"/>
              <w:left w:val="nil"/>
              <w:bottom w:val="single" w:sz="4" w:space="0" w:color="000000"/>
              <w:right w:val="single" w:sz="4" w:space="0" w:color="000000"/>
            </w:tcBorders>
            <w:shd w:val="clear" w:color="FFFFFF" w:fill="C0C0C0"/>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4</w:t>
            </w:r>
          </w:p>
        </w:tc>
        <w:tc>
          <w:tcPr>
            <w:tcW w:w="687" w:type="dxa"/>
            <w:tcBorders>
              <w:top w:val="nil"/>
              <w:left w:val="nil"/>
              <w:bottom w:val="single" w:sz="4" w:space="0" w:color="000000"/>
              <w:right w:val="single" w:sz="4" w:space="0" w:color="000000"/>
            </w:tcBorders>
            <w:shd w:val="clear" w:color="FFFFFF" w:fill="C0C0C0"/>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5</w:t>
            </w:r>
          </w:p>
        </w:tc>
        <w:tc>
          <w:tcPr>
            <w:tcW w:w="687" w:type="dxa"/>
            <w:tcBorders>
              <w:top w:val="nil"/>
              <w:left w:val="nil"/>
              <w:bottom w:val="single" w:sz="4" w:space="0" w:color="000000"/>
              <w:right w:val="single" w:sz="4" w:space="0" w:color="000000"/>
            </w:tcBorders>
            <w:shd w:val="clear" w:color="FFFFFF" w:fill="C0C0C0"/>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6</w:t>
            </w:r>
          </w:p>
        </w:tc>
      </w:tr>
      <w:tr w:rsidR="005E752B" w:rsidRPr="00F654AD" w:rsidTr="00C460A3">
        <w:trPr>
          <w:trHeight w:val="303"/>
        </w:trPr>
        <w:tc>
          <w:tcPr>
            <w:tcW w:w="458" w:type="dxa"/>
            <w:vMerge/>
            <w:tcBorders>
              <w:top w:val="nil"/>
              <w:left w:val="single" w:sz="4" w:space="0" w:color="000000"/>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457" w:type="dxa"/>
            <w:vMerge/>
            <w:tcBorders>
              <w:top w:val="nil"/>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457" w:type="dxa"/>
            <w:vMerge/>
            <w:tcBorders>
              <w:top w:val="nil"/>
              <w:left w:val="nil"/>
              <w:bottom w:val="single" w:sz="4" w:space="0" w:color="000000"/>
              <w:right w:val="single" w:sz="4" w:space="0" w:color="000000"/>
            </w:tcBorders>
            <w:vAlign w:val="center"/>
            <w:hideMark/>
          </w:tcPr>
          <w:p w:rsidR="00F654AD" w:rsidRPr="00F654AD" w:rsidRDefault="00F654AD" w:rsidP="00F654AD">
            <w:pPr>
              <w:widowControl/>
              <w:jc w:val="left"/>
              <w:rPr>
                <w:rFonts w:ascii="宋体" w:hAnsi="宋体" w:cs="Arial"/>
                <w:color w:val="000000"/>
                <w:kern w:val="0"/>
                <w:sz w:val="22"/>
                <w:szCs w:val="22"/>
              </w:rPr>
            </w:pPr>
          </w:p>
        </w:tc>
        <w:tc>
          <w:tcPr>
            <w:tcW w:w="2179" w:type="dxa"/>
            <w:tcBorders>
              <w:top w:val="nil"/>
              <w:left w:val="nil"/>
              <w:bottom w:val="single" w:sz="4" w:space="0" w:color="000000"/>
              <w:right w:val="single" w:sz="4" w:space="0" w:color="000000"/>
            </w:tcBorders>
            <w:shd w:val="clear" w:color="FFFFFF" w:fill="C0C0C0"/>
            <w:noWrap/>
            <w:vAlign w:val="center"/>
            <w:hideMark/>
          </w:tcPr>
          <w:p w:rsidR="00F654AD" w:rsidRPr="00F654AD" w:rsidRDefault="00F654AD" w:rsidP="00F654AD">
            <w:pPr>
              <w:widowControl/>
              <w:jc w:val="center"/>
              <w:rPr>
                <w:rFonts w:ascii="宋体" w:hAnsi="宋体" w:cs="Arial"/>
                <w:color w:val="000000"/>
                <w:kern w:val="0"/>
                <w:sz w:val="22"/>
                <w:szCs w:val="22"/>
              </w:rPr>
            </w:pPr>
            <w:r w:rsidRPr="00F654AD">
              <w:rPr>
                <w:rFonts w:ascii="宋体" w:hAnsi="宋体" w:cs="Arial" w:hint="eastAsia"/>
                <w:color w:val="000000"/>
                <w:kern w:val="0"/>
                <w:sz w:val="22"/>
                <w:szCs w:val="22"/>
              </w:rPr>
              <w:t>合计</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20,360,699.75</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11,129,922.62</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9,230,777.13</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201</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一般公共服务支出</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16,816,267.92</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8,859,019.99</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7,957,247.93</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20103</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政府办公厅（室）及相关机构事务</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200,000.00</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200,000.00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2010308</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 xml:space="preserve">  信访事务</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200,000.00</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200,000.00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20111</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纪检监察事务</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72,000.00</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72,000.00</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2011102</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 xml:space="preserve">  一般行政管理事务</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72,000.00</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72,000.00</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20131</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党委办公厅（室）及相关机构事务</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16,544,267.92</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8,787,019.99</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7,757,247.93</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2013101</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 xml:space="preserve">  行政运行</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5,962,539.99</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5,962,539.99</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2013102</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 xml:space="preserve">  一般行政管理事务</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1,841,693.00</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1,841,693.00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2013105</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 xml:space="preserve">  专项业务</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1,124,424.93</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1,124,424.93</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2013150</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 xml:space="preserve">  事业运行</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2,824,480.00</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2,824,480.00</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2013199</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 xml:space="preserve">  其他党委办公厅（室）及相关机构事务支出</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4,791,130.00</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4,791,130.00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208</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社会保障和就业支出</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1,087,028.64</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1,087,028.64</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20805</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行政事业单位离退休</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1,087,028.64</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1,087,028.64</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2080504</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 xml:space="preserve">  未归口管理的行政单位离退休</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4,480.00</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4,480.00</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2080505</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 xml:space="preserve">  机关事业单位基本养老保险缴费支出</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1,082,548.64</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1,082,548.64</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210</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卫生健康支出</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433,750.05</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433,750.05</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21011</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行政事业单位医疗</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433,750.05</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433,750.05</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2101101</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 xml:space="preserve">  行政单位医疗</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266,264.29</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266,264.29</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2101102</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 xml:space="preserve">  事业单位医疗</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167,485.76</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167,485.76</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213</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农林水支出</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1,273,529.20</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1,273,529.20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21305</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扶贫</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1,273,529.20</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1,273,529.20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2130599</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 xml:space="preserve">  其他扶贫支出</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1,273,529.20</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1,273,529.20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lastRenderedPageBreak/>
              <w:t>221</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住房保障支出</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750,123.94</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750,123.94</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22102</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住房改革支出</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750,123.94</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750,123.94</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5E752B" w:rsidRPr="00F654AD" w:rsidTr="00C460A3">
        <w:trPr>
          <w:trHeight w:val="303"/>
        </w:trPr>
        <w:tc>
          <w:tcPr>
            <w:tcW w:w="137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2210201</w:t>
            </w:r>
          </w:p>
        </w:tc>
        <w:tc>
          <w:tcPr>
            <w:tcW w:w="217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 xml:space="preserve">  住房公积金</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750,123.94</w:t>
            </w:r>
          </w:p>
        </w:tc>
        <w:tc>
          <w:tcPr>
            <w:tcW w:w="1724"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750,123.94</w:t>
            </w:r>
          </w:p>
        </w:tc>
        <w:tc>
          <w:tcPr>
            <w:tcW w:w="1609"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c>
          <w:tcPr>
            <w:tcW w:w="687" w:type="dxa"/>
            <w:tcBorders>
              <w:top w:val="nil"/>
              <w:left w:val="nil"/>
              <w:bottom w:val="single" w:sz="4" w:space="0" w:color="000000"/>
              <w:right w:val="single" w:sz="4" w:space="0" w:color="000000"/>
            </w:tcBorders>
            <w:shd w:val="clear" w:color="auto" w:fill="auto"/>
            <w:noWrap/>
            <w:vAlign w:val="center"/>
            <w:hideMark/>
          </w:tcPr>
          <w:p w:rsidR="00F654AD" w:rsidRPr="00F654AD" w:rsidRDefault="00F654AD" w:rsidP="00F654AD">
            <w:pPr>
              <w:widowControl/>
              <w:jc w:val="right"/>
              <w:rPr>
                <w:rFonts w:ascii="宋体" w:hAnsi="宋体" w:cs="Arial"/>
                <w:color w:val="000000"/>
                <w:kern w:val="0"/>
                <w:sz w:val="22"/>
                <w:szCs w:val="22"/>
              </w:rPr>
            </w:pPr>
            <w:r w:rsidRPr="00F654AD">
              <w:rPr>
                <w:rFonts w:ascii="宋体" w:hAnsi="宋体" w:cs="Arial" w:hint="eastAsia"/>
                <w:color w:val="000000"/>
                <w:kern w:val="0"/>
                <w:sz w:val="22"/>
                <w:szCs w:val="22"/>
              </w:rPr>
              <w:t>0.00</w:t>
            </w:r>
          </w:p>
        </w:tc>
      </w:tr>
      <w:tr w:rsidR="00F654AD" w:rsidRPr="00F654AD" w:rsidTr="00C460A3">
        <w:trPr>
          <w:trHeight w:val="303"/>
        </w:trPr>
        <w:tc>
          <w:tcPr>
            <w:tcW w:w="10669" w:type="dxa"/>
            <w:gridSpan w:val="10"/>
            <w:tcBorders>
              <w:top w:val="nil"/>
              <w:left w:val="nil"/>
              <w:bottom w:val="nil"/>
              <w:right w:val="nil"/>
            </w:tcBorders>
            <w:shd w:val="clear" w:color="auto" w:fill="auto"/>
            <w:noWrap/>
            <w:vAlign w:val="center"/>
            <w:hideMark/>
          </w:tcPr>
          <w:p w:rsidR="00F654AD" w:rsidRDefault="00F654AD" w:rsidP="00F654AD">
            <w:pPr>
              <w:widowControl/>
              <w:jc w:val="left"/>
              <w:rPr>
                <w:rFonts w:ascii="宋体" w:hAnsi="宋体" w:cs="Arial"/>
                <w:color w:val="000000"/>
                <w:kern w:val="0"/>
                <w:sz w:val="22"/>
                <w:szCs w:val="22"/>
              </w:rPr>
            </w:pPr>
            <w:r w:rsidRPr="00F654AD">
              <w:rPr>
                <w:rFonts w:ascii="宋体" w:hAnsi="宋体" w:cs="Arial" w:hint="eastAsia"/>
                <w:color w:val="000000"/>
                <w:kern w:val="0"/>
                <w:sz w:val="22"/>
                <w:szCs w:val="22"/>
              </w:rPr>
              <w:t>注：本表反映部门本年度取得的各项支出情况。</w:t>
            </w:r>
          </w:p>
          <w:p w:rsidR="005E752B" w:rsidRPr="00F654AD" w:rsidRDefault="005E752B" w:rsidP="00681472">
            <w:pPr>
              <w:ind w:firstLineChars="550" w:firstLine="1760"/>
              <w:rPr>
                <w:rFonts w:ascii="仿宋_GB2312" w:eastAsia="仿宋_GB2312" w:hAnsi="楷体"/>
                <w:sz w:val="32"/>
                <w:szCs w:val="32"/>
              </w:rPr>
            </w:pPr>
            <w:r w:rsidRPr="001E21AB">
              <w:rPr>
                <w:rFonts w:ascii="仿宋_GB2312" w:eastAsia="仿宋_GB2312" w:hAnsi="楷体" w:hint="eastAsia"/>
                <w:sz w:val="32"/>
                <w:szCs w:val="32"/>
              </w:rPr>
              <w:t>四、财政拨款收入支出决算总表</w:t>
            </w:r>
          </w:p>
        </w:tc>
      </w:tr>
    </w:tbl>
    <w:tbl>
      <w:tblPr>
        <w:tblpPr w:leftFromText="180" w:rightFromText="180" w:vertAnchor="text" w:horzAnchor="page" w:tblpX="1258" w:tblpY="1"/>
        <w:tblW w:w="10135" w:type="dxa"/>
        <w:tblLook w:val="04A0"/>
      </w:tblPr>
      <w:tblGrid>
        <w:gridCol w:w="1769"/>
        <w:gridCol w:w="436"/>
        <w:gridCol w:w="1646"/>
        <w:gridCol w:w="1900"/>
        <w:gridCol w:w="436"/>
        <w:gridCol w:w="1646"/>
        <w:gridCol w:w="1646"/>
        <w:gridCol w:w="656"/>
      </w:tblGrid>
      <w:tr w:rsidR="005E752B" w:rsidRPr="005E752B" w:rsidTr="005E752B">
        <w:trPr>
          <w:trHeight w:val="353"/>
        </w:trPr>
        <w:tc>
          <w:tcPr>
            <w:tcW w:w="1769" w:type="dxa"/>
            <w:tcBorders>
              <w:top w:val="nil"/>
              <w:left w:val="nil"/>
              <w:bottom w:val="nil"/>
              <w:right w:val="nil"/>
            </w:tcBorders>
            <w:shd w:val="clear" w:color="auto" w:fill="auto"/>
            <w:noWrap/>
            <w:vAlign w:val="bottom"/>
            <w:hideMark/>
          </w:tcPr>
          <w:p w:rsidR="005E752B" w:rsidRPr="005E752B" w:rsidRDefault="005E752B" w:rsidP="005E752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5E752B" w:rsidRPr="005E752B" w:rsidRDefault="005E752B" w:rsidP="005E752B">
            <w:pPr>
              <w:widowControl/>
              <w:jc w:val="left"/>
              <w:rPr>
                <w:rFonts w:ascii="Arial" w:hAnsi="Arial" w:cs="Arial"/>
                <w:color w:val="000000"/>
                <w:kern w:val="0"/>
                <w:sz w:val="20"/>
                <w:szCs w:val="20"/>
              </w:rPr>
            </w:pPr>
          </w:p>
        </w:tc>
        <w:tc>
          <w:tcPr>
            <w:tcW w:w="5628" w:type="dxa"/>
            <w:gridSpan w:val="4"/>
            <w:tcBorders>
              <w:top w:val="nil"/>
              <w:left w:val="nil"/>
              <w:bottom w:val="nil"/>
              <w:right w:val="nil"/>
            </w:tcBorders>
            <w:shd w:val="clear" w:color="auto" w:fill="auto"/>
            <w:noWrap/>
            <w:vAlign w:val="bottom"/>
            <w:hideMark/>
          </w:tcPr>
          <w:p w:rsidR="005E752B" w:rsidRPr="005E752B" w:rsidRDefault="005E752B" w:rsidP="005E752B">
            <w:pPr>
              <w:widowControl/>
              <w:jc w:val="left"/>
              <w:rPr>
                <w:rFonts w:ascii="Arial" w:hAnsi="Arial" w:cs="Arial"/>
                <w:color w:val="000000"/>
                <w:kern w:val="0"/>
                <w:sz w:val="20"/>
                <w:szCs w:val="20"/>
              </w:rPr>
            </w:pPr>
            <w:r w:rsidRPr="005E752B">
              <w:rPr>
                <w:rFonts w:asciiTheme="minorEastAsia" w:eastAsiaTheme="minorEastAsia" w:hAnsiTheme="minorEastAsia" w:cs="Arial" w:hint="eastAsia"/>
                <w:color w:val="000000"/>
                <w:kern w:val="0"/>
                <w:sz w:val="32"/>
                <w:szCs w:val="32"/>
              </w:rPr>
              <w:t>2019年财政拨款收入支出决算总表</w:t>
            </w:r>
          </w:p>
        </w:tc>
        <w:tc>
          <w:tcPr>
            <w:tcW w:w="2302" w:type="dxa"/>
            <w:gridSpan w:val="2"/>
            <w:tcBorders>
              <w:top w:val="nil"/>
              <w:left w:val="nil"/>
              <w:bottom w:val="nil"/>
              <w:right w:val="nil"/>
            </w:tcBorders>
            <w:shd w:val="clear" w:color="auto" w:fill="auto"/>
            <w:noWrap/>
            <w:vAlign w:val="bottom"/>
            <w:hideMark/>
          </w:tcPr>
          <w:p w:rsidR="005E752B" w:rsidRPr="005E752B" w:rsidRDefault="005E752B" w:rsidP="005E752B">
            <w:pPr>
              <w:widowControl/>
              <w:jc w:val="center"/>
              <w:rPr>
                <w:rFonts w:ascii="宋体" w:hAnsi="宋体" w:cs="Arial"/>
                <w:color w:val="000000"/>
                <w:kern w:val="0"/>
                <w:sz w:val="20"/>
                <w:szCs w:val="20"/>
              </w:rPr>
            </w:pPr>
            <w:r w:rsidRPr="005E752B">
              <w:rPr>
                <w:rFonts w:ascii="宋体" w:hAnsi="宋体" w:cs="Arial" w:hint="eastAsia"/>
                <w:color w:val="000000"/>
                <w:kern w:val="0"/>
                <w:sz w:val="20"/>
                <w:szCs w:val="20"/>
              </w:rPr>
              <w:t>公开04表</w:t>
            </w:r>
          </w:p>
        </w:tc>
      </w:tr>
      <w:tr w:rsidR="005E752B" w:rsidRPr="005E752B" w:rsidTr="005E752B">
        <w:trPr>
          <w:trHeight w:val="353"/>
        </w:trPr>
        <w:tc>
          <w:tcPr>
            <w:tcW w:w="3851" w:type="dxa"/>
            <w:gridSpan w:val="3"/>
            <w:tcBorders>
              <w:top w:val="nil"/>
              <w:left w:val="nil"/>
              <w:bottom w:val="single" w:sz="4" w:space="0" w:color="000000"/>
              <w:right w:val="nil"/>
            </w:tcBorders>
            <w:shd w:val="clear" w:color="auto" w:fill="auto"/>
            <w:noWrap/>
            <w:vAlign w:val="bottom"/>
            <w:hideMark/>
          </w:tcPr>
          <w:p w:rsidR="005E752B" w:rsidRPr="005E752B" w:rsidRDefault="005E752B" w:rsidP="005E752B">
            <w:pPr>
              <w:widowControl/>
              <w:jc w:val="left"/>
              <w:rPr>
                <w:rFonts w:ascii="宋体" w:hAnsi="宋体" w:cs="Arial"/>
                <w:color w:val="000000"/>
                <w:kern w:val="0"/>
                <w:sz w:val="20"/>
                <w:szCs w:val="20"/>
              </w:rPr>
            </w:pPr>
            <w:r w:rsidRPr="005E752B">
              <w:rPr>
                <w:rFonts w:ascii="宋体" w:hAnsi="宋体" w:cs="Arial" w:hint="eastAsia"/>
                <w:color w:val="000000"/>
                <w:kern w:val="0"/>
                <w:sz w:val="20"/>
                <w:szCs w:val="20"/>
              </w:rPr>
              <w:t>编制单位：中国共产党长治市委办公室</w:t>
            </w:r>
          </w:p>
        </w:tc>
        <w:tc>
          <w:tcPr>
            <w:tcW w:w="1900" w:type="dxa"/>
            <w:tcBorders>
              <w:top w:val="nil"/>
              <w:left w:val="nil"/>
              <w:bottom w:val="nil"/>
              <w:right w:val="nil"/>
            </w:tcBorders>
            <w:shd w:val="clear" w:color="auto" w:fill="auto"/>
            <w:noWrap/>
            <w:vAlign w:val="bottom"/>
            <w:hideMark/>
          </w:tcPr>
          <w:p w:rsidR="005E752B" w:rsidRPr="005E752B" w:rsidRDefault="005E752B" w:rsidP="005E752B">
            <w:pPr>
              <w:widowControl/>
              <w:jc w:val="left"/>
              <w:rPr>
                <w:rFonts w:ascii="Arial"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5E752B" w:rsidRPr="005E752B" w:rsidRDefault="005E752B" w:rsidP="005E752B">
            <w:pPr>
              <w:widowControl/>
              <w:jc w:val="left"/>
              <w:rPr>
                <w:rFonts w:ascii="Arial" w:hAnsi="Arial" w:cs="Arial"/>
                <w:color w:val="000000"/>
                <w:kern w:val="0"/>
                <w:sz w:val="20"/>
                <w:szCs w:val="20"/>
              </w:rPr>
            </w:pPr>
          </w:p>
        </w:tc>
        <w:tc>
          <w:tcPr>
            <w:tcW w:w="1646" w:type="dxa"/>
            <w:tcBorders>
              <w:top w:val="nil"/>
              <w:left w:val="nil"/>
              <w:bottom w:val="nil"/>
              <w:right w:val="nil"/>
            </w:tcBorders>
            <w:shd w:val="clear" w:color="auto" w:fill="auto"/>
            <w:noWrap/>
            <w:vAlign w:val="bottom"/>
            <w:hideMark/>
          </w:tcPr>
          <w:p w:rsidR="005E752B" w:rsidRPr="005E752B" w:rsidRDefault="005E752B" w:rsidP="005E752B">
            <w:pPr>
              <w:widowControl/>
              <w:jc w:val="left"/>
              <w:rPr>
                <w:rFonts w:ascii="Arial" w:hAnsi="Arial" w:cs="Arial"/>
                <w:color w:val="000000"/>
                <w:kern w:val="0"/>
                <w:sz w:val="20"/>
                <w:szCs w:val="20"/>
              </w:rPr>
            </w:pPr>
          </w:p>
        </w:tc>
        <w:tc>
          <w:tcPr>
            <w:tcW w:w="2302" w:type="dxa"/>
            <w:gridSpan w:val="2"/>
            <w:tcBorders>
              <w:top w:val="nil"/>
              <w:left w:val="nil"/>
              <w:bottom w:val="single" w:sz="4" w:space="0" w:color="000000"/>
              <w:right w:val="nil"/>
            </w:tcBorders>
            <w:shd w:val="clear" w:color="auto" w:fill="auto"/>
            <w:noWrap/>
            <w:vAlign w:val="bottom"/>
            <w:hideMark/>
          </w:tcPr>
          <w:p w:rsidR="005E752B" w:rsidRPr="005E752B" w:rsidRDefault="005E752B" w:rsidP="005E752B">
            <w:pPr>
              <w:widowControl/>
              <w:jc w:val="center"/>
              <w:rPr>
                <w:rFonts w:ascii="宋体" w:hAnsi="宋体" w:cs="Arial"/>
                <w:color w:val="000000"/>
                <w:kern w:val="0"/>
                <w:sz w:val="20"/>
                <w:szCs w:val="20"/>
              </w:rPr>
            </w:pPr>
            <w:r w:rsidRPr="005E752B">
              <w:rPr>
                <w:rFonts w:ascii="宋体" w:hAnsi="宋体" w:cs="Arial" w:hint="eastAsia"/>
                <w:color w:val="000000"/>
                <w:kern w:val="0"/>
                <w:sz w:val="20"/>
                <w:szCs w:val="20"/>
              </w:rPr>
              <w:t>金额单位：元</w:t>
            </w:r>
          </w:p>
        </w:tc>
      </w:tr>
      <w:tr w:rsidR="005E752B" w:rsidRPr="005E752B" w:rsidTr="005E752B">
        <w:trPr>
          <w:trHeight w:val="427"/>
        </w:trPr>
        <w:tc>
          <w:tcPr>
            <w:tcW w:w="3851"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收     入</w:t>
            </w:r>
          </w:p>
        </w:tc>
        <w:tc>
          <w:tcPr>
            <w:tcW w:w="6284" w:type="dxa"/>
            <w:gridSpan w:val="5"/>
            <w:tcBorders>
              <w:top w:val="single" w:sz="4" w:space="0" w:color="000000"/>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支     出</w:t>
            </w:r>
          </w:p>
        </w:tc>
      </w:tr>
      <w:tr w:rsidR="005E752B" w:rsidRPr="005E752B" w:rsidTr="005E752B">
        <w:trPr>
          <w:trHeight w:val="469"/>
        </w:trPr>
        <w:tc>
          <w:tcPr>
            <w:tcW w:w="1769"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项    目</w:t>
            </w:r>
          </w:p>
        </w:tc>
        <w:tc>
          <w:tcPr>
            <w:tcW w:w="436" w:type="dxa"/>
            <w:vMerge w:val="restart"/>
            <w:tcBorders>
              <w:top w:val="nil"/>
              <w:left w:val="nil"/>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行次</w:t>
            </w:r>
          </w:p>
        </w:tc>
        <w:tc>
          <w:tcPr>
            <w:tcW w:w="1646" w:type="dxa"/>
            <w:vMerge w:val="restart"/>
            <w:tcBorders>
              <w:top w:val="nil"/>
              <w:left w:val="nil"/>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金额</w:t>
            </w:r>
          </w:p>
        </w:tc>
        <w:tc>
          <w:tcPr>
            <w:tcW w:w="1900" w:type="dxa"/>
            <w:vMerge w:val="restart"/>
            <w:tcBorders>
              <w:top w:val="nil"/>
              <w:left w:val="nil"/>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项目</w:t>
            </w:r>
          </w:p>
        </w:tc>
        <w:tc>
          <w:tcPr>
            <w:tcW w:w="436" w:type="dxa"/>
            <w:vMerge w:val="restart"/>
            <w:tcBorders>
              <w:top w:val="nil"/>
              <w:left w:val="nil"/>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行次</w:t>
            </w:r>
          </w:p>
        </w:tc>
        <w:tc>
          <w:tcPr>
            <w:tcW w:w="3948" w:type="dxa"/>
            <w:gridSpan w:val="3"/>
            <w:tcBorders>
              <w:top w:val="nil"/>
              <w:left w:val="nil"/>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金额</w:t>
            </w:r>
          </w:p>
        </w:tc>
      </w:tr>
      <w:tr w:rsidR="005E752B" w:rsidRPr="005E752B" w:rsidTr="005E752B">
        <w:trPr>
          <w:trHeight w:val="1518"/>
        </w:trPr>
        <w:tc>
          <w:tcPr>
            <w:tcW w:w="1769" w:type="dxa"/>
            <w:vMerge/>
            <w:tcBorders>
              <w:top w:val="nil"/>
              <w:left w:val="single" w:sz="4" w:space="0" w:color="000000"/>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1646" w:type="dxa"/>
            <w:vMerge/>
            <w:tcBorders>
              <w:top w:val="nil"/>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1900" w:type="dxa"/>
            <w:vMerge/>
            <w:tcBorders>
              <w:top w:val="nil"/>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1646" w:type="dxa"/>
            <w:tcBorders>
              <w:top w:val="nil"/>
              <w:left w:val="nil"/>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小计</w:t>
            </w:r>
          </w:p>
        </w:tc>
        <w:tc>
          <w:tcPr>
            <w:tcW w:w="1646" w:type="dxa"/>
            <w:tcBorders>
              <w:top w:val="nil"/>
              <w:left w:val="nil"/>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一般公共预算财政拨款</w:t>
            </w:r>
          </w:p>
        </w:tc>
        <w:tc>
          <w:tcPr>
            <w:tcW w:w="656" w:type="dxa"/>
            <w:tcBorders>
              <w:top w:val="nil"/>
              <w:left w:val="nil"/>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政府性基金预算财政拨款</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栏    次</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64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1</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栏    次</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64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2</w:t>
            </w:r>
          </w:p>
        </w:tc>
        <w:tc>
          <w:tcPr>
            <w:tcW w:w="164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3</w:t>
            </w:r>
          </w:p>
        </w:tc>
        <w:tc>
          <w:tcPr>
            <w:tcW w:w="65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4</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一、一般公共预算财政拨款</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1</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16,100,943.55</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一、一般公共服务支出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31</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16,816,267.92</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16,816,267.92</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二、政府性基金预算财政拨款</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2</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二、外交支出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32</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3</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三、国防支出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33</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4</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四、公共安全支出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34</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5</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五、教育支出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35</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6</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六、科学技术支出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36</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7</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七、文化旅游体育与传媒支出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37</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8</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八、社会保障和就业支出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38</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1,087,028.64</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1,087,028.64</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9</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九、卫生健康支出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39</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433,750.05</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433,750.05</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10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十、节能环保支出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40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11</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十一、城乡社区支出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41</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12</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十二、农林水支出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42</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1,273,529.20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1,273,529.20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13</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十三、交通运输支出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43</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14</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十四、资源勘探信息等支出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44</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lastRenderedPageBreak/>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15</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十五、商业服务业等支出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45</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16</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十六、金融支出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46</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17</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十七、援助其他地区支出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47</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18</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十八、自然资源海洋气象等支出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48</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19</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十九、住房保障支出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49</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750,123.94</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750,123.94</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20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二十、粮油物资储备支出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50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21</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二十一、灾害防治及应急管理支出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51</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22</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二十二、其他支出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52</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23</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二十三、债务还本支出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53</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b/>
                <w:bCs/>
                <w:color w:val="000000"/>
                <w:kern w:val="0"/>
                <w:sz w:val="22"/>
                <w:szCs w:val="22"/>
              </w:rPr>
            </w:pPr>
            <w:r w:rsidRPr="005E752B">
              <w:rPr>
                <w:rFonts w:ascii="宋体" w:hAnsi="宋体" w:cs="Arial" w:hint="eastAsia"/>
                <w:b/>
                <w:bCs/>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24</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二十四、债务付息支出</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54</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b/>
                <w:bCs/>
                <w:color w:val="000000"/>
                <w:kern w:val="0"/>
                <w:sz w:val="22"/>
                <w:szCs w:val="22"/>
              </w:rPr>
            </w:pPr>
            <w:r w:rsidRPr="005E752B">
              <w:rPr>
                <w:rFonts w:ascii="宋体" w:hAnsi="宋体" w:cs="Arial" w:hint="eastAsia"/>
                <w:b/>
                <w:bCs/>
                <w:color w:val="000000"/>
                <w:kern w:val="0"/>
                <w:sz w:val="22"/>
                <w:szCs w:val="22"/>
              </w:rPr>
              <w:t>本年收入合计</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25</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16,100,943.55</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b/>
                <w:bCs/>
                <w:color w:val="000000"/>
                <w:kern w:val="0"/>
                <w:sz w:val="22"/>
                <w:szCs w:val="22"/>
              </w:rPr>
            </w:pPr>
            <w:r w:rsidRPr="005E752B">
              <w:rPr>
                <w:rFonts w:ascii="宋体" w:hAnsi="宋体" w:cs="Arial" w:hint="eastAsia"/>
                <w:b/>
                <w:bCs/>
                <w:color w:val="000000"/>
                <w:kern w:val="0"/>
                <w:sz w:val="22"/>
                <w:szCs w:val="22"/>
              </w:rPr>
              <w:t>本年支出合计</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55</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20,360,699.75</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20,360,699.75</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年初财政拨款结转和结余</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26</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4,628,568.71</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年末财政拨款结转和结余</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56</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368,812.51</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368,812.51</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一、一般公共预算财政拨款</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27</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4,628,568.71</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57</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二、政府性基金预算财政拨款</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28</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58</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29</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59</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 xml:space="preserve">　</w:t>
            </w:r>
          </w:p>
        </w:tc>
      </w:tr>
      <w:tr w:rsidR="005E752B" w:rsidRPr="005E752B" w:rsidTr="005E752B">
        <w:trPr>
          <w:trHeight w:val="427"/>
        </w:trPr>
        <w:tc>
          <w:tcPr>
            <w:tcW w:w="1769" w:type="dxa"/>
            <w:tcBorders>
              <w:top w:val="nil"/>
              <w:left w:val="single" w:sz="4" w:space="0" w:color="000000"/>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b/>
                <w:bCs/>
                <w:color w:val="000000"/>
                <w:kern w:val="0"/>
                <w:sz w:val="22"/>
                <w:szCs w:val="22"/>
              </w:rPr>
            </w:pPr>
            <w:r w:rsidRPr="005E752B">
              <w:rPr>
                <w:rFonts w:ascii="宋体" w:hAnsi="宋体" w:cs="Arial" w:hint="eastAsia"/>
                <w:b/>
                <w:bCs/>
                <w:color w:val="000000"/>
                <w:kern w:val="0"/>
                <w:sz w:val="22"/>
                <w:szCs w:val="22"/>
              </w:rPr>
              <w:t>总计</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30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20,729,512.26</w:t>
            </w:r>
          </w:p>
        </w:tc>
        <w:tc>
          <w:tcPr>
            <w:tcW w:w="1900"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b/>
                <w:bCs/>
                <w:color w:val="000000"/>
                <w:kern w:val="0"/>
                <w:sz w:val="22"/>
                <w:szCs w:val="22"/>
              </w:rPr>
            </w:pPr>
            <w:r w:rsidRPr="005E752B">
              <w:rPr>
                <w:rFonts w:ascii="宋体" w:hAnsi="宋体" w:cs="Arial" w:hint="eastAsia"/>
                <w:b/>
                <w:bCs/>
                <w:color w:val="000000"/>
                <w:kern w:val="0"/>
                <w:sz w:val="22"/>
                <w:szCs w:val="22"/>
              </w:rPr>
              <w:t>总计</w:t>
            </w:r>
          </w:p>
        </w:tc>
        <w:tc>
          <w:tcPr>
            <w:tcW w:w="436"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60</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20,729,512.26</w:t>
            </w:r>
          </w:p>
        </w:tc>
        <w:tc>
          <w:tcPr>
            <w:tcW w:w="164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20,729,512.26</w:t>
            </w:r>
          </w:p>
        </w:tc>
        <w:tc>
          <w:tcPr>
            <w:tcW w:w="656"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427"/>
        </w:trPr>
        <w:tc>
          <w:tcPr>
            <w:tcW w:w="10135" w:type="dxa"/>
            <w:gridSpan w:val="8"/>
            <w:tcBorders>
              <w:top w:val="nil"/>
              <w:left w:val="nil"/>
              <w:bottom w:val="nil"/>
              <w:right w:val="nil"/>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注：本表反映部门本年度一般公共预算财政拨款和政府性基金预算财政拨款的总收支和年末结转结余情况。</w:t>
            </w:r>
          </w:p>
        </w:tc>
      </w:tr>
    </w:tbl>
    <w:p w:rsidR="00190555" w:rsidRDefault="00190555" w:rsidP="00681472">
      <w:pPr>
        <w:ind w:firstLineChars="200" w:firstLine="640"/>
        <w:rPr>
          <w:rFonts w:ascii="仿宋_GB2312" w:eastAsia="仿宋_GB2312" w:hAnsi="楷体"/>
          <w:sz w:val="32"/>
          <w:szCs w:val="32"/>
        </w:rPr>
      </w:pPr>
    </w:p>
    <w:p w:rsidR="00190555" w:rsidRDefault="00190555" w:rsidP="00681472">
      <w:pPr>
        <w:ind w:firstLineChars="200" w:firstLine="640"/>
        <w:rPr>
          <w:rFonts w:ascii="仿宋_GB2312" w:eastAsia="仿宋_GB2312" w:hAnsi="楷体"/>
          <w:sz w:val="32"/>
          <w:szCs w:val="32"/>
        </w:rPr>
      </w:pPr>
    </w:p>
    <w:p w:rsidR="00190555" w:rsidRDefault="00190555" w:rsidP="00681472">
      <w:pPr>
        <w:ind w:firstLineChars="200" w:firstLine="640"/>
        <w:rPr>
          <w:rFonts w:ascii="仿宋_GB2312" w:eastAsia="仿宋_GB2312" w:hAnsi="楷体"/>
          <w:sz w:val="32"/>
          <w:szCs w:val="32"/>
        </w:rPr>
      </w:pPr>
    </w:p>
    <w:p w:rsidR="00190555" w:rsidRDefault="00190555" w:rsidP="00681472">
      <w:pPr>
        <w:ind w:firstLineChars="200" w:firstLine="640"/>
        <w:rPr>
          <w:rFonts w:ascii="仿宋_GB2312" w:eastAsia="仿宋_GB2312" w:hAnsi="楷体"/>
          <w:sz w:val="32"/>
          <w:szCs w:val="32"/>
        </w:rPr>
      </w:pPr>
    </w:p>
    <w:p w:rsidR="00190555" w:rsidRDefault="00190555" w:rsidP="00681472">
      <w:pPr>
        <w:ind w:firstLineChars="200" w:firstLine="640"/>
        <w:rPr>
          <w:rFonts w:ascii="仿宋_GB2312" w:eastAsia="仿宋_GB2312" w:hAnsi="楷体"/>
          <w:sz w:val="32"/>
          <w:szCs w:val="32"/>
        </w:rPr>
      </w:pPr>
    </w:p>
    <w:p w:rsidR="00F471A3" w:rsidRDefault="00F471A3" w:rsidP="00681472">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t>五、一般公共预算财政拨款支出决算表（一）</w:t>
      </w:r>
    </w:p>
    <w:p w:rsidR="005E752B" w:rsidRDefault="005E752B" w:rsidP="005E752B">
      <w:pPr>
        <w:jc w:val="center"/>
        <w:rPr>
          <w:rFonts w:asciiTheme="minorEastAsia" w:eastAsiaTheme="minorEastAsia" w:hAnsiTheme="minorEastAsia"/>
          <w:sz w:val="32"/>
          <w:szCs w:val="32"/>
        </w:rPr>
      </w:pPr>
      <w:r w:rsidRPr="005E752B">
        <w:rPr>
          <w:rFonts w:asciiTheme="minorEastAsia" w:eastAsiaTheme="minorEastAsia" w:hAnsiTheme="minorEastAsia" w:hint="eastAsia"/>
          <w:sz w:val="32"/>
          <w:szCs w:val="32"/>
        </w:rPr>
        <w:lastRenderedPageBreak/>
        <w:t>2019年一般公共预算财政拨款支出决算表</w:t>
      </w:r>
    </w:p>
    <w:p w:rsidR="00681472" w:rsidRPr="00681472" w:rsidRDefault="00681472" w:rsidP="00681472">
      <w:pPr>
        <w:jc w:val="right"/>
        <w:rPr>
          <w:rFonts w:asciiTheme="minorEastAsia" w:eastAsiaTheme="minorEastAsia" w:hAnsiTheme="minorEastAsia"/>
          <w:sz w:val="20"/>
          <w:szCs w:val="20"/>
        </w:rPr>
      </w:pPr>
      <w:r>
        <w:rPr>
          <w:rFonts w:asciiTheme="minorEastAsia" w:eastAsiaTheme="minorEastAsia" w:hAnsiTheme="minorEastAsia" w:hint="eastAsia"/>
          <w:sz w:val="32"/>
          <w:szCs w:val="32"/>
        </w:rPr>
        <w:t xml:space="preserve">                           </w:t>
      </w:r>
      <w:r w:rsidRPr="00681472">
        <w:rPr>
          <w:rFonts w:asciiTheme="minorEastAsia" w:eastAsiaTheme="minorEastAsia" w:hAnsiTheme="minorEastAsia" w:hint="eastAsia"/>
          <w:sz w:val="20"/>
          <w:szCs w:val="20"/>
        </w:rPr>
        <w:t xml:space="preserve"> 公开05表</w:t>
      </w:r>
    </w:p>
    <w:tbl>
      <w:tblPr>
        <w:tblW w:w="9956" w:type="dxa"/>
        <w:tblInd w:w="-505" w:type="dxa"/>
        <w:tblLook w:val="04A0"/>
      </w:tblPr>
      <w:tblGrid>
        <w:gridCol w:w="465"/>
        <w:gridCol w:w="465"/>
        <w:gridCol w:w="465"/>
        <w:gridCol w:w="3415"/>
        <w:gridCol w:w="1754"/>
        <w:gridCol w:w="1754"/>
        <w:gridCol w:w="1638"/>
      </w:tblGrid>
      <w:tr w:rsidR="00681472" w:rsidRPr="005E752B" w:rsidTr="00681472">
        <w:trPr>
          <w:trHeight w:val="283"/>
        </w:trPr>
        <w:tc>
          <w:tcPr>
            <w:tcW w:w="4810" w:type="dxa"/>
            <w:gridSpan w:val="4"/>
            <w:tcBorders>
              <w:top w:val="nil"/>
              <w:left w:val="nil"/>
              <w:bottom w:val="nil"/>
              <w:right w:val="nil"/>
            </w:tcBorders>
            <w:shd w:val="clear" w:color="auto" w:fill="auto"/>
            <w:noWrap/>
            <w:vAlign w:val="bottom"/>
            <w:hideMark/>
          </w:tcPr>
          <w:p w:rsidR="00681472" w:rsidRPr="005E752B" w:rsidRDefault="00681472" w:rsidP="005E752B">
            <w:pPr>
              <w:widowControl/>
              <w:jc w:val="left"/>
              <w:rPr>
                <w:rFonts w:ascii="宋体" w:hAnsi="宋体" w:cs="Arial"/>
                <w:color w:val="000000"/>
                <w:kern w:val="0"/>
                <w:sz w:val="20"/>
                <w:szCs w:val="20"/>
              </w:rPr>
            </w:pPr>
            <w:r w:rsidRPr="005E752B">
              <w:rPr>
                <w:rFonts w:ascii="宋体" w:hAnsi="宋体" w:cs="Arial" w:hint="eastAsia"/>
                <w:color w:val="000000"/>
                <w:kern w:val="0"/>
                <w:sz w:val="20"/>
                <w:szCs w:val="20"/>
              </w:rPr>
              <w:t>编制单位：中国共产党长治市委办公室</w:t>
            </w:r>
          </w:p>
        </w:tc>
        <w:tc>
          <w:tcPr>
            <w:tcW w:w="1754" w:type="dxa"/>
            <w:tcBorders>
              <w:top w:val="nil"/>
              <w:left w:val="nil"/>
              <w:bottom w:val="nil"/>
              <w:right w:val="nil"/>
            </w:tcBorders>
            <w:shd w:val="clear" w:color="auto" w:fill="auto"/>
            <w:noWrap/>
            <w:vAlign w:val="bottom"/>
            <w:hideMark/>
          </w:tcPr>
          <w:p w:rsidR="00681472" w:rsidRPr="005E752B" w:rsidRDefault="00681472" w:rsidP="005E752B">
            <w:pPr>
              <w:widowControl/>
              <w:jc w:val="left"/>
              <w:rPr>
                <w:rFonts w:ascii="Arial" w:hAnsi="Arial" w:cs="Arial"/>
                <w:color w:val="000000"/>
                <w:kern w:val="0"/>
                <w:sz w:val="20"/>
                <w:szCs w:val="20"/>
              </w:rPr>
            </w:pPr>
          </w:p>
        </w:tc>
        <w:tc>
          <w:tcPr>
            <w:tcW w:w="3392" w:type="dxa"/>
            <w:gridSpan w:val="2"/>
            <w:tcBorders>
              <w:top w:val="nil"/>
              <w:left w:val="nil"/>
              <w:bottom w:val="nil"/>
              <w:right w:val="nil"/>
            </w:tcBorders>
            <w:shd w:val="clear" w:color="auto" w:fill="auto"/>
            <w:noWrap/>
            <w:vAlign w:val="bottom"/>
            <w:hideMark/>
          </w:tcPr>
          <w:p w:rsidR="00681472" w:rsidRPr="005E752B" w:rsidRDefault="00681472" w:rsidP="00681472">
            <w:pPr>
              <w:widowControl/>
              <w:ind w:right="400" w:firstLineChars="650" w:firstLine="1300"/>
              <w:rPr>
                <w:rFonts w:ascii="宋体" w:hAnsi="宋体" w:cs="Arial"/>
                <w:color w:val="000000"/>
                <w:kern w:val="0"/>
                <w:sz w:val="20"/>
                <w:szCs w:val="20"/>
              </w:rPr>
            </w:pPr>
            <w:r w:rsidRPr="005E752B">
              <w:rPr>
                <w:rFonts w:ascii="宋体" w:hAnsi="宋体" w:cs="Arial" w:hint="eastAsia"/>
                <w:color w:val="000000"/>
                <w:kern w:val="0"/>
                <w:sz w:val="20"/>
                <w:szCs w:val="20"/>
              </w:rPr>
              <w:t>金额单位：元</w:t>
            </w:r>
          </w:p>
        </w:tc>
      </w:tr>
      <w:tr w:rsidR="005E752B" w:rsidRPr="005E752B" w:rsidTr="00681472">
        <w:trPr>
          <w:trHeight w:val="341"/>
        </w:trPr>
        <w:tc>
          <w:tcPr>
            <w:tcW w:w="4810"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项目</w:t>
            </w:r>
          </w:p>
        </w:tc>
        <w:tc>
          <w:tcPr>
            <w:tcW w:w="175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本年支出合计</w:t>
            </w:r>
          </w:p>
        </w:tc>
        <w:tc>
          <w:tcPr>
            <w:tcW w:w="175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基本支出</w:t>
            </w:r>
          </w:p>
        </w:tc>
        <w:tc>
          <w:tcPr>
            <w:tcW w:w="163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项目支出</w:t>
            </w:r>
          </w:p>
        </w:tc>
      </w:tr>
      <w:tr w:rsidR="005E752B" w:rsidRPr="005E752B" w:rsidTr="00681472">
        <w:trPr>
          <w:trHeight w:val="345"/>
        </w:trPr>
        <w:tc>
          <w:tcPr>
            <w:tcW w:w="1395"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支出功能分类科目编码</w:t>
            </w:r>
          </w:p>
        </w:tc>
        <w:tc>
          <w:tcPr>
            <w:tcW w:w="3415" w:type="dxa"/>
            <w:vMerge w:val="restart"/>
            <w:tcBorders>
              <w:top w:val="nil"/>
              <w:left w:val="nil"/>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科目名称</w:t>
            </w:r>
          </w:p>
        </w:tc>
        <w:tc>
          <w:tcPr>
            <w:tcW w:w="1754" w:type="dxa"/>
            <w:vMerge/>
            <w:tcBorders>
              <w:top w:val="single" w:sz="4" w:space="0" w:color="000000"/>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1754" w:type="dxa"/>
            <w:vMerge/>
            <w:tcBorders>
              <w:top w:val="single" w:sz="4" w:space="0" w:color="000000"/>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1638" w:type="dxa"/>
            <w:vMerge/>
            <w:tcBorders>
              <w:top w:val="single" w:sz="4" w:space="0" w:color="000000"/>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r>
      <w:tr w:rsidR="005E752B" w:rsidRPr="005E752B" w:rsidTr="00681472">
        <w:trPr>
          <w:trHeight w:val="345"/>
        </w:trPr>
        <w:tc>
          <w:tcPr>
            <w:tcW w:w="1395" w:type="dxa"/>
            <w:gridSpan w:val="3"/>
            <w:vMerge/>
            <w:tcBorders>
              <w:top w:val="nil"/>
              <w:left w:val="single" w:sz="4" w:space="0" w:color="000000"/>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3415" w:type="dxa"/>
            <w:vMerge/>
            <w:tcBorders>
              <w:top w:val="nil"/>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1754" w:type="dxa"/>
            <w:vMerge/>
            <w:tcBorders>
              <w:top w:val="single" w:sz="4" w:space="0" w:color="000000"/>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1754" w:type="dxa"/>
            <w:vMerge/>
            <w:tcBorders>
              <w:top w:val="single" w:sz="4" w:space="0" w:color="000000"/>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1638" w:type="dxa"/>
            <w:vMerge/>
            <w:tcBorders>
              <w:top w:val="single" w:sz="4" w:space="0" w:color="000000"/>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r>
      <w:tr w:rsidR="005E752B" w:rsidRPr="005E752B" w:rsidTr="00681472">
        <w:trPr>
          <w:trHeight w:val="345"/>
        </w:trPr>
        <w:tc>
          <w:tcPr>
            <w:tcW w:w="1395" w:type="dxa"/>
            <w:gridSpan w:val="3"/>
            <w:vMerge/>
            <w:tcBorders>
              <w:top w:val="nil"/>
              <w:left w:val="single" w:sz="4" w:space="0" w:color="000000"/>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3415" w:type="dxa"/>
            <w:vMerge/>
            <w:tcBorders>
              <w:top w:val="nil"/>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1754" w:type="dxa"/>
            <w:vMerge/>
            <w:tcBorders>
              <w:top w:val="single" w:sz="4" w:space="0" w:color="000000"/>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1754" w:type="dxa"/>
            <w:vMerge/>
            <w:tcBorders>
              <w:top w:val="single" w:sz="4" w:space="0" w:color="000000"/>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1638" w:type="dxa"/>
            <w:vMerge/>
            <w:tcBorders>
              <w:top w:val="single" w:sz="4" w:space="0" w:color="000000"/>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r>
      <w:tr w:rsidR="005E752B" w:rsidRPr="005E752B" w:rsidTr="00681472">
        <w:trPr>
          <w:trHeight w:val="341"/>
        </w:trPr>
        <w:tc>
          <w:tcPr>
            <w:tcW w:w="465"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类</w:t>
            </w:r>
          </w:p>
        </w:tc>
        <w:tc>
          <w:tcPr>
            <w:tcW w:w="465" w:type="dxa"/>
            <w:vMerge w:val="restart"/>
            <w:tcBorders>
              <w:top w:val="nil"/>
              <w:left w:val="nil"/>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款</w:t>
            </w:r>
          </w:p>
        </w:tc>
        <w:tc>
          <w:tcPr>
            <w:tcW w:w="465" w:type="dxa"/>
            <w:vMerge w:val="restart"/>
            <w:tcBorders>
              <w:top w:val="nil"/>
              <w:left w:val="nil"/>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项</w:t>
            </w:r>
          </w:p>
        </w:tc>
        <w:tc>
          <w:tcPr>
            <w:tcW w:w="3415" w:type="dxa"/>
            <w:tcBorders>
              <w:top w:val="nil"/>
              <w:left w:val="nil"/>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栏次</w:t>
            </w:r>
          </w:p>
        </w:tc>
        <w:tc>
          <w:tcPr>
            <w:tcW w:w="1754"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1</w:t>
            </w:r>
          </w:p>
        </w:tc>
        <w:tc>
          <w:tcPr>
            <w:tcW w:w="1754"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2</w:t>
            </w:r>
          </w:p>
        </w:tc>
        <w:tc>
          <w:tcPr>
            <w:tcW w:w="1638" w:type="dxa"/>
            <w:tcBorders>
              <w:top w:val="nil"/>
              <w:left w:val="nil"/>
              <w:bottom w:val="single" w:sz="4" w:space="0" w:color="000000"/>
              <w:right w:val="single" w:sz="4" w:space="0" w:color="000000"/>
            </w:tcBorders>
            <w:shd w:val="clear" w:color="FFFFFF" w:fill="C0C0C0"/>
            <w:noWrap/>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3</w:t>
            </w:r>
          </w:p>
        </w:tc>
      </w:tr>
      <w:tr w:rsidR="005E752B" w:rsidRPr="005E752B" w:rsidTr="00681472">
        <w:trPr>
          <w:trHeight w:val="341"/>
        </w:trPr>
        <w:tc>
          <w:tcPr>
            <w:tcW w:w="465" w:type="dxa"/>
            <w:vMerge/>
            <w:tcBorders>
              <w:top w:val="nil"/>
              <w:left w:val="single" w:sz="4" w:space="0" w:color="000000"/>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465" w:type="dxa"/>
            <w:vMerge/>
            <w:tcBorders>
              <w:top w:val="nil"/>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465" w:type="dxa"/>
            <w:vMerge/>
            <w:tcBorders>
              <w:top w:val="nil"/>
              <w:left w:val="nil"/>
              <w:bottom w:val="single" w:sz="4" w:space="0" w:color="000000"/>
              <w:right w:val="single" w:sz="4" w:space="0" w:color="000000"/>
            </w:tcBorders>
            <w:vAlign w:val="center"/>
            <w:hideMark/>
          </w:tcPr>
          <w:p w:rsidR="005E752B" w:rsidRPr="005E752B" w:rsidRDefault="005E752B" w:rsidP="005E752B">
            <w:pPr>
              <w:widowControl/>
              <w:jc w:val="left"/>
              <w:rPr>
                <w:rFonts w:ascii="宋体" w:hAnsi="宋体" w:cs="Arial"/>
                <w:color w:val="000000"/>
                <w:kern w:val="0"/>
                <w:sz w:val="22"/>
                <w:szCs w:val="22"/>
              </w:rPr>
            </w:pPr>
          </w:p>
        </w:tc>
        <w:tc>
          <w:tcPr>
            <w:tcW w:w="3415" w:type="dxa"/>
            <w:tcBorders>
              <w:top w:val="nil"/>
              <w:left w:val="nil"/>
              <w:bottom w:val="single" w:sz="4" w:space="0" w:color="000000"/>
              <w:right w:val="single" w:sz="4" w:space="0" w:color="000000"/>
            </w:tcBorders>
            <w:shd w:val="clear" w:color="FFFFFF" w:fill="C0C0C0"/>
            <w:vAlign w:val="center"/>
            <w:hideMark/>
          </w:tcPr>
          <w:p w:rsidR="005E752B" w:rsidRPr="005E752B" w:rsidRDefault="005E752B" w:rsidP="005E752B">
            <w:pPr>
              <w:widowControl/>
              <w:jc w:val="center"/>
              <w:rPr>
                <w:rFonts w:ascii="宋体" w:hAnsi="宋体" w:cs="Arial"/>
                <w:color w:val="000000"/>
                <w:kern w:val="0"/>
                <w:sz w:val="22"/>
                <w:szCs w:val="22"/>
              </w:rPr>
            </w:pPr>
            <w:r w:rsidRPr="005E752B">
              <w:rPr>
                <w:rFonts w:ascii="宋体" w:hAnsi="宋体" w:cs="Arial" w:hint="eastAsia"/>
                <w:color w:val="000000"/>
                <w:kern w:val="0"/>
                <w:sz w:val="22"/>
                <w:szCs w:val="22"/>
              </w:rPr>
              <w:t>合计</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20,360,699.75</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11,129,922.62</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9,230,777.13</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201</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一般公共服务支出</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16,816,267.92</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8,859,019.99</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7,957,247.93</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20103</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政府办公厅（室）及相关机构事务</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200,000.00</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200,000.00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2010308</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信访事务</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200,000.00</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200,000.00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20111</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纪检监察事务</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72,000.00</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72,000.00</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2011102</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一般行政管理事务</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72,000.00</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72,000.00</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20131</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党委办公厅（室）及相关机构事务</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16,544,267.92</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8,787,019.99</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7,757,247.93</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2013101</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行政运行</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5,962,539.99</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5,962,539.99</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2013102</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一般行政管理事务</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1,841,693.00</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1,841,693.00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2013105</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专项业务</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1,124,424.93</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1,124,424.93</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2013150</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事业运行</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2,824,480.00</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2,824,480.00</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2013199</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其他党委办公厅（室）及相关机构事务支出</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4,791,130.00</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4,791,130.00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208</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社会保障和就业支出</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1,087,028.64</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1,087,028.64</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20805</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行政事业单位离退休</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1,087,028.64</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1,087,028.64</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2080504</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未归口管理的行政单位离退休</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4,480.00</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4,480.00</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2080505</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机关事业单位基本养老保险缴费支出</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1,082,548.64</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1,082,548.64</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210</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卫生健康支出</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433,750.05</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433,750.05</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21011</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行政事业单位医疗</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433,750.05</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433,750.05</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2101101</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行政单位医疗</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266,264.29</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266,264.29</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2101102</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事业单位医疗</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167,485.76</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167,485.76</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213</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农林水支出</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1,273,529.20</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1,273,529.20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21305</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扶贫</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1,273,529.20</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1,273,529.20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2130599</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其他扶贫支出</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1,273,529.20</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1,273,529.20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221</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住房保障支出</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750,123.94</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750,123.94</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22102</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住房改革支出</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750,123.94</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750,123.94</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681472">
        <w:trPr>
          <w:trHeight w:val="341"/>
        </w:trPr>
        <w:tc>
          <w:tcPr>
            <w:tcW w:w="139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2210201</w:t>
            </w:r>
          </w:p>
        </w:tc>
        <w:tc>
          <w:tcPr>
            <w:tcW w:w="3415"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 xml:space="preserve">  住房公积金</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750,123.94</w:t>
            </w:r>
          </w:p>
        </w:tc>
        <w:tc>
          <w:tcPr>
            <w:tcW w:w="1754"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750,123.94</w:t>
            </w:r>
          </w:p>
        </w:tc>
        <w:tc>
          <w:tcPr>
            <w:tcW w:w="1638" w:type="dxa"/>
            <w:tcBorders>
              <w:top w:val="nil"/>
              <w:left w:val="nil"/>
              <w:bottom w:val="single" w:sz="4" w:space="0" w:color="000000"/>
              <w:right w:val="single" w:sz="4" w:space="0" w:color="000000"/>
            </w:tcBorders>
            <w:shd w:val="clear" w:color="auto" w:fill="auto"/>
            <w:noWrap/>
            <w:vAlign w:val="center"/>
            <w:hideMark/>
          </w:tcPr>
          <w:p w:rsidR="005E752B" w:rsidRPr="005E752B" w:rsidRDefault="005E752B" w:rsidP="005E752B">
            <w:pPr>
              <w:widowControl/>
              <w:jc w:val="right"/>
              <w:rPr>
                <w:rFonts w:ascii="宋体" w:hAnsi="宋体" w:cs="Arial"/>
                <w:color w:val="000000"/>
                <w:kern w:val="0"/>
                <w:sz w:val="22"/>
                <w:szCs w:val="22"/>
              </w:rPr>
            </w:pPr>
            <w:r w:rsidRPr="005E752B">
              <w:rPr>
                <w:rFonts w:ascii="宋体" w:hAnsi="宋体" w:cs="Arial" w:hint="eastAsia"/>
                <w:color w:val="000000"/>
                <w:kern w:val="0"/>
                <w:sz w:val="22"/>
                <w:szCs w:val="22"/>
              </w:rPr>
              <w:t>0.00</w:t>
            </w:r>
          </w:p>
        </w:tc>
      </w:tr>
      <w:tr w:rsidR="005E752B" w:rsidRPr="005E752B" w:rsidTr="005E752B">
        <w:trPr>
          <w:trHeight w:val="341"/>
        </w:trPr>
        <w:tc>
          <w:tcPr>
            <w:tcW w:w="9956" w:type="dxa"/>
            <w:gridSpan w:val="7"/>
            <w:tcBorders>
              <w:top w:val="nil"/>
              <w:left w:val="nil"/>
              <w:bottom w:val="nil"/>
              <w:right w:val="nil"/>
            </w:tcBorders>
            <w:shd w:val="clear" w:color="auto" w:fill="auto"/>
            <w:noWrap/>
            <w:vAlign w:val="center"/>
            <w:hideMark/>
          </w:tcPr>
          <w:p w:rsidR="005E752B" w:rsidRPr="005E752B" w:rsidRDefault="005E752B" w:rsidP="005E752B">
            <w:pPr>
              <w:widowControl/>
              <w:jc w:val="left"/>
              <w:rPr>
                <w:rFonts w:ascii="宋体" w:hAnsi="宋体" w:cs="Arial"/>
                <w:color w:val="000000"/>
                <w:kern w:val="0"/>
                <w:sz w:val="22"/>
                <w:szCs w:val="22"/>
              </w:rPr>
            </w:pPr>
            <w:r w:rsidRPr="005E752B">
              <w:rPr>
                <w:rFonts w:ascii="宋体" w:hAnsi="宋体" w:cs="Arial" w:hint="eastAsia"/>
                <w:color w:val="000000"/>
                <w:kern w:val="0"/>
                <w:sz w:val="22"/>
                <w:szCs w:val="22"/>
              </w:rPr>
              <w:t>注：本表反映部门本年度一般公共预算财政拨款支出情况。</w:t>
            </w:r>
          </w:p>
        </w:tc>
      </w:tr>
    </w:tbl>
    <w:p w:rsidR="00BF6C10" w:rsidRDefault="00F471A3" w:rsidP="00681472">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t>六、一般公共预算财政拨款支出决算表（二）</w:t>
      </w:r>
    </w:p>
    <w:p w:rsidR="00BF6C10" w:rsidRPr="00190555" w:rsidRDefault="00BF6C10" w:rsidP="00190555">
      <w:pPr>
        <w:ind w:firstLineChars="200" w:firstLine="640"/>
        <w:jc w:val="center"/>
        <w:rPr>
          <w:rFonts w:asciiTheme="minorEastAsia" w:eastAsiaTheme="minorEastAsia" w:hAnsiTheme="minorEastAsia"/>
          <w:sz w:val="32"/>
          <w:szCs w:val="32"/>
        </w:rPr>
      </w:pPr>
      <w:r w:rsidRPr="00BF6C10">
        <w:rPr>
          <w:rFonts w:asciiTheme="minorEastAsia" w:eastAsiaTheme="minorEastAsia" w:hAnsiTheme="minorEastAsia" w:hint="eastAsia"/>
          <w:sz w:val="32"/>
          <w:szCs w:val="32"/>
        </w:rPr>
        <w:lastRenderedPageBreak/>
        <w:t>2019年一般公共预算财政拨款支出决算表</w:t>
      </w:r>
    </w:p>
    <w:p w:rsidR="005E752B" w:rsidRPr="001E21AB" w:rsidRDefault="00066D4C" w:rsidP="005E752B">
      <w:pPr>
        <w:rPr>
          <w:rFonts w:ascii="仿宋_GB2312" w:eastAsia="仿宋_GB2312" w:hAnsi="楷体"/>
          <w:sz w:val="32"/>
          <w:szCs w:val="32"/>
        </w:rPr>
      </w:pPr>
      <w:r>
        <w:rPr>
          <w:rFonts w:hint="eastAsia"/>
          <w:noProof/>
          <w:szCs w:val="32"/>
        </w:rPr>
        <w:drawing>
          <wp:inline distT="0" distB="0" distL="0" distR="0">
            <wp:extent cx="5267325" cy="33909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267325" cy="3390900"/>
                    </a:xfrm>
                    <a:prstGeom prst="rect">
                      <a:avLst/>
                    </a:prstGeom>
                    <a:noFill/>
                    <a:ln w="9525">
                      <a:noFill/>
                      <a:miter lim="800000"/>
                      <a:headEnd/>
                      <a:tailEnd/>
                    </a:ln>
                  </pic:spPr>
                </pic:pic>
              </a:graphicData>
            </a:graphic>
          </wp:inline>
        </w:drawing>
      </w:r>
    </w:p>
    <w:p w:rsidR="00F471A3" w:rsidRDefault="00F471A3" w:rsidP="00681472">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t>七、政府性基金预算财政拨款收入支出决算表</w:t>
      </w:r>
    </w:p>
    <w:p w:rsidR="008A708D" w:rsidRPr="008A708D" w:rsidRDefault="008A708D" w:rsidP="008A708D">
      <w:pPr>
        <w:ind w:firstLineChars="200" w:firstLine="640"/>
        <w:rPr>
          <w:rFonts w:asciiTheme="minorEastAsia" w:eastAsiaTheme="minorEastAsia" w:hAnsiTheme="minorEastAsia"/>
          <w:sz w:val="32"/>
          <w:szCs w:val="32"/>
        </w:rPr>
      </w:pPr>
      <w:r w:rsidRPr="008A708D">
        <w:rPr>
          <w:rFonts w:asciiTheme="minorEastAsia" w:eastAsiaTheme="minorEastAsia" w:hAnsiTheme="minorEastAsia" w:cs="Arial" w:hint="eastAsia"/>
          <w:color w:val="000000"/>
          <w:kern w:val="0"/>
          <w:sz w:val="32"/>
          <w:szCs w:val="32"/>
        </w:rPr>
        <w:t>2019年政府性基金预算财政拨款收入支出决算表</w:t>
      </w:r>
    </w:p>
    <w:tbl>
      <w:tblPr>
        <w:tblW w:w="8323" w:type="dxa"/>
        <w:tblInd w:w="93" w:type="dxa"/>
        <w:tblLook w:val="04A0"/>
      </w:tblPr>
      <w:tblGrid>
        <w:gridCol w:w="436"/>
        <w:gridCol w:w="436"/>
        <w:gridCol w:w="436"/>
        <w:gridCol w:w="1556"/>
        <w:gridCol w:w="996"/>
        <w:gridCol w:w="860"/>
        <w:gridCol w:w="819"/>
        <w:gridCol w:w="996"/>
        <w:gridCol w:w="860"/>
        <w:gridCol w:w="928"/>
      </w:tblGrid>
      <w:tr w:rsidR="008A708D" w:rsidRPr="00E421E8" w:rsidTr="000D3B44">
        <w:trPr>
          <w:trHeight w:val="233"/>
        </w:trPr>
        <w:tc>
          <w:tcPr>
            <w:tcW w:w="2864" w:type="dxa"/>
            <w:gridSpan w:val="4"/>
            <w:tcBorders>
              <w:top w:val="nil"/>
              <w:left w:val="nil"/>
              <w:bottom w:val="nil"/>
              <w:right w:val="nil"/>
            </w:tcBorders>
            <w:shd w:val="clear" w:color="auto" w:fill="auto"/>
            <w:noWrap/>
            <w:vAlign w:val="bottom"/>
            <w:hideMark/>
          </w:tcPr>
          <w:p w:rsidR="008A708D" w:rsidRPr="00E421E8" w:rsidRDefault="008A708D" w:rsidP="000D3B44">
            <w:pPr>
              <w:widowControl/>
              <w:jc w:val="left"/>
              <w:rPr>
                <w:rFonts w:ascii="宋体" w:hAnsi="宋体" w:cs="Arial"/>
                <w:color w:val="000000"/>
                <w:kern w:val="0"/>
                <w:sz w:val="20"/>
                <w:szCs w:val="20"/>
              </w:rPr>
            </w:pPr>
            <w:r w:rsidRPr="00E421E8">
              <w:rPr>
                <w:rFonts w:ascii="宋体" w:hAnsi="宋体" w:cs="Arial" w:hint="eastAsia"/>
                <w:color w:val="000000"/>
                <w:kern w:val="0"/>
                <w:sz w:val="20"/>
                <w:szCs w:val="20"/>
              </w:rPr>
              <w:t>编制单位：中国共产党长治市委办公室</w:t>
            </w:r>
          </w:p>
        </w:tc>
        <w:tc>
          <w:tcPr>
            <w:tcW w:w="3671" w:type="dxa"/>
            <w:gridSpan w:val="4"/>
            <w:tcBorders>
              <w:top w:val="nil"/>
              <w:left w:val="nil"/>
              <w:bottom w:val="nil"/>
              <w:right w:val="nil"/>
            </w:tcBorders>
            <w:shd w:val="clear" w:color="auto" w:fill="auto"/>
            <w:noWrap/>
            <w:vAlign w:val="bottom"/>
            <w:hideMark/>
          </w:tcPr>
          <w:p w:rsidR="008A708D" w:rsidRPr="00E421E8" w:rsidRDefault="008A708D" w:rsidP="008A708D">
            <w:pPr>
              <w:widowControl/>
              <w:jc w:val="center"/>
              <w:rPr>
                <w:rFonts w:ascii="Arial" w:hAnsi="Arial" w:cs="Arial"/>
                <w:color w:val="000000"/>
                <w:kern w:val="0"/>
                <w:sz w:val="20"/>
                <w:szCs w:val="20"/>
              </w:rPr>
            </w:pPr>
          </w:p>
        </w:tc>
        <w:tc>
          <w:tcPr>
            <w:tcW w:w="1788" w:type="dxa"/>
            <w:gridSpan w:val="2"/>
            <w:tcBorders>
              <w:left w:val="nil"/>
              <w:bottom w:val="nil"/>
              <w:right w:val="nil"/>
            </w:tcBorders>
            <w:shd w:val="clear" w:color="auto" w:fill="auto"/>
            <w:noWrap/>
            <w:vAlign w:val="bottom"/>
            <w:hideMark/>
          </w:tcPr>
          <w:p w:rsidR="008A708D" w:rsidRPr="00E421E8" w:rsidRDefault="008A708D" w:rsidP="008A708D">
            <w:pPr>
              <w:widowControl/>
              <w:jc w:val="right"/>
              <w:rPr>
                <w:rFonts w:ascii="宋体" w:hAnsi="宋体" w:cs="Arial"/>
                <w:color w:val="000000"/>
                <w:kern w:val="0"/>
                <w:sz w:val="20"/>
                <w:szCs w:val="20"/>
              </w:rPr>
            </w:pPr>
            <w:r w:rsidRPr="00E421E8">
              <w:rPr>
                <w:rFonts w:ascii="宋体" w:hAnsi="宋体" w:cs="Arial" w:hint="eastAsia"/>
                <w:color w:val="000000"/>
                <w:kern w:val="0"/>
                <w:sz w:val="20"/>
                <w:szCs w:val="20"/>
              </w:rPr>
              <w:t>公开</w:t>
            </w:r>
            <w:r w:rsidR="00681472">
              <w:rPr>
                <w:rFonts w:ascii="宋体" w:hAnsi="宋体" w:cs="Arial" w:hint="eastAsia"/>
                <w:color w:val="000000"/>
                <w:kern w:val="0"/>
                <w:sz w:val="20"/>
                <w:szCs w:val="20"/>
              </w:rPr>
              <w:t>0</w:t>
            </w:r>
            <w:r w:rsidR="00053B37">
              <w:rPr>
                <w:rFonts w:ascii="宋体" w:hAnsi="宋体" w:cs="Arial" w:hint="eastAsia"/>
                <w:color w:val="000000"/>
                <w:kern w:val="0"/>
                <w:sz w:val="20"/>
                <w:szCs w:val="20"/>
              </w:rPr>
              <w:t>8</w:t>
            </w:r>
            <w:r w:rsidRPr="00E421E8">
              <w:rPr>
                <w:rFonts w:ascii="宋体" w:hAnsi="宋体" w:cs="Arial" w:hint="eastAsia"/>
                <w:color w:val="000000"/>
                <w:kern w:val="0"/>
                <w:sz w:val="20"/>
                <w:szCs w:val="20"/>
              </w:rPr>
              <w:t>表</w:t>
            </w:r>
          </w:p>
          <w:p w:rsidR="008A708D" w:rsidRPr="00E421E8" w:rsidRDefault="008A708D" w:rsidP="008A708D">
            <w:pPr>
              <w:widowControl/>
              <w:jc w:val="right"/>
              <w:rPr>
                <w:rFonts w:ascii="宋体" w:hAnsi="宋体" w:cs="Arial"/>
                <w:color w:val="000000"/>
                <w:kern w:val="0"/>
                <w:sz w:val="20"/>
                <w:szCs w:val="20"/>
              </w:rPr>
            </w:pPr>
            <w:r w:rsidRPr="00E421E8">
              <w:rPr>
                <w:rFonts w:ascii="宋体" w:hAnsi="宋体" w:cs="Arial" w:hint="eastAsia"/>
                <w:color w:val="000000"/>
                <w:kern w:val="0"/>
                <w:sz w:val="20"/>
                <w:szCs w:val="20"/>
              </w:rPr>
              <w:t>金额单位：元</w:t>
            </w:r>
          </w:p>
        </w:tc>
      </w:tr>
      <w:tr w:rsidR="008A708D" w:rsidRPr="00E421E8" w:rsidTr="000D3B44">
        <w:trPr>
          <w:trHeight w:val="282"/>
        </w:trPr>
        <w:tc>
          <w:tcPr>
            <w:tcW w:w="2864"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项目</w:t>
            </w:r>
          </w:p>
        </w:tc>
        <w:tc>
          <w:tcPr>
            <w:tcW w:w="99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年初结转和结余</w:t>
            </w:r>
          </w:p>
        </w:tc>
        <w:tc>
          <w:tcPr>
            <w:tcW w:w="8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本年收入</w:t>
            </w:r>
          </w:p>
        </w:tc>
        <w:tc>
          <w:tcPr>
            <w:tcW w:w="2675" w:type="dxa"/>
            <w:gridSpan w:val="3"/>
            <w:tcBorders>
              <w:top w:val="single" w:sz="4" w:space="0" w:color="000000"/>
              <w:left w:val="nil"/>
              <w:bottom w:val="single" w:sz="4" w:space="0" w:color="000000"/>
              <w:right w:val="single" w:sz="4" w:space="0" w:color="000000"/>
            </w:tcBorders>
            <w:shd w:val="clear" w:color="FFFFFF" w:fill="C0C0C0"/>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本年支出</w:t>
            </w:r>
          </w:p>
        </w:tc>
        <w:tc>
          <w:tcPr>
            <w:tcW w:w="92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年末结转和结余</w:t>
            </w:r>
          </w:p>
        </w:tc>
      </w:tr>
      <w:tr w:rsidR="008A708D" w:rsidRPr="00E421E8" w:rsidTr="000D3B44">
        <w:trPr>
          <w:trHeight w:val="312"/>
        </w:trPr>
        <w:tc>
          <w:tcPr>
            <w:tcW w:w="1308"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支出功能分类科目编码</w:t>
            </w:r>
          </w:p>
        </w:tc>
        <w:tc>
          <w:tcPr>
            <w:tcW w:w="1556" w:type="dxa"/>
            <w:vMerge w:val="restart"/>
            <w:tcBorders>
              <w:top w:val="nil"/>
              <w:left w:val="nil"/>
              <w:bottom w:val="single" w:sz="4" w:space="0" w:color="000000"/>
              <w:right w:val="single" w:sz="4" w:space="0" w:color="000000"/>
            </w:tcBorders>
            <w:shd w:val="clear" w:color="FFFFFF" w:fill="C0C0C0"/>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科目名称</w:t>
            </w:r>
          </w:p>
        </w:tc>
        <w:tc>
          <w:tcPr>
            <w:tcW w:w="996" w:type="dxa"/>
            <w:vMerge/>
            <w:tcBorders>
              <w:top w:val="single" w:sz="4" w:space="0" w:color="000000"/>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860" w:type="dxa"/>
            <w:vMerge/>
            <w:tcBorders>
              <w:top w:val="single" w:sz="4" w:space="0" w:color="000000"/>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819" w:type="dxa"/>
            <w:vMerge w:val="restart"/>
            <w:tcBorders>
              <w:top w:val="nil"/>
              <w:left w:val="nil"/>
              <w:bottom w:val="single" w:sz="4" w:space="0" w:color="000000"/>
              <w:right w:val="single" w:sz="4" w:space="0" w:color="000000"/>
            </w:tcBorders>
            <w:shd w:val="clear" w:color="FFFFFF" w:fill="C0C0C0"/>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合计</w:t>
            </w:r>
          </w:p>
        </w:tc>
        <w:tc>
          <w:tcPr>
            <w:tcW w:w="996" w:type="dxa"/>
            <w:vMerge w:val="restart"/>
            <w:tcBorders>
              <w:top w:val="nil"/>
              <w:left w:val="nil"/>
              <w:bottom w:val="single" w:sz="4" w:space="0" w:color="000000"/>
              <w:right w:val="single" w:sz="4" w:space="0" w:color="000000"/>
            </w:tcBorders>
            <w:shd w:val="clear" w:color="FFFFFF" w:fill="C0C0C0"/>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基本支出</w:t>
            </w:r>
          </w:p>
        </w:tc>
        <w:tc>
          <w:tcPr>
            <w:tcW w:w="860" w:type="dxa"/>
            <w:vMerge w:val="restart"/>
            <w:tcBorders>
              <w:top w:val="nil"/>
              <w:left w:val="nil"/>
              <w:bottom w:val="single" w:sz="4" w:space="0" w:color="000000"/>
              <w:right w:val="single" w:sz="4" w:space="0" w:color="000000"/>
            </w:tcBorders>
            <w:shd w:val="clear" w:color="FFFFFF" w:fill="C0C0C0"/>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项目支出</w:t>
            </w:r>
          </w:p>
        </w:tc>
        <w:tc>
          <w:tcPr>
            <w:tcW w:w="928" w:type="dxa"/>
            <w:vMerge/>
            <w:tcBorders>
              <w:top w:val="single" w:sz="4" w:space="0" w:color="000000"/>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r>
      <w:tr w:rsidR="008A708D" w:rsidRPr="00E421E8" w:rsidTr="000D3B44">
        <w:trPr>
          <w:trHeight w:val="312"/>
        </w:trPr>
        <w:tc>
          <w:tcPr>
            <w:tcW w:w="1308" w:type="dxa"/>
            <w:gridSpan w:val="3"/>
            <w:vMerge/>
            <w:tcBorders>
              <w:top w:val="nil"/>
              <w:left w:val="single" w:sz="4" w:space="0" w:color="000000"/>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1556" w:type="dxa"/>
            <w:vMerge/>
            <w:tcBorders>
              <w:top w:val="nil"/>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996" w:type="dxa"/>
            <w:vMerge/>
            <w:tcBorders>
              <w:top w:val="single" w:sz="4" w:space="0" w:color="000000"/>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860" w:type="dxa"/>
            <w:vMerge/>
            <w:tcBorders>
              <w:top w:val="single" w:sz="4" w:space="0" w:color="000000"/>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819" w:type="dxa"/>
            <w:vMerge/>
            <w:tcBorders>
              <w:top w:val="nil"/>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996" w:type="dxa"/>
            <w:vMerge/>
            <w:tcBorders>
              <w:top w:val="nil"/>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860" w:type="dxa"/>
            <w:vMerge/>
            <w:tcBorders>
              <w:top w:val="nil"/>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928" w:type="dxa"/>
            <w:vMerge/>
            <w:tcBorders>
              <w:top w:val="single" w:sz="4" w:space="0" w:color="000000"/>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r>
      <w:tr w:rsidR="008A708D" w:rsidRPr="00E421E8" w:rsidTr="000D3B44">
        <w:trPr>
          <w:trHeight w:val="312"/>
        </w:trPr>
        <w:tc>
          <w:tcPr>
            <w:tcW w:w="1308" w:type="dxa"/>
            <w:gridSpan w:val="3"/>
            <w:vMerge/>
            <w:tcBorders>
              <w:top w:val="nil"/>
              <w:left w:val="single" w:sz="4" w:space="0" w:color="000000"/>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1556" w:type="dxa"/>
            <w:vMerge/>
            <w:tcBorders>
              <w:top w:val="nil"/>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996" w:type="dxa"/>
            <w:vMerge/>
            <w:tcBorders>
              <w:top w:val="single" w:sz="4" w:space="0" w:color="000000"/>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860" w:type="dxa"/>
            <w:vMerge/>
            <w:tcBorders>
              <w:top w:val="single" w:sz="4" w:space="0" w:color="000000"/>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819" w:type="dxa"/>
            <w:vMerge/>
            <w:tcBorders>
              <w:top w:val="nil"/>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996" w:type="dxa"/>
            <w:vMerge/>
            <w:tcBorders>
              <w:top w:val="nil"/>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860" w:type="dxa"/>
            <w:vMerge/>
            <w:tcBorders>
              <w:top w:val="nil"/>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928" w:type="dxa"/>
            <w:vMerge/>
            <w:tcBorders>
              <w:top w:val="single" w:sz="4" w:space="0" w:color="000000"/>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r>
      <w:tr w:rsidR="008A708D" w:rsidRPr="00E421E8" w:rsidTr="000D3B44">
        <w:trPr>
          <w:trHeight w:val="282"/>
        </w:trPr>
        <w:tc>
          <w:tcPr>
            <w:tcW w:w="436"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shd w:val="clear" w:color="FFFFFF" w:fill="C0C0C0"/>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款</w:t>
            </w:r>
          </w:p>
        </w:tc>
        <w:tc>
          <w:tcPr>
            <w:tcW w:w="436" w:type="dxa"/>
            <w:vMerge w:val="restart"/>
            <w:tcBorders>
              <w:top w:val="nil"/>
              <w:left w:val="nil"/>
              <w:bottom w:val="single" w:sz="4" w:space="0" w:color="000000"/>
              <w:right w:val="single" w:sz="4" w:space="0" w:color="000000"/>
            </w:tcBorders>
            <w:shd w:val="clear" w:color="FFFFFF" w:fill="C0C0C0"/>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项</w:t>
            </w:r>
          </w:p>
        </w:tc>
        <w:tc>
          <w:tcPr>
            <w:tcW w:w="1556" w:type="dxa"/>
            <w:tcBorders>
              <w:top w:val="nil"/>
              <w:left w:val="nil"/>
              <w:bottom w:val="single" w:sz="4" w:space="0" w:color="000000"/>
              <w:right w:val="single" w:sz="4" w:space="0" w:color="000000"/>
            </w:tcBorders>
            <w:shd w:val="clear" w:color="FFFFFF" w:fill="C0C0C0"/>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栏次</w:t>
            </w:r>
          </w:p>
        </w:tc>
        <w:tc>
          <w:tcPr>
            <w:tcW w:w="996" w:type="dxa"/>
            <w:tcBorders>
              <w:top w:val="nil"/>
              <w:left w:val="nil"/>
              <w:bottom w:val="single" w:sz="4" w:space="0" w:color="000000"/>
              <w:right w:val="single" w:sz="4" w:space="0" w:color="000000"/>
            </w:tcBorders>
            <w:shd w:val="clear" w:color="FFFFFF" w:fill="C0C0C0"/>
            <w:noWrap/>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1</w:t>
            </w:r>
          </w:p>
        </w:tc>
        <w:tc>
          <w:tcPr>
            <w:tcW w:w="860" w:type="dxa"/>
            <w:tcBorders>
              <w:top w:val="nil"/>
              <w:left w:val="nil"/>
              <w:bottom w:val="single" w:sz="4" w:space="0" w:color="000000"/>
              <w:right w:val="single" w:sz="4" w:space="0" w:color="000000"/>
            </w:tcBorders>
            <w:shd w:val="clear" w:color="FFFFFF" w:fill="C0C0C0"/>
            <w:noWrap/>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2</w:t>
            </w:r>
          </w:p>
        </w:tc>
        <w:tc>
          <w:tcPr>
            <w:tcW w:w="819" w:type="dxa"/>
            <w:tcBorders>
              <w:top w:val="nil"/>
              <w:left w:val="nil"/>
              <w:bottom w:val="single" w:sz="4" w:space="0" w:color="000000"/>
              <w:right w:val="single" w:sz="4" w:space="0" w:color="000000"/>
            </w:tcBorders>
            <w:shd w:val="clear" w:color="FFFFFF" w:fill="C0C0C0"/>
            <w:noWrap/>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3</w:t>
            </w:r>
          </w:p>
        </w:tc>
        <w:tc>
          <w:tcPr>
            <w:tcW w:w="996" w:type="dxa"/>
            <w:tcBorders>
              <w:top w:val="nil"/>
              <w:left w:val="nil"/>
              <w:bottom w:val="single" w:sz="4" w:space="0" w:color="000000"/>
              <w:right w:val="single" w:sz="4" w:space="0" w:color="000000"/>
            </w:tcBorders>
            <w:shd w:val="clear" w:color="FFFFFF" w:fill="C0C0C0"/>
            <w:noWrap/>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4</w:t>
            </w:r>
          </w:p>
        </w:tc>
        <w:tc>
          <w:tcPr>
            <w:tcW w:w="860" w:type="dxa"/>
            <w:tcBorders>
              <w:top w:val="nil"/>
              <w:left w:val="nil"/>
              <w:bottom w:val="single" w:sz="4" w:space="0" w:color="000000"/>
              <w:right w:val="single" w:sz="4" w:space="0" w:color="000000"/>
            </w:tcBorders>
            <w:shd w:val="clear" w:color="FFFFFF" w:fill="C0C0C0"/>
            <w:noWrap/>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5</w:t>
            </w:r>
          </w:p>
        </w:tc>
        <w:tc>
          <w:tcPr>
            <w:tcW w:w="928" w:type="dxa"/>
            <w:tcBorders>
              <w:top w:val="nil"/>
              <w:left w:val="nil"/>
              <w:bottom w:val="single" w:sz="4" w:space="0" w:color="000000"/>
              <w:right w:val="single" w:sz="4" w:space="0" w:color="000000"/>
            </w:tcBorders>
            <w:shd w:val="clear" w:color="FFFFFF" w:fill="C0C0C0"/>
            <w:noWrap/>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6</w:t>
            </w:r>
          </w:p>
        </w:tc>
      </w:tr>
      <w:tr w:rsidR="008A708D" w:rsidRPr="00E421E8" w:rsidTr="000D3B44">
        <w:trPr>
          <w:trHeight w:val="282"/>
        </w:trPr>
        <w:tc>
          <w:tcPr>
            <w:tcW w:w="436" w:type="dxa"/>
            <w:vMerge/>
            <w:tcBorders>
              <w:top w:val="nil"/>
              <w:left w:val="single" w:sz="4" w:space="0" w:color="000000"/>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8A708D" w:rsidRPr="00E421E8" w:rsidRDefault="008A708D" w:rsidP="000D3B44">
            <w:pPr>
              <w:widowControl/>
              <w:jc w:val="left"/>
              <w:rPr>
                <w:rFonts w:ascii="宋体" w:hAnsi="宋体" w:cs="Arial"/>
                <w:color w:val="000000"/>
                <w:kern w:val="0"/>
                <w:sz w:val="22"/>
                <w:szCs w:val="22"/>
              </w:rPr>
            </w:pPr>
          </w:p>
        </w:tc>
        <w:tc>
          <w:tcPr>
            <w:tcW w:w="1556" w:type="dxa"/>
            <w:tcBorders>
              <w:top w:val="nil"/>
              <w:left w:val="nil"/>
              <w:bottom w:val="single" w:sz="4" w:space="0" w:color="000000"/>
              <w:right w:val="single" w:sz="4" w:space="0" w:color="000000"/>
            </w:tcBorders>
            <w:shd w:val="clear" w:color="FFFFFF" w:fill="C0C0C0"/>
            <w:vAlign w:val="center"/>
            <w:hideMark/>
          </w:tcPr>
          <w:p w:rsidR="008A708D" w:rsidRPr="00E421E8" w:rsidRDefault="008A708D" w:rsidP="000D3B44">
            <w:pPr>
              <w:widowControl/>
              <w:jc w:val="center"/>
              <w:rPr>
                <w:rFonts w:ascii="宋体" w:hAnsi="宋体" w:cs="Arial"/>
                <w:color w:val="000000"/>
                <w:kern w:val="0"/>
                <w:sz w:val="22"/>
                <w:szCs w:val="22"/>
              </w:rPr>
            </w:pPr>
            <w:r w:rsidRPr="00E421E8">
              <w:rPr>
                <w:rFonts w:ascii="宋体" w:hAnsi="宋体" w:cs="Arial" w:hint="eastAsia"/>
                <w:color w:val="000000"/>
                <w:kern w:val="0"/>
                <w:sz w:val="22"/>
                <w:szCs w:val="22"/>
              </w:rPr>
              <w:t>合计</w:t>
            </w:r>
          </w:p>
        </w:tc>
        <w:tc>
          <w:tcPr>
            <w:tcW w:w="99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19"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9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28"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r>
      <w:tr w:rsidR="008A708D" w:rsidRPr="00E421E8" w:rsidTr="000D3B44">
        <w:trPr>
          <w:trHeight w:val="282"/>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A708D" w:rsidRPr="00E421E8" w:rsidRDefault="008A708D" w:rsidP="000D3B44">
            <w:pPr>
              <w:widowControl/>
              <w:jc w:val="lef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155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lef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9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19"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9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28"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r>
      <w:tr w:rsidR="008A708D" w:rsidRPr="00E421E8" w:rsidTr="000D3B44">
        <w:trPr>
          <w:trHeight w:val="282"/>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A708D" w:rsidRPr="00E421E8" w:rsidRDefault="008A708D" w:rsidP="000D3B44">
            <w:pPr>
              <w:widowControl/>
              <w:jc w:val="lef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155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lef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9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19"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9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28"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r>
      <w:tr w:rsidR="008A708D" w:rsidRPr="00E421E8" w:rsidTr="000D3B44">
        <w:trPr>
          <w:trHeight w:val="282"/>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A708D" w:rsidRPr="00E421E8" w:rsidRDefault="008A708D" w:rsidP="000D3B44">
            <w:pPr>
              <w:widowControl/>
              <w:jc w:val="lef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155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lef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9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19"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9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28"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r>
      <w:tr w:rsidR="008A708D" w:rsidRPr="00E421E8" w:rsidTr="000D3B44">
        <w:trPr>
          <w:trHeight w:val="282"/>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A708D" w:rsidRPr="00E421E8" w:rsidRDefault="008A708D" w:rsidP="000D3B44">
            <w:pPr>
              <w:widowControl/>
              <w:jc w:val="lef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155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lef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9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19"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9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28"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r>
      <w:tr w:rsidR="008A708D" w:rsidRPr="00E421E8" w:rsidTr="000D3B44">
        <w:trPr>
          <w:trHeight w:val="282"/>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A708D" w:rsidRPr="00E421E8" w:rsidRDefault="008A708D" w:rsidP="000D3B44">
            <w:pPr>
              <w:widowControl/>
              <w:jc w:val="lef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155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lef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9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19"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9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28"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r>
      <w:tr w:rsidR="008A708D" w:rsidRPr="00E421E8" w:rsidTr="000D3B44">
        <w:trPr>
          <w:trHeight w:val="282"/>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8A708D" w:rsidRPr="00E421E8" w:rsidRDefault="008A708D" w:rsidP="000D3B44">
            <w:pPr>
              <w:widowControl/>
              <w:jc w:val="lef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155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lef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9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19"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96"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c>
          <w:tcPr>
            <w:tcW w:w="928" w:type="dxa"/>
            <w:tcBorders>
              <w:top w:val="nil"/>
              <w:left w:val="nil"/>
              <w:bottom w:val="single" w:sz="4" w:space="0" w:color="000000"/>
              <w:right w:val="single" w:sz="4" w:space="0" w:color="000000"/>
            </w:tcBorders>
            <w:shd w:val="clear" w:color="auto" w:fill="auto"/>
            <w:noWrap/>
            <w:vAlign w:val="center"/>
            <w:hideMark/>
          </w:tcPr>
          <w:p w:rsidR="008A708D" w:rsidRPr="00E421E8" w:rsidRDefault="008A708D" w:rsidP="000D3B44">
            <w:pPr>
              <w:widowControl/>
              <w:jc w:val="right"/>
              <w:rPr>
                <w:rFonts w:ascii="宋体" w:hAnsi="宋体" w:cs="Arial"/>
                <w:color w:val="000000"/>
                <w:kern w:val="0"/>
                <w:sz w:val="22"/>
                <w:szCs w:val="22"/>
              </w:rPr>
            </w:pPr>
            <w:r w:rsidRPr="00E421E8">
              <w:rPr>
                <w:rFonts w:ascii="宋体" w:hAnsi="宋体" w:cs="Arial" w:hint="eastAsia"/>
                <w:color w:val="000000"/>
                <w:kern w:val="0"/>
                <w:sz w:val="22"/>
                <w:szCs w:val="22"/>
              </w:rPr>
              <w:t xml:space="preserve">　</w:t>
            </w:r>
          </w:p>
        </w:tc>
      </w:tr>
      <w:tr w:rsidR="008A708D" w:rsidRPr="00E421E8" w:rsidTr="000D3B44">
        <w:trPr>
          <w:trHeight w:val="282"/>
        </w:trPr>
        <w:tc>
          <w:tcPr>
            <w:tcW w:w="8323" w:type="dxa"/>
            <w:gridSpan w:val="10"/>
            <w:tcBorders>
              <w:top w:val="nil"/>
              <w:left w:val="nil"/>
              <w:bottom w:val="nil"/>
              <w:right w:val="nil"/>
            </w:tcBorders>
            <w:shd w:val="clear" w:color="auto" w:fill="auto"/>
            <w:noWrap/>
            <w:vAlign w:val="center"/>
            <w:hideMark/>
          </w:tcPr>
          <w:p w:rsidR="008A708D" w:rsidRPr="00E421E8" w:rsidRDefault="008A708D" w:rsidP="000D3B44">
            <w:pPr>
              <w:widowControl/>
              <w:jc w:val="left"/>
              <w:rPr>
                <w:rFonts w:ascii="宋体" w:hAnsi="宋体" w:cs="Arial"/>
                <w:color w:val="000000"/>
                <w:kern w:val="0"/>
                <w:sz w:val="22"/>
                <w:szCs w:val="22"/>
              </w:rPr>
            </w:pPr>
            <w:r w:rsidRPr="00E421E8">
              <w:rPr>
                <w:rFonts w:ascii="宋体" w:hAnsi="宋体" w:cs="Arial" w:hint="eastAsia"/>
                <w:color w:val="000000"/>
                <w:kern w:val="0"/>
                <w:sz w:val="22"/>
                <w:szCs w:val="22"/>
              </w:rPr>
              <w:t>注：本表反映部门本年度政府性基金预算财政拨款收入、支出及结转和结余情况。</w:t>
            </w:r>
          </w:p>
        </w:tc>
      </w:tr>
    </w:tbl>
    <w:p w:rsidR="00190555" w:rsidRDefault="00190555" w:rsidP="00681472">
      <w:pPr>
        <w:ind w:firstLineChars="200" w:firstLine="640"/>
        <w:rPr>
          <w:rFonts w:ascii="仿宋_GB2312" w:eastAsia="仿宋_GB2312" w:hAnsi="楷体"/>
          <w:sz w:val="32"/>
          <w:szCs w:val="32"/>
        </w:rPr>
      </w:pPr>
    </w:p>
    <w:p w:rsidR="0095028C" w:rsidRPr="00190555" w:rsidRDefault="00F471A3" w:rsidP="00190555">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t>八、部门决算公开相关信息统计表</w:t>
      </w:r>
    </w:p>
    <w:p w:rsidR="00722232" w:rsidRPr="00722232" w:rsidRDefault="00722232" w:rsidP="00722232">
      <w:pPr>
        <w:ind w:firstLineChars="200" w:firstLine="640"/>
        <w:jc w:val="center"/>
        <w:rPr>
          <w:rFonts w:asciiTheme="minorEastAsia" w:eastAsiaTheme="minorEastAsia" w:hAnsiTheme="minorEastAsia"/>
          <w:sz w:val="32"/>
          <w:szCs w:val="32"/>
        </w:rPr>
      </w:pPr>
      <w:r w:rsidRPr="00722232">
        <w:rPr>
          <w:rFonts w:asciiTheme="minorEastAsia" w:eastAsiaTheme="minorEastAsia" w:hAnsiTheme="minorEastAsia" w:hint="eastAsia"/>
          <w:sz w:val="32"/>
          <w:szCs w:val="32"/>
        </w:rPr>
        <w:lastRenderedPageBreak/>
        <w:t>2019年部门决算公开相关信息统计表</w:t>
      </w:r>
    </w:p>
    <w:tbl>
      <w:tblPr>
        <w:tblW w:w="8560" w:type="dxa"/>
        <w:tblInd w:w="93" w:type="dxa"/>
        <w:tblLook w:val="04A0"/>
      </w:tblPr>
      <w:tblGrid>
        <w:gridCol w:w="4100"/>
        <w:gridCol w:w="860"/>
        <w:gridCol w:w="1800"/>
        <w:gridCol w:w="1800"/>
      </w:tblGrid>
      <w:tr w:rsidR="00722232" w:rsidRPr="00722232" w:rsidTr="00722232">
        <w:trPr>
          <w:trHeight w:val="255"/>
        </w:trPr>
        <w:tc>
          <w:tcPr>
            <w:tcW w:w="4100" w:type="dxa"/>
            <w:tcBorders>
              <w:top w:val="nil"/>
              <w:left w:val="nil"/>
              <w:bottom w:val="nil"/>
              <w:right w:val="nil"/>
            </w:tcBorders>
            <w:shd w:val="clear" w:color="auto" w:fill="auto"/>
            <w:noWrap/>
            <w:vAlign w:val="bottom"/>
            <w:hideMark/>
          </w:tcPr>
          <w:p w:rsidR="00722232" w:rsidRPr="00722232" w:rsidRDefault="00722232" w:rsidP="00722232">
            <w:pPr>
              <w:widowControl/>
              <w:jc w:val="left"/>
              <w:rPr>
                <w:rFonts w:ascii="Arial" w:hAnsi="Arial" w:cs="Arial"/>
                <w:color w:val="000000"/>
                <w:kern w:val="0"/>
                <w:sz w:val="20"/>
                <w:szCs w:val="20"/>
              </w:rPr>
            </w:pPr>
          </w:p>
        </w:tc>
        <w:tc>
          <w:tcPr>
            <w:tcW w:w="860" w:type="dxa"/>
            <w:tcBorders>
              <w:top w:val="nil"/>
              <w:left w:val="nil"/>
              <w:bottom w:val="nil"/>
              <w:right w:val="nil"/>
            </w:tcBorders>
            <w:shd w:val="clear" w:color="auto" w:fill="auto"/>
            <w:noWrap/>
            <w:vAlign w:val="bottom"/>
            <w:hideMark/>
          </w:tcPr>
          <w:p w:rsidR="00722232" w:rsidRPr="00722232" w:rsidRDefault="00722232" w:rsidP="00722232">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722232" w:rsidRPr="00722232" w:rsidRDefault="00722232" w:rsidP="00722232">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722232" w:rsidRPr="00722232" w:rsidRDefault="00722232" w:rsidP="00722232">
            <w:pPr>
              <w:widowControl/>
              <w:jc w:val="right"/>
              <w:rPr>
                <w:rFonts w:ascii="宋体" w:hAnsi="宋体" w:cs="Arial"/>
                <w:color w:val="000000"/>
                <w:kern w:val="0"/>
                <w:sz w:val="20"/>
                <w:szCs w:val="20"/>
              </w:rPr>
            </w:pPr>
            <w:r w:rsidRPr="00722232">
              <w:rPr>
                <w:rFonts w:ascii="宋体" w:hAnsi="宋体" w:cs="Arial" w:hint="eastAsia"/>
                <w:color w:val="000000"/>
                <w:kern w:val="0"/>
                <w:sz w:val="20"/>
                <w:szCs w:val="20"/>
              </w:rPr>
              <w:t>公开</w:t>
            </w:r>
            <w:r w:rsidR="00681472">
              <w:rPr>
                <w:rFonts w:ascii="宋体" w:hAnsi="宋体" w:cs="Arial" w:hint="eastAsia"/>
                <w:color w:val="000000"/>
                <w:kern w:val="0"/>
                <w:sz w:val="20"/>
                <w:szCs w:val="20"/>
              </w:rPr>
              <w:t>0</w:t>
            </w:r>
            <w:r w:rsidR="00053B37">
              <w:rPr>
                <w:rFonts w:ascii="宋体" w:hAnsi="宋体" w:cs="Arial" w:hint="eastAsia"/>
                <w:color w:val="000000"/>
                <w:kern w:val="0"/>
                <w:sz w:val="20"/>
                <w:szCs w:val="20"/>
              </w:rPr>
              <w:t>9</w:t>
            </w:r>
            <w:r w:rsidRPr="00722232">
              <w:rPr>
                <w:rFonts w:ascii="宋体" w:hAnsi="宋体" w:cs="Arial" w:hint="eastAsia"/>
                <w:color w:val="000000"/>
                <w:kern w:val="0"/>
                <w:sz w:val="20"/>
                <w:szCs w:val="20"/>
              </w:rPr>
              <w:t>表</w:t>
            </w:r>
          </w:p>
        </w:tc>
      </w:tr>
      <w:tr w:rsidR="00722232" w:rsidRPr="00722232" w:rsidTr="00722232">
        <w:trPr>
          <w:trHeight w:val="255"/>
        </w:trPr>
        <w:tc>
          <w:tcPr>
            <w:tcW w:w="4100" w:type="dxa"/>
            <w:tcBorders>
              <w:top w:val="nil"/>
              <w:left w:val="nil"/>
              <w:bottom w:val="nil"/>
              <w:right w:val="nil"/>
            </w:tcBorders>
            <w:shd w:val="clear" w:color="auto" w:fill="auto"/>
            <w:noWrap/>
            <w:vAlign w:val="bottom"/>
            <w:hideMark/>
          </w:tcPr>
          <w:p w:rsidR="00722232" w:rsidRPr="00722232" w:rsidRDefault="00722232" w:rsidP="00722232">
            <w:pPr>
              <w:widowControl/>
              <w:jc w:val="left"/>
              <w:rPr>
                <w:rFonts w:ascii="宋体" w:hAnsi="宋体" w:cs="Arial"/>
                <w:color w:val="000000"/>
                <w:kern w:val="0"/>
                <w:sz w:val="20"/>
                <w:szCs w:val="20"/>
              </w:rPr>
            </w:pPr>
            <w:r w:rsidRPr="00722232">
              <w:rPr>
                <w:rFonts w:ascii="宋体" w:hAnsi="宋体" w:cs="Arial" w:hint="eastAsia"/>
                <w:color w:val="000000"/>
                <w:kern w:val="0"/>
                <w:sz w:val="20"/>
                <w:szCs w:val="20"/>
              </w:rPr>
              <w:t>编制单位：中国共产党长治市委办公室</w:t>
            </w:r>
          </w:p>
        </w:tc>
        <w:tc>
          <w:tcPr>
            <w:tcW w:w="860" w:type="dxa"/>
            <w:tcBorders>
              <w:top w:val="nil"/>
              <w:left w:val="nil"/>
              <w:bottom w:val="nil"/>
              <w:right w:val="nil"/>
            </w:tcBorders>
            <w:shd w:val="clear" w:color="auto" w:fill="auto"/>
            <w:noWrap/>
            <w:vAlign w:val="bottom"/>
            <w:hideMark/>
          </w:tcPr>
          <w:p w:rsidR="00722232" w:rsidRPr="00722232" w:rsidRDefault="00722232" w:rsidP="00722232">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722232" w:rsidRPr="00722232" w:rsidRDefault="00722232" w:rsidP="00722232">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722232" w:rsidRPr="00722232" w:rsidRDefault="00722232" w:rsidP="00722232">
            <w:pPr>
              <w:widowControl/>
              <w:jc w:val="right"/>
              <w:rPr>
                <w:rFonts w:ascii="宋体" w:hAnsi="宋体" w:cs="Arial"/>
                <w:color w:val="000000"/>
                <w:kern w:val="0"/>
                <w:sz w:val="20"/>
                <w:szCs w:val="20"/>
              </w:rPr>
            </w:pPr>
            <w:r w:rsidRPr="00722232">
              <w:rPr>
                <w:rFonts w:ascii="宋体" w:hAnsi="宋体" w:cs="Arial" w:hint="eastAsia"/>
                <w:color w:val="000000"/>
                <w:kern w:val="0"/>
                <w:sz w:val="20"/>
                <w:szCs w:val="20"/>
              </w:rPr>
              <w:t>金额单位：元</w:t>
            </w:r>
          </w:p>
        </w:tc>
      </w:tr>
      <w:tr w:rsidR="00722232" w:rsidRPr="00722232" w:rsidTr="00722232">
        <w:trPr>
          <w:trHeight w:val="308"/>
        </w:trPr>
        <w:tc>
          <w:tcPr>
            <w:tcW w:w="8560"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left"/>
              <w:rPr>
                <w:rFonts w:ascii="宋体" w:hAnsi="宋体" w:cs="Arial"/>
                <w:b/>
                <w:bCs/>
                <w:color w:val="000000"/>
                <w:kern w:val="0"/>
                <w:sz w:val="22"/>
                <w:szCs w:val="22"/>
              </w:rPr>
            </w:pPr>
            <w:r w:rsidRPr="00722232">
              <w:rPr>
                <w:rFonts w:ascii="宋体" w:hAnsi="宋体" w:cs="Arial" w:hint="eastAsia"/>
                <w:b/>
                <w:bCs/>
                <w:color w:val="000000"/>
                <w:kern w:val="0"/>
                <w:sz w:val="22"/>
                <w:szCs w:val="22"/>
              </w:rPr>
              <w:t>一、政府采购情况</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项目</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行次</w:t>
            </w:r>
          </w:p>
        </w:tc>
        <w:tc>
          <w:tcPr>
            <w:tcW w:w="3600" w:type="dxa"/>
            <w:gridSpan w:val="2"/>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采购金额</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合计</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1</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546,200.00</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货物</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2</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186,200.00</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工程</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3</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0.00</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服务</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4</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360,000.00</w:t>
            </w:r>
          </w:p>
        </w:tc>
      </w:tr>
      <w:tr w:rsidR="00722232" w:rsidRPr="00722232" w:rsidTr="00722232">
        <w:trPr>
          <w:trHeight w:val="308"/>
        </w:trPr>
        <w:tc>
          <w:tcPr>
            <w:tcW w:w="856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left"/>
              <w:rPr>
                <w:rFonts w:ascii="宋体" w:hAnsi="宋体" w:cs="Arial"/>
                <w:color w:val="000000"/>
                <w:kern w:val="0"/>
                <w:sz w:val="22"/>
                <w:szCs w:val="22"/>
              </w:rPr>
            </w:pPr>
            <w:r w:rsidRPr="00722232">
              <w:rPr>
                <w:rFonts w:ascii="宋体" w:hAnsi="宋体" w:cs="Arial" w:hint="eastAsia"/>
                <w:color w:val="000000"/>
                <w:kern w:val="0"/>
                <w:sz w:val="22"/>
                <w:szCs w:val="22"/>
              </w:rPr>
              <w:t xml:space="preserve">　</w:t>
            </w:r>
          </w:p>
        </w:tc>
      </w:tr>
      <w:tr w:rsidR="00722232" w:rsidRPr="00722232" w:rsidTr="00722232">
        <w:trPr>
          <w:trHeight w:val="308"/>
        </w:trPr>
        <w:tc>
          <w:tcPr>
            <w:tcW w:w="856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left"/>
              <w:rPr>
                <w:rFonts w:ascii="宋体" w:hAnsi="宋体" w:cs="Arial"/>
                <w:b/>
                <w:bCs/>
                <w:color w:val="000000"/>
                <w:kern w:val="0"/>
                <w:sz w:val="22"/>
                <w:szCs w:val="22"/>
              </w:rPr>
            </w:pPr>
            <w:r w:rsidRPr="00722232">
              <w:rPr>
                <w:rFonts w:ascii="宋体" w:hAnsi="宋体" w:cs="Arial" w:hint="eastAsia"/>
                <w:b/>
                <w:bCs/>
                <w:color w:val="000000"/>
                <w:kern w:val="0"/>
                <w:sz w:val="22"/>
                <w:szCs w:val="22"/>
              </w:rPr>
              <w:t>二、机关运行经费</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项目</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 xml:space="preserve">　</w:t>
            </w:r>
          </w:p>
        </w:tc>
        <w:tc>
          <w:tcPr>
            <w:tcW w:w="3600" w:type="dxa"/>
            <w:gridSpan w:val="2"/>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统计数</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left"/>
              <w:rPr>
                <w:rFonts w:ascii="宋体" w:hAnsi="宋体" w:cs="Arial"/>
                <w:color w:val="000000"/>
                <w:kern w:val="0"/>
                <w:sz w:val="22"/>
                <w:szCs w:val="22"/>
              </w:rPr>
            </w:pPr>
            <w:r w:rsidRPr="00722232">
              <w:rPr>
                <w:rFonts w:ascii="宋体" w:hAnsi="宋体" w:cs="Arial" w:hint="eastAsia"/>
                <w:color w:val="000000"/>
                <w:kern w:val="0"/>
                <w:sz w:val="22"/>
                <w:szCs w:val="22"/>
              </w:rPr>
              <w:t>（一）行政单位</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5</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1,293,563.79</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left"/>
              <w:rPr>
                <w:rFonts w:ascii="宋体" w:hAnsi="宋体" w:cs="Arial"/>
                <w:color w:val="000000"/>
                <w:kern w:val="0"/>
                <w:sz w:val="22"/>
                <w:szCs w:val="22"/>
              </w:rPr>
            </w:pPr>
            <w:r w:rsidRPr="00722232">
              <w:rPr>
                <w:rFonts w:ascii="宋体" w:hAnsi="宋体" w:cs="Arial" w:hint="eastAsia"/>
                <w:color w:val="000000"/>
                <w:kern w:val="0"/>
                <w:sz w:val="22"/>
                <w:szCs w:val="22"/>
              </w:rPr>
              <w:t>（二）参照公务员法管理事业单位</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6</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0.00</w:t>
            </w:r>
          </w:p>
        </w:tc>
      </w:tr>
      <w:tr w:rsidR="00722232" w:rsidRPr="00722232" w:rsidTr="00722232">
        <w:trPr>
          <w:trHeight w:val="308"/>
        </w:trPr>
        <w:tc>
          <w:tcPr>
            <w:tcW w:w="856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left"/>
              <w:rPr>
                <w:rFonts w:ascii="宋体" w:hAnsi="宋体" w:cs="Arial"/>
                <w:b/>
                <w:bCs/>
                <w:color w:val="000000"/>
                <w:kern w:val="0"/>
                <w:sz w:val="22"/>
                <w:szCs w:val="22"/>
              </w:rPr>
            </w:pPr>
            <w:r w:rsidRPr="00722232">
              <w:rPr>
                <w:rFonts w:ascii="宋体" w:hAnsi="宋体" w:cs="Arial" w:hint="eastAsia"/>
                <w:b/>
                <w:bCs/>
                <w:color w:val="000000"/>
                <w:kern w:val="0"/>
                <w:sz w:val="22"/>
                <w:szCs w:val="22"/>
              </w:rPr>
              <w:t>三、国有资产占用情况</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left"/>
              <w:rPr>
                <w:rFonts w:ascii="宋体" w:hAnsi="宋体" w:cs="Arial"/>
                <w:color w:val="000000"/>
                <w:kern w:val="0"/>
                <w:sz w:val="22"/>
                <w:szCs w:val="22"/>
              </w:rPr>
            </w:pPr>
            <w:r w:rsidRPr="00722232">
              <w:rPr>
                <w:rFonts w:ascii="宋体" w:hAnsi="宋体" w:cs="Arial" w:hint="eastAsia"/>
                <w:color w:val="000000"/>
                <w:kern w:val="0"/>
                <w:sz w:val="22"/>
                <w:szCs w:val="22"/>
              </w:rPr>
              <w:t>（一）车辆数合计（辆）</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7</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28</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left"/>
              <w:rPr>
                <w:rFonts w:ascii="宋体" w:hAnsi="宋体" w:cs="Arial"/>
                <w:color w:val="000000"/>
                <w:kern w:val="0"/>
                <w:sz w:val="22"/>
                <w:szCs w:val="22"/>
              </w:rPr>
            </w:pPr>
            <w:r w:rsidRPr="00722232">
              <w:rPr>
                <w:rFonts w:ascii="宋体" w:hAnsi="宋体" w:cs="Arial" w:hint="eastAsia"/>
                <w:color w:val="000000"/>
                <w:kern w:val="0"/>
                <w:sz w:val="22"/>
                <w:szCs w:val="22"/>
              </w:rPr>
              <w:t>1.副部（省）级及以上领导用车</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8</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0</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left"/>
              <w:rPr>
                <w:rFonts w:ascii="宋体" w:hAnsi="宋体" w:cs="Arial"/>
                <w:color w:val="000000"/>
                <w:kern w:val="0"/>
                <w:sz w:val="22"/>
                <w:szCs w:val="22"/>
              </w:rPr>
            </w:pPr>
            <w:r w:rsidRPr="00722232">
              <w:rPr>
                <w:rFonts w:ascii="宋体" w:hAnsi="宋体" w:cs="Arial" w:hint="eastAsia"/>
                <w:color w:val="000000"/>
                <w:kern w:val="0"/>
                <w:sz w:val="22"/>
                <w:szCs w:val="22"/>
              </w:rPr>
              <w:t>2.主要领导干部用车</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9</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3</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left"/>
              <w:rPr>
                <w:rFonts w:ascii="宋体" w:hAnsi="宋体" w:cs="Arial"/>
                <w:color w:val="000000"/>
                <w:kern w:val="0"/>
                <w:sz w:val="22"/>
                <w:szCs w:val="22"/>
              </w:rPr>
            </w:pPr>
            <w:r w:rsidRPr="00722232">
              <w:rPr>
                <w:rFonts w:ascii="宋体" w:hAnsi="宋体" w:cs="Arial" w:hint="eastAsia"/>
                <w:color w:val="000000"/>
                <w:kern w:val="0"/>
                <w:sz w:val="22"/>
                <w:szCs w:val="22"/>
              </w:rPr>
              <w:t>3.机要通信用车</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10</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11</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left"/>
              <w:rPr>
                <w:rFonts w:ascii="宋体" w:hAnsi="宋体" w:cs="Arial"/>
                <w:color w:val="000000"/>
                <w:kern w:val="0"/>
                <w:sz w:val="22"/>
                <w:szCs w:val="22"/>
              </w:rPr>
            </w:pPr>
            <w:r w:rsidRPr="00722232">
              <w:rPr>
                <w:rFonts w:ascii="宋体" w:hAnsi="宋体" w:cs="Arial" w:hint="eastAsia"/>
                <w:color w:val="000000"/>
                <w:kern w:val="0"/>
                <w:sz w:val="22"/>
                <w:szCs w:val="22"/>
              </w:rPr>
              <w:t>4.应急保障用车</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11</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10</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left"/>
              <w:rPr>
                <w:rFonts w:ascii="宋体" w:hAnsi="宋体" w:cs="Arial"/>
                <w:color w:val="000000"/>
                <w:kern w:val="0"/>
                <w:sz w:val="22"/>
                <w:szCs w:val="22"/>
              </w:rPr>
            </w:pPr>
            <w:r w:rsidRPr="00722232">
              <w:rPr>
                <w:rFonts w:ascii="宋体" w:hAnsi="宋体" w:cs="Arial" w:hint="eastAsia"/>
                <w:color w:val="000000"/>
                <w:kern w:val="0"/>
                <w:sz w:val="22"/>
                <w:szCs w:val="22"/>
              </w:rPr>
              <w:t>5.执法执勤用车</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12</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0</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left"/>
              <w:rPr>
                <w:rFonts w:ascii="宋体" w:hAnsi="宋体" w:cs="Arial"/>
                <w:color w:val="000000"/>
                <w:kern w:val="0"/>
                <w:sz w:val="22"/>
                <w:szCs w:val="22"/>
              </w:rPr>
            </w:pPr>
            <w:r w:rsidRPr="00722232">
              <w:rPr>
                <w:rFonts w:ascii="宋体" w:hAnsi="宋体" w:cs="Arial" w:hint="eastAsia"/>
                <w:color w:val="000000"/>
                <w:kern w:val="0"/>
                <w:sz w:val="22"/>
                <w:szCs w:val="22"/>
              </w:rPr>
              <w:t>6.特种专业技术用车</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13</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0</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left"/>
              <w:rPr>
                <w:rFonts w:ascii="宋体" w:hAnsi="宋体" w:cs="Arial"/>
                <w:color w:val="000000"/>
                <w:kern w:val="0"/>
                <w:sz w:val="22"/>
                <w:szCs w:val="22"/>
              </w:rPr>
            </w:pPr>
            <w:r w:rsidRPr="00722232">
              <w:rPr>
                <w:rFonts w:ascii="宋体" w:hAnsi="宋体" w:cs="Arial" w:hint="eastAsia"/>
                <w:color w:val="000000"/>
                <w:kern w:val="0"/>
                <w:sz w:val="22"/>
                <w:szCs w:val="22"/>
              </w:rPr>
              <w:t>7.离退休干部用车</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14</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0</w:t>
            </w:r>
          </w:p>
        </w:tc>
      </w:tr>
      <w:tr w:rsidR="00722232" w:rsidRPr="00722232" w:rsidTr="00722232">
        <w:trPr>
          <w:trHeight w:val="308"/>
        </w:trPr>
        <w:tc>
          <w:tcPr>
            <w:tcW w:w="4100" w:type="dxa"/>
            <w:tcBorders>
              <w:top w:val="nil"/>
              <w:left w:val="single" w:sz="4" w:space="0" w:color="000000"/>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left"/>
              <w:rPr>
                <w:rFonts w:ascii="宋体" w:hAnsi="宋体" w:cs="Arial"/>
                <w:color w:val="000000"/>
                <w:kern w:val="0"/>
                <w:sz w:val="22"/>
                <w:szCs w:val="22"/>
              </w:rPr>
            </w:pPr>
            <w:r w:rsidRPr="00722232">
              <w:rPr>
                <w:rFonts w:ascii="宋体" w:hAnsi="宋体" w:cs="Arial" w:hint="eastAsia"/>
                <w:color w:val="000000"/>
                <w:kern w:val="0"/>
                <w:sz w:val="22"/>
                <w:szCs w:val="22"/>
              </w:rPr>
              <w:t>8.其他用车</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15</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4</w:t>
            </w:r>
          </w:p>
        </w:tc>
      </w:tr>
      <w:tr w:rsidR="00722232" w:rsidRPr="00722232" w:rsidTr="00722232">
        <w:trPr>
          <w:trHeight w:val="615"/>
        </w:trPr>
        <w:tc>
          <w:tcPr>
            <w:tcW w:w="4100" w:type="dxa"/>
            <w:tcBorders>
              <w:top w:val="nil"/>
              <w:left w:val="single" w:sz="4" w:space="0" w:color="000000"/>
              <w:bottom w:val="single" w:sz="4" w:space="0" w:color="000000"/>
              <w:right w:val="single" w:sz="4" w:space="0" w:color="000000"/>
            </w:tcBorders>
            <w:shd w:val="clear" w:color="FFFFFF" w:fill="C0C0C0"/>
            <w:vAlign w:val="center"/>
            <w:hideMark/>
          </w:tcPr>
          <w:p w:rsidR="00722232" w:rsidRPr="00722232" w:rsidRDefault="00722232" w:rsidP="00722232">
            <w:pPr>
              <w:widowControl/>
              <w:jc w:val="left"/>
              <w:rPr>
                <w:rFonts w:ascii="宋体" w:hAnsi="宋体" w:cs="Arial"/>
                <w:color w:val="000000"/>
                <w:kern w:val="0"/>
                <w:sz w:val="22"/>
                <w:szCs w:val="22"/>
              </w:rPr>
            </w:pPr>
            <w:r w:rsidRPr="00722232">
              <w:rPr>
                <w:rFonts w:ascii="宋体" w:hAnsi="宋体" w:cs="Arial" w:hint="eastAsia"/>
                <w:color w:val="000000"/>
                <w:kern w:val="0"/>
                <w:sz w:val="22"/>
                <w:szCs w:val="22"/>
              </w:rPr>
              <w:t>（二）单价50万元以上通用设备        （台、套）</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16</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10</w:t>
            </w:r>
          </w:p>
        </w:tc>
      </w:tr>
      <w:tr w:rsidR="00722232" w:rsidRPr="00722232" w:rsidTr="00722232">
        <w:trPr>
          <w:trHeight w:val="615"/>
        </w:trPr>
        <w:tc>
          <w:tcPr>
            <w:tcW w:w="4100" w:type="dxa"/>
            <w:tcBorders>
              <w:top w:val="nil"/>
              <w:left w:val="single" w:sz="4" w:space="0" w:color="000000"/>
              <w:bottom w:val="single" w:sz="4" w:space="0" w:color="000000"/>
              <w:right w:val="single" w:sz="4" w:space="0" w:color="000000"/>
            </w:tcBorders>
            <w:shd w:val="clear" w:color="FFFFFF" w:fill="C0C0C0"/>
            <w:vAlign w:val="center"/>
            <w:hideMark/>
          </w:tcPr>
          <w:p w:rsidR="00722232" w:rsidRPr="00722232" w:rsidRDefault="00722232" w:rsidP="00722232">
            <w:pPr>
              <w:widowControl/>
              <w:jc w:val="left"/>
              <w:rPr>
                <w:rFonts w:ascii="宋体" w:hAnsi="宋体" w:cs="Arial"/>
                <w:color w:val="000000"/>
                <w:kern w:val="0"/>
                <w:sz w:val="22"/>
                <w:szCs w:val="22"/>
              </w:rPr>
            </w:pPr>
            <w:r w:rsidRPr="00722232">
              <w:rPr>
                <w:rFonts w:ascii="宋体" w:hAnsi="宋体" w:cs="Arial" w:hint="eastAsia"/>
                <w:color w:val="000000"/>
                <w:kern w:val="0"/>
                <w:sz w:val="22"/>
                <w:szCs w:val="22"/>
              </w:rPr>
              <w:t>（三）单价100万元以上专用设备       （台、套）</w:t>
            </w:r>
          </w:p>
        </w:tc>
        <w:tc>
          <w:tcPr>
            <w:tcW w:w="860" w:type="dxa"/>
            <w:tcBorders>
              <w:top w:val="nil"/>
              <w:left w:val="nil"/>
              <w:bottom w:val="single" w:sz="4" w:space="0" w:color="000000"/>
              <w:right w:val="single" w:sz="4" w:space="0" w:color="000000"/>
            </w:tcBorders>
            <w:shd w:val="clear" w:color="FFFFFF" w:fill="C0C0C0"/>
            <w:noWrap/>
            <w:vAlign w:val="center"/>
            <w:hideMark/>
          </w:tcPr>
          <w:p w:rsidR="00722232" w:rsidRPr="00722232" w:rsidRDefault="00722232" w:rsidP="00722232">
            <w:pPr>
              <w:widowControl/>
              <w:jc w:val="center"/>
              <w:rPr>
                <w:rFonts w:ascii="宋体" w:hAnsi="宋体" w:cs="Arial"/>
                <w:color w:val="000000"/>
                <w:kern w:val="0"/>
                <w:sz w:val="22"/>
                <w:szCs w:val="22"/>
              </w:rPr>
            </w:pPr>
            <w:r w:rsidRPr="00722232">
              <w:rPr>
                <w:rFonts w:ascii="宋体" w:hAnsi="宋体" w:cs="Arial" w:hint="eastAsia"/>
                <w:color w:val="000000"/>
                <w:kern w:val="0"/>
                <w:sz w:val="22"/>
                <w:szCs w:val="22"/>
              </w:rPr>
              <w:t>17</w:t>
            </w:r>
          </w:p>
        </w:tc>
        <w:tc>
          <w:tcPr>
            <w:tcW w:w="3600" w:type="dxa"/>
            <w:gridSpan w:val="2"/>
            <w:tcBorders>
              <w:top w:val="nil"/>
              <w:left w:val="nil"/>
              <w:bottom w:val="single" w:sz="4" w:space="0" w:color="000000"/>
              <w:right w:val="single" w:sz="4" w:space="0" w:color="000000"/>
            </w:tcBorders>
            <w:shd w:val="clear" w:color="auto" w:fill="auto"/>
            <w:noWrap/>
            <w:vAlign w:val="center"/>
            <w:hideMark/>
          </w:tcPr>
          <w:p w:rsidR="00722232" w:rsidRPr="00722232" w:rsidRDefault="00722232" w:rsidP="00722232">
            <w:pPr>
              <w:widowControl/>
              <w:jc w:val="right"/>
              <w:rPr>
                <w:rFonts w:ascii="宋体" w:hAnsi="宋体" w:cs="Arial"/>
                <w:color w:val="000000"/>
                <w:kern w:val="0"/>
                <w:sz w:val="22"/>
                <w:szCs w:val="22"/>
              </w:rPr>
            </w:pPr>
            <w:r w:rsidRPr="00722232">
              <w:rPr>
                <w:rFonts w:ascii="宋体" w:hAnsi="宋体" w:cs="Arial" w:hint="eastAsia"/>
                <w:color w:val="000000"/>
                <w:kern w:val="0"/>
                <w:sz w:val="22"/>
                <w:szCs w:val="22"/>
              </w:rPr>
              <w:t>1</w:t>
            </w:r>
          </w:p>
        </w:tc>
      </w:tr>
      <w:tr w:rsidR="00722232" w:rsidRPr="00722232" w:rsidTr="00722232">
        <w:trPr>
          <w:trHeight w:val="308"/>
        </w:trPr>
        <w:tc>
          <w:tcPr>
            <w:tcW w:w="8560" w:type="dxa"/>
            <w:gridSpan w:val="4"/>
            <w:tcBorders>
              <w:top w:val="nil"/>
              <w:left w:val="nil"/>
              <w:bottom w:val="nil"/>
              <w:right w:val="nil"/>
            </w:tcBorders>
            <w:shd w:val="clear" w:color="auto" w:fill="auto"/>
            <w:noWrap/>
            <w:vAlign w:val="center"/>
            <w:hideMark/>
          </w:tcPr>
          <w:p w:rsidR="00722232" w:rsidRPr="00722232" w:rsidRDefault="00722232" w:rsidP="00722232">
            <w:pPr>
              <w:widowControl/>
              <w:jc w:val="left"/>
              <w:rPr>
                <w:rFonts w:ascii="宋体" w:hAnsi="宋体" w:cs="Arial"/>
                <w:color w:val="000000"/>
                <w:kern w:val="0"/>
                <w:sz w:val="22"/>
                <w:szCs w:val="22"/>
              </w:rPr>
            </w:pPr>
            <w:r w:rsidRPr="00722232">
              <w:rPr>
                <w:rFonts w:ascii="宋体" w:hAnsi="宋体" w:cs="Arial" w:hint="eastAsia"/>
                <w:color w:val="000000"/>
                <w:kern w:val="0"/>
                <w:sz w:val="22"/>
                <w:szCs w:val="22"/>
              </w:rPr>
              <w:t>注：本表反映部门本年度政府采购及机关运行经费和国有资产占用情况。</w:t>
            </w:r>
          </w:p>
        </w:tc>
      </w:tr>
    </w:tbl>
    <w:p w:rsidR="00190555" w:rsidRDefault="00190555" w:rsidP="00681472">
      <w:pPr>
        <w:ind w:firstLineChars="200" w:firstLine="640"/>
        <w:rPr>
          <w:rFonts w:ascii="仿宋_GB2312" w:eastAsia="仿宋_GB2312" w:hAnsi="楷体"/>
          <w:sz w:val="32"/>
          <w:szCs w:val="32"/>
        </w:rPr>
      </w:pPr>
    </w:p>
    <w:p w:rsidR="00190555" w:rsidRDefault="00190555" w:rsidP="00681472">
      <w:pPr>
        <w:ind w:firstLineChars="200" w:firstLine="640"/>
        <w:rPr>
          <w:rFonts w:ascii="仿宋_GB2312" w:eastAsia="仿宋_GB2312" w:hAnsi="楷体"/>
          <w:sz w:val="32"/>
          <w:szCs w:val="32"/>
        </w:rPr>
      </w:pPr>
    </w:p>
    <w:p w:rsidR="00190555" w:rsidRDefault="00190555" w:rsidP="00681472">
      <w:pPr>
        <w:ind w:firstLineChars="200" w:firstLine="640"/>
        <w:rPr>
          <w:rFonts w:ascii="仿宋_GB2312" w:eastAsia="仿宋_GB2312" w:hAnsi="楷体"/>
          <w:sz w:val="32"/>
          <w:szCs w:val="32"/>
        </w:rPr>
      </w:pPr>
    </w:p>
    <w:p w:rsidR="00190555" w:rsidRDefault="00190555" w:rsidP="00681472">
      <w:pPr>
        <w:ind w:firstLineChars="200" w:firstLine="640"/>
        <w:rPr>
          <w:rFonts w:ascii="仿宋_GB2312" w:eastAsia="仿宋_GB2312" w:hAnsi="楷体"/>
          <w:sz w:val="32"/>
          <w:szCs w:val="32"/>
        </w:rPr>
      </w:pPr>
    </w:p>
    <w:p w:rsidR="00190555" w:rsidRDefault="00190555" w:rsidP="00681472">
      <w:pPr>
        <w:ind w:firstLineChars="200" w:firstLine="640"/>
        <w:rPr>
          <w:rFonts w:ascii="仿宋_GB2312" w:eastAsia="仿宋_GB2312" w:hAnsi="楷体"/>
          <w:sz w:val="32"/>
          <w:szCs w:val="32"/>
        </w:rPr>
      </w:pPr>
    </w:p>
    <w:p w:rsidR="00190555" w:rsidRDefault="00190555" w:rsidP="00681472">
      <w:pPr>
        <w:ind w:firstLineChars="200" w:firstLine="640"/>
        <w:rPr>
          <w:rFonts w:ascii="仿宋_GB2312" w:eastAsia="仿宋_GB2312" w:hAnsi="楷体"/>
          <w:sz w:val="32"/>
          <w:szCs w:val="32"/>
        </w:rPr>
      </w:pPr>
    </w:p>
    <w:p w:rsidR="00F471A3" w:rsidRDefault="00F471A3" w:rsidP="00190555">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t>九、三公经费公开表</w:t>
      </w:r>
    </w:p>
    <w:tbl>
      <w:tblPr>
        <w:tblW w:w="8429" w:type="dxa"/>
        <w:tblInd w:w="93" w:type="dxa"/>
        <w:tblLook w:val="04A0"/>
      </w:tblPr>
      <w:tblGrid>
        <w:gridCol w:w="858"/>
        <w:gridCol w:w="601"/>
        <w:gridCol w:w="857"/>
        <w:gridCol w:w="473"/>
        <w:gridCol w:w="857"/>
        <w:gridCol w:w="473"/>
        <w:gridCol w:w="857"/>
        <w:gridCol w:w="793"/>
        <w:gridCol w:w="857"/>
        <w:gridCol w:w="473"/>
        <w:gridCol w:w="857"/>
        <w:gridCol w:w="473"/>
      </w:tblGrid>
      <w:tr w:rsidR="00B40D0F" w:rsidRPr="00B40D0F" w:rsidTr="00F73B75">
        <w:trPr>
          <w:trHeight w:val="251"/>
        </w:trPr>
        <w:tc>
          <w:tcPr>
            <w:tcW w:w="858" w:type="dxa"/>
            <w:tcBorders>
              <w:top w:val="nil"/>
              <w:left w:val="nil"/>
              <w:bottom w:val="nil"/>
              <w:right w:val="nil"/>
            </w:tcBorders>
            <w:shd w:val="clear" w:color="auto" w:fill="auto"/>
            <w:noWrap/>
            <w:vAlign w:val="bottom"/>
            <w:hideMark/>
          </w:tcPr>
          <w:p w:rsidR="00B40D0F" w:rsidRPr="00B40D0F" w:rsidRDefault="00B40D0F" w:rsidP="00B40D0F">
            <w:pPr>
              <w:widowControl/>
              <w:jc w:val="left"/>
              <w:rPr>
                <w:rFonts w:ascii="Arial" w:hAnsi="Arial" w:cs="Arial"/>
                <w:color w:val="000000"/>
                <w:kern w:val="0"/>
                <w:sz w:val="20"/>
                <w:szCs w:val="20"/>
              </w:rPr>
            </w:pPr>
          </w:p>
        </w:tc>
        <w:tc>
          <w:tcPr>
            <w:tcW w:w="601" w:type="dxa"/>
            <w:tcBorders>
              <w:top w:val="nil"/>
              <w:left w:val="nil"/>
              <w:bottom w:val="nil"/>
              <w:right w:val="nil"/>
            </w:tcBorders>
            <w:shd w:val="clear" w:color="auto" w:fill="auto"/>
            <w:noWrap/>
            <w:vAlign w:val="bottom"/>
            <w:hideMark/>
          </w:tcPr>
          <w:p w:rsidR="00B40D0F" w:rsidRPr="00B40D0F" w:rsidRDefault="00B40D0F" w:rsidP="00B40D0F">
            <w:pPr>
              <w:widowControl/>
              <w:jc w:val="left"/>
              <w:rPr>
                <w:rFonts w:ascii="Arial" w:hAnsi="Arial" w:cs="Arial"/>
                <w:color w:val="000000"/>
                <w:kern w:val="0"/>
                <w:sz w:val="20"/>
                <w:szCs w:val="20"/>
              </w:rPr>
            </w:pPr>
          </w:p>
        </w:tc>
        <w:tc>
          <w:tcPr>
            <w:tcW w:w="857" w:type="dxa"/>
            <w:tcBorders>
              <w:top w:val="nil"/>
              <w:left w:val="nil"/>
              <w:bottom w:val="nil"/>
              <w:right w:val="nil"/>
            </w:tcBorders>
            <w:shd w:val="clear" w:color="auto" w:fill="auto"/>
            <w:noWrap/>
            <w:vAlign w:val="bottom"/>
            <w:hideMark/>
          </w:tcPr>
          <w:p w:rsidR="00B40D0F" w:rsidRPr="00B40D0F" w:rsidRDefault="00B40D0F" w:rsidP="00B40D0F">
            <w:pPr>
              <w:widowControl/>
              <w:jc w:val="left"/>
              <w:rPr>
                <w:rFonts w:ascii="Arial" w:hAnsi="Arial" w:cs="Arial"/>
                <w:color w:val="000000"/>
                <w:kern w:val="0"/>
                <w:sz w:val="20"/>
                <w:szCs w:val="20"/>
              </w:rPr>
            </w:pPr>
          </w:p>
        </w:tc>
        <w:tc>
          <w:tcPr>
            <w:tcW w:w="4310" w:type="dxa"/>
            <w:gridSpan w:val="6"/>
            <w:tcBorders>
              <w:top w:val="nil"/>
              <w:left w:val="nil"/>
              <w:bottom w:val="nil"/>
              <w:right w:val="nil"/>
            </w:tcBorders>
            <w:shd w:val="clear" w:color="auto" w:fill="auto"/>
            <w:noWrap/>
            <w:vAlign w:val="bottom"/>
            <w:hideMark/>
          </w:tcPr>
          <w:p w:rsidR="00B40D0F" w:rsidRPr="00B40D0F" w:rsidRDefault="00B40D0F" w:rsidP="00B40D0F">
            <w:pPr>
              <w:widowControl/>
              <w:jc w:val="left"/>
              <w:rPr>
                <w:rFonts w:ascii="Arial" w:hAnsi="Arial" w:cs="Arial"/>
                <w:color w:val="000000"/>
                <w:kern w:val="0"/>
                <w:sz w:val="20"/>
                <w:szCs w:val="20"/>
              </w:rPr>
            </w:pPr>
            <w:r w:rsidRPr="00B40D0F">
              <w:rPr>
                <w:rFonts w:asciiTheme="minorEastAsia" w:eastAsiaTheme="minorEastAsia" w:hAnsiTheme="minorEastAsia" w:cs="Arial" w:hint="eastAsia"/>
                <w:color w:val="000000"/>
                <w:kern w:val="0"/>
                <w:sz w:val="32"/>
                <w:szCs w:val="32"/>
              </w:rPr>
              <w:t>2019年三公经费公开表</w:t>
            </w:r>
          </w:p>
        </w:tc>
        <w:tc>
          <w:tcPr>
            <w:tcW w:w="473" w:type="dxa"/>
            <w:tcBorders>
              <w:top w:val="nil"/>
              <w:left w:val="nil"/>
              <w:bottom w:val="nil"/>
              <w:right w:val="nil"/>
            </w:tcBorders>
            <w:shd w:val="clear" w:color="auto" w:fill="auto"/>
            <w:noWrap/>
            <w:vAlign w:val="bottom"/>
            <w:hideMark/>
          </w:tcPr>
          <w:p w:rsidR="00B40D0F" w:rsidRPr="00B40D0F" w:rsidRDefault="00B40D0F" w:rsidP="00B40D0F">
            <w:pPr>
              <w:widowControl/>
              <w:jc w:val="left"/>
              <w:rPr>
                <w:rFonts w:ascii="Arial" w:hAnsi="Arial" w:cs="Arial"/>
                <w:color w:val="000000"/>
                <w:kern w:val="0"/>
                <w:sz w:val="20"/>
                <w:szCs w:val="20"/>
              </w:rPr>
            </w:pPr>
          </w:p>
        </w:tc>
        <w:tc>
          <w:tcPr>
            <w:tcW w:w="1330" w:type="dxa"/>
            <w:gridSpan w:val="2"/>
            <w:vMerge w:val="restart"/>
            <w:tcBorders>
              <w:top w:val="nil"/>
              <w:left w:val="nil"/>
              <w:right w:val="nil"/>
            </w:tcBorders>
            <w:shd w:val="clear" w:color="auto" w:fill="auto"/>
            <w:noWrap/>
            <w:vAlign w:val="bottom"/>
            <w:hideMark/>
          </w:tcPr>
          <w:p w:rsidR="00B40D0F" w:rsidRPr="00B40D0F" w:rsidRDefault="00B40D0F" w:rsidP="00B40D0F">
            <w:pPr>
              <w:widowControl/>
              <w:jc w:val="right"/>
              <w:rPr>
                <w:rFonts w:ascii="宋体" w:hAnsi="宋体" w:cs="Arial"/>
                <w:color w:val="000000"/>
                <w:kern w:val="0"/>
                <w:sz w:val="20"/>
                <w:szCs w:val="20"/>
              </w:rPr>
            </w:pPr>
            <w:r w:rsidRPr="00B40D0F">
              <w:rPr>
                <w:rFonts w:ascii="宋体" w:hAnsi="宋体" w:cs="Arial" w:hint="eastAsia"/>
                <w:color w:val="000000"/>
                <w:kern w:val="0"/>
                <w:sz w:val="20"/>
                <w:szCs w:val="20"/>
              </w:rPr>
              <w:t>公开</w:t>
            </w:r>
            <w:r w:rsidR="00681472">
              <w:rPr>
                <w:rFonts w:ascii="宋体" w:hAnsi="宋体" w:cs="Arial" w:hint="eastAsia"/>
                <w:color w:val="000000"/>
                <w:kern w:val="0"/>
                <w:sz w:val="20"/>
                <w:szCs w:val="20"/>
              </w:rPr>
              <w:t>0</w:t>
            </w:r>
            <w:r w:rsidR="00053B37">
              <w:rPr>
                <w:rFonts w:ascii="宋体" w:hAnsi="宋体" w:cs="Arial" w:hint="eastAsia"/>
                <w:color w:val="000000"/>
                <w:kern w:val="0"/>
                <w:sz w:val="20"/>
                <w:szCs w:val="20"/>
              </w:rPr>
              <w:t>7</w:t>
            </w:r>
            <w:r w:rsidRPr="00B40D0F">
              <w:rPr>
                <w:rFonts w:ascii="宋体" w:hAnsi="宋体" w:cs="Arial" w:hint="eastAsia"/>
                <w:color w:val="000000"/>
                <w:kern w:val="0"/>
                <w:sz w:val="20"/>
                <w:szCs w:val="20"/>
              </w:rPr>
              <w:t>表</w:t>
            </w:r>
          </w:p>
          <w:p w:rsidR="00B40D0F" w:rsidRPr="00B40D0F" w:rsidRDefault="00B40D0F" w:rsidP="00B40D0F">
            <w:pPr>
              <w:jc w:val="right"/>
              <w:rPr>
                <w:rFonts w:ascii="宋体" w:hAnsi="宋体" w:cs="Arial"/>
                <w:color w:val="000000"/>
                <w:kern w:val="0"/>
                <w:sz w:val="20"/>
                <w:szCs w:val="20"/>
              </w:rPr>
            </w:pPr>
            <w:r w:rsidRPr="00B40D0F">
              <w:rPr>
                <w:rFonts w:ascii="宋体" w:hAnsi="宋体" w:cs="Arial" w:hint="eastAsia"/>
                <w:color w:val="000000"/>
                <w:kern w:val="0"/>
                <w:sz w:val="20"/>
                <w:szCs w:val="20"/>
              </w:rPr>
              <w:t>金额单位：元</w:t>
            </w:r>
          </w:p>
        </w:tc>
      </w:tr>
      <w:tr w:rsidR="00B40D0F" w:rsidRPr="00B40D0F" w:rsidTr="00B40D0F">
        <w:trPr>
          <w:trHeight w:val="251"/>
        </w:trPr>
        <w:tc>
          <w:tcPr>
            <w:tcW w:w="2789" w:type="dxa"/>
            <w:gridSpan w:val="4"/>
            <w:tcBorders>
              <w:top w:val="nil"/>
              <w:left w:val="nil"/>
              <w:bottom w:val="nil"/>
              <w:right w:val="nil"/>
            </w:tcBorders>
            <w:shd w:val="clear" w:color="auto" w:fill="auto"/>
            <w:noWrap/>
            <w:vAlign w:val="bottom"/>
            <w:hideMark/>
          </w:tcPr>
          <w:p w:rsidR="00B40D0F" w:rsidRPr="00B40D0F" w:rsidRDefault="00B40D0F" w:rsidP="00B40D0F">
            <w:pPr>
              <w:widowControl/>
              <w:jc w:val="left"/>
              <w:rPr>
                <w:rFonts w:ascii="宋体" w:hAnsi="宋体" w:cs="Arial"/>
                <w:color w:val="000000"/>
                <w:kern w:val="0"/>
                <w:sz w:val="20"/>
                <w:szCs w:val="20"/>
              </w:rPr>
            </w:pPr>
            <w:r w:rsidRPr="00B40D0F">
              <w:rPr>
                <w:rFonts w:ascii="宋体" w:hAnsi="宋体" w:cs="Arial" w:hint="eastAsia"/>
                <w:color w:val="000000"/>
                <w:kern w:val="0"/>
                <w:sz w:val="20"/>
                <w:szCs w:val="20"/>
              </w:rPr>
              <w:t>编制单位：中国共产党长治市委办公室</w:t>
            </w:r>
          </w:p>
        </w:tc>
        <w:tc>
          <w:tcPr>
            <w:tcW w:w="857" w:type="dxa"/>
            <w:tcBorders>
              <w:top w:val="nil"/>
              <w:left w:val="nil"/>
              <w:bottom w:val="nil"/>
              <w:right w:val="nil"/>
            </w:tcBorders>
            <w:shd w:val="clear" w:color="auto" w:fill="auto"/>
            <w:noWrap/>
            <w:vAlign w:val="bottom"/>
            <w:hideMark/>
          </w:tcPr>
          <w:p w:rsidR="00B40D0F" w:rsidRPr="00B40D0F" w:rsidRDefault="00B40D0F" w:rsidP="00B40D0F">
            <w:pPr>
              <w:widowControl/>
              <w:jc w:val="left"/>
              <w:rPr>
                <w:rFonts w:ascii="Arial" w:hAnsi="Arial" w:cs="Arial"/>
                <w:color w:val="000000"/>
                <w:kern w:val="0"/>
                <w:sz w:val="20"/>
                <w:szCs w:val="20"/>
              </w:rPr>
            </w:pPr>
          </w:p>
        </w:tc>
        <w:tc>
          <w:tcPr>
            <w:tcW w:w="473" w:type="dxa"/>
            <w:tcBorders>
              <w:top w:val="nil"/>
              <w:left w:val="nil"/>
              <w:bottom w:val="nil"/>
              <w:right w:val="nil"/>
            </w:tcBorders>
            <w:shd w:val="clear" w:color="auto" w:fill="auto"/>
            <w:noWrap/>
            <w:vAlign w:val="bottom"/>
            <w:hideMark/>
          </w:tcPr>
          <w:p w:rsidR="00B40D0F" w:rsidRPr="00B40D0F" w:rsidRDefault="00B40D0F" w:rsidP="00B40D0F">
            <w:pPr>
              <w:widowControl/>
              <w:jc w:val="left"/>
              <w:rPr>
                <w:rFonts w:ascii="Arial" w:hAnsi="Arial" w:cs="Arial"/>
                <w:color w:val="000000"/>
                <w:kern w:val="0"/>
                <w:sz w:val="20"/>
                <w:szCs w:val="20"/>
              </w:rPr>
            </w:pPr>
          </w:p>
        </w:tc>
        <w:tc>
          <w:tcPr>
            <w:tcW w:w="857" w:type="dxa"/>
            <w:tcBorders>
              <w:top w:val="nil"/>
              <w:left w:val="nil"/>
              <w:bottom w:val="nil"/>
              <w:right w:val="nil"/>
            </w:tcBorders>
            <w:shd w:val="clear" w:color="auto" w:fill="auto"/>
            <w:noWrap/>
            <w:vAlign w:val="bottom"/>
            <w:hideMark/>
          </w:tcPr>
          <w:p w:rsidR="00B40D0F" w:rsidRPr="00B40D0F" w:rsidRDefault="00B40D0F" w:rsidP="00B40D0F">
            <w:pPr>
              <w:widowControl/>
              <w:jc w:val="left"/>
              <w:rPr>
                <w:rFonts w:ascii="Arial" w:hAnsi="Arial" w:cs="Arial"/>
                <w:color w:val="000000"/>
                <w:kern w:val="0"/>
                <w:sz w:val="20"/>
                <w:szCs w:val="20"/>
              </w:rPr>
            </w:pPr>
          </w:p>
        </w:tc>
        <w:tc>
          <w:tcPr>
            <w:tcW w:w="793" w:type="dxa"/>
            <w:tcBorders>
              <w:top w:val="nil"/>
              <w:left w:val="nil"/>
              <w:bottom w:val="nil"/>
              <w:right w:val="nil"/>
            </w:tcBorders>
            <w:shd w:val="clear" w:color="auto" w:fill="auto"/>
            <w:noWrap/>
            <w:vAlign w:val="bottom"/>
            <w:hideMark/>
          </w:tcPr>
          <w:p w:rsidR="00B40D0F" w:rsidRPr="00B40D0F" w:rsidRDefault="00B40D0F" w:rsidP="00B40D0F">
            <w:pPr>
              <w:widowControl/>
              <w:jc w:val="left"/>
              <w:rPr>
                <w:rFonts w:ascii="Arial" w:hAnsi="Arial" w:cs="Arial"/>
                <w:color w:val="000000"/>
                <w:kern w:val="0"/>
                <w:sz w:val="20"/>
                <w:szCs w:val="20"/>
              </w:rPr>
            </w:pPr>
          </w:p>
        </w:tc>
        <w:tc>
          <w:tcPr>
            <w:tcW w:w="857" w:type="dxa"/>
            <w:tcBorders>
              <w:top w:val="nil"/>
              <w:left w:val="nil"/>
              <w:bottom w:val="nil"/>
              <w:right w:val="nil"/>
            </w:tcBorders>
            <w:shd w:val="clear" w:color="auto" w:fill="auto"/>
            <w:noWrap/>
            <w:vAlign w:val="bottom"/>
            <w:hideMark/>
          </w:tcPr>
          <w:p w:rsidR="00B40D0F" w:rsidRPr="00B40D0F" w:rsidRDefault="00B40D0F" w:rsidP="00B40D0F">
            <w:pPr>
              <w:widowControl/>
              <w:jc w:val="left"/>
              <w:rPr>
                <w:rFonts w:ascii="Arial" w:hAnsi="Arial" w:cs="Arial"/>
                <w:color w:val="000000"/>
                <w:kern w:val="0"/>
                <w:sz w:val="20"/>
                <w:szCs w:val="20"/>
              </w:rPr>
            </w:pPr>
          </w:p>
        </w:tc>
        <w:tc>
          <w:tcPr>
            <w:tcW w:w="473" w:type="dxa"/>
            <w:tcBorders>
              <w:top w:val="nil"/>
              <w:left w:val="nil"/>
              <w:bottom w:val="nil"/>
              <w:right w:val="nil"/>
            </w:tcBorders>
            <w:shd w:val="clear" w:color="auto" w:fill="auto"/>
            <w:noWrap/>
            <w:vAlign w:val="bottom"/>
            <w:hideMark/>
          </w:tcPr>
          <w:p w:rsidR="00B40D0F" w:rsidRPr="00B40D0F" w:rsidRDefault="00B40D0F" w:rsidP="00B40D0F">
            <w:pPr>
              <w:widowControl/>
              <w:jc w:val="left"/>
              <w:rPr>
                <w:rFonts w:ascii="Arial" w:hAnsi="Arial" w:cs="Arial"/>
                <w:color w:val="000000"/>
                <w:kern w:val="0"/>
                <w:sz w:val="20"/>
                <w:szCs w:val="20"/>
              </w:rPr>
            </w:pPr>
          </w:p>
        </w:tc>
        <w:tc>
          <w:tcPr>
            <w:tcW w:w="1330" w:type="dxa"/>
            <w:gridSpan w:val="2"/>
            <w:vMerge/>
            <w:tcBorders>
              <w:left w:val="nil"/>
              <w:bottom w:val="nil"/>
              <w:right w:val="nil"/>
            </w:tcBorders>
            <w:shd w:val="clear" w:color="auto" w:fill="auto"/>
            <w:noWrap/>
            <w:vAlign w:val="bottom"/>
            <w:hideMark/>
          </w:tcPr>
          <w:p w:rsidR="00B40D0F" w:rsidRPr="00B40D0F" w:rsidRDefault="00B40D0F" w:rsidP="00B40D0F">
            <w:pPr>
              <w:widowControl/>
              <w:jc w:val="right"/>
              <w:rPr>
                <w:rFonts w:ascii="宋体" w:hAnsi="宋体" w:cs="Arial"/>
                <w:color w:val="000000"/>
                <w:kern w:val="0"/>
                <w:sz w:val="20"/>
                <w:szCs w:val="20"/>
              </w:rPr>
            </w:pPr>
          </w:p>
        </w:tc>
      </w:tr>
      <w:tr w:rsidR="00B40D0F" w:rsidRPr="00B40D0F" w:rsidTr="00B40D0F">
        <w:trPr>
          <w:trHeight w:val="456"/>
        </w:trPr>
        <w:tc>
          <w:tcPr>
            <w:tcW w:w="4119" w:type="dxa"/>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预算数</w:t>
            </w:r>
          </w:p>
        </w:tc>
        <w:tc>
          <w:tcPr>
            <w:tcW w:w="4310"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决算数</w:t>
            </w:r>
          </w:p>
        </w:tc>
      </w:tr>
      <w:tr w:rsidR="00B40D0F" w:rsidRPr="00B40D0F" w:rsidTr="00B40D0F">
        <w:trPr>
          <w:trHeight w:val="501"/>
        </w:trPr>
        <w:tc>
          <w:tcPr>
            <w:tcW w:w="858"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合计</w:t>
            </w:r>
          </w:p>
        </w:tc>
        <w:tc>
          <w:tcPr>
            <w:tcW w:w="601" w:type="dxa"/>
            <w:vMerge w:val="restart"/>
            <w:tcBorders>
              <w:top w:val="nil"/>
              <w:left w:val="nil"/>
              <w:bottom w:val="single" w:sz="4" w:space="0" w:color="000000"/>
              <w:right w:val="single" w:sz="4" w:space="0" w:color="000000"/>
            </w:tcBorders>
            <w:shd w:val="clear" w:color="FFFFFF" w:fill="C0C0C0"/>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因公出国（境）费</w:t>
            </w:r>
          </w:p>
        </w:tc>
        <w:tc>
          <w:tcPr>
            <w:tcW w:w="2187" w:type="dxa"/>
            <w:gridSpan w:val="3"/>
            <w:tcBorders>
              <w:top w:val="nil"/>
              <w:left w:val="nil"/>
              <w:bottom w:val="single" w:sz="4" w:space="0" w:color="000000"/>
              <w:right w:val="single" w:sz="4" w:space="0" w:color="000000"/>
            </w:tcBorders>
            <w:shd w:val="clear" w:color="FFFFFF" w:fill="C0C0C0"/>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公务用车购置及运行维护费</w:t>
            </w:r>
          </w:p>
        </w:tc>
        <w:tc>
          <w:tcPr>
            <w:tcW w:w="473" w:type="dxa"/>
            <w:vMerge w:val="restart"/>
            <w:tcBorders>
              <w:top w:val="nil"/>
              <w:left w:val="nil"/>
              <w:bottom w:val="single" w:sz="4" w:space="0" w:color="000000"/>
              <w:right w:val="single" w:sz="4" w:space="0" w:color="000000"/>
            </w:tcBorders>
            <w:shd w:val="clear" w:color="FFFFFF" w:fill="C0C0C0"/>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公务接待费</w:t>
            </w:r>
          </w:p>
        </w:tc>
        <w:tc>
          <w:tcPr>
            <w:tcW w:w="857" w:type="dxa"/>
            <w:vMerge w:val="restart"/>
            <w:tcBorders>
              <w:top w:val="nil"/>
              <w:left w:val="nil"/>
              <w:bottom w:val="single" w:sz="4" w:space="0" w:color="000000"/>
              <w:right w:val="single" w:sz="4" w:space="0" w:color="000000"/>
            </w:tcBorders>
            <w:shd w:val="clear" w:color="FFFFFF" w:fill="C0C0C0"/>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合计</w:t>
            </w:r>
          </w:p>
        </w:tc>
        <w:tc>
          <w:tcPr>
            <w:tcW w:w="793" w:type="dxa"/>
            <w:vMerge w:val="restart"/>
            <w:tcBorders>
              <w:top w:val="nil"/>
              <w:left w:val="nil"/>
              <w:bottom w:val="single" w:sz="4" w:space="0" w:color="000000"/>
              <w:right w:val="single" w:sz="4" w:space="0" w:color="000000"/>
            </w:tcBorders>
            <w:shd w:val="clear" w:color="FFFFFF" w:fill="C0C0C0"/>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因公出国（境）费</w:t>
            </w:r>
          </w:p>
        </w:tc>
        <w:tc>
          <w:tcPr>
            <w:tcW w:w="2187" w:type="dxa"/>
            <w:gridSpan w:val="3"/>
            <w:tcBorders>
              <w:top w:val="nil"/>
              <w:left w:val="nil"/>
              <w:bottom w:val="single" w:sz="4" w:space="0" w:color="000000"/>
              <w:right w:val="single" w:sz="4" w:space="0" w:color="000000"/>
            </w:tcBorders>
            <w:shd w:val="clear" w:color="FFFFFF" w:fill="C0C0C0"/>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公务用车购置及运行维护费</w:t>
            </w:r>
          </w:p>
        </w:tc>
        <w:tc>
          <w:tcPr>
            <w:tcW w:w="473" w:type="dxa"/>
            <w:vMerge w:val="restart"/>
            <w:tcBorders>
              <w:top w:val="nil"/>
              <w:left w:val="nil"/>
              <w:bottom w:val="single" w:sz="4" w:space="0" w:color="000000"/>
              <w:right w:val="single" w:sz="4" w:space="0" w:color="000000"/>
            </w:tcBorders>
            <w:shd w:val="clear" w:color="FFFFFF" w:fill="C0C0C0"/>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公务接待费</w:t>
            </w:r>
          </w:p>
        </w:tc>
      </w:tr>
      <w:tr w:rsidR="00B40D0F" w:rsidRPr="00B40D0F" w:rsidTr="00B40D0F">
        <w:trPr>
          <w:trHeight w:val="607"/>
        </w:trPr>
        <w:tc>
          <w:tcPr>
            <w:tcW w:w="858" w:type="dxa"/>
            <w:vMerge/>
            <w:tcBorders>
              <w:top w:val="nil"/>
              <w:left w:val="single" w:sz="4" w:space="0" w:color="000000"/>
              <w:bottom w:val="single" w:sz="4" w:space="0" w:color="000000"/>
              <w:right w:val="single" w:sz="4" w:space="0" w:color="000000"/>
            </w:tcBorders>
            <w:vAlign w:val="center"/>
            <w:hideMark/>
          </w:tcPr>
          <w:p w:rsidR="00B40D0F" w:rsidRPr="00B40D0F" w:rsidRDefault="00B40D0F" w:rsidP="00B40D0F">
            <w:pPr>
              <w:widowControl/>
              <w:jc w:val="left"/>
              <w:rPr>
                <w:rFonts w:ascii="宋体" w:hAnsi="宋体" w:cs="Arial"/>
                <w:color w:val="000000"/>
                <w:kern w:val="0"/>
                <w:sz w:val="22"/>
                <w:szCs w:val="22"/>
              </w:rPr>
            </w:pPr>
          </w:p>
        </w:tc>
        <w:tc>
          <w:tcPr>
            <w:tcW w:w="601" w:type="dxa"/>
            <w:vMerge/>
            <w:tcBorders>
              <w:top w:val="nil"/>
              <w:left w:val="nil"/>
              <w:bottom w:val="single" w:sz="4" w:space="0" w:color="000000"/>
              <w:right w:val="single" w:sz="4" w:space="0" w:color="000000"/>
            </w:tcBorders>
            <w:vAlign w:val="center"/>
            <w:hideMark/>
          </w:tcPr>
          <w:p w:rsidR="00B40D0F" w:rsidRPr="00B40D0F" w:rsidRDefault="00B40D0F" w:rsidP="00B40D0F">
            <w:pPr>
              <w:widowControl/>
              <w:jc w:val="left"/>
              <w:rPr>
                <w:rFonts w:ascii="宋体" w:hAnsi="宋体" w:cs="Arial"/>
                <w:color w:val="000000"/>
                <w:kern w:val="0"/>
                <w:sz w:val="22"/>
                <w:szCs w:val="22"/>
              </w:rPr>
            </w:pPr>
          </w:p>
        </w:tc>
        <w:tc>
          <w:tcPr>
            <w:tcW w:w="857" w:type="dxa"/>
            <w:tcBorders>
              <w:top w:val="nil"/>
              <w:left w:val="nil"/>
              <w:bottom w:val="single" w:sz="4" w:space="0" w:color="000000"/>
              <w:right w:val="single" w:sz="4" w:space="0" w:color="000000"/>
            </w:tcBorders>
            <w:shd w:val="clear" w:color="FFFFFF" w:fill="C0C0C0"/>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小计</w:t>
            </w:r>
          </w:p>
        </w:tc>
        <w:tc>
          <w:tcPr>
            <w:tcW w:w="473" w:type="dxa"/>
            <w:tcBorders>
              <w:top w:val="nil"/>
              <w:left w:val="nil"/>
              <w:bottom w:val="single" w:sz="4" w:space="0" w:color="000000"/>
              <w:right w:val="single" w:sz="4" w:space="0" w:color="000000"/>
            </w:tcBorders>
            <w:shd w:val="clear" w:color="FFFFFF" w:fill="C0C0C0"/>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公务用车购置费</w:t>
            </w:r>
          </w:p>
        </w:tc>
        <w:tc>
          <w:tcPr>
            <w:tcW w:w="857" w:type="dxa"/>
            <w:tcBorders>
              <w:top w:val="nil"/>
              <w:left w:val="nil"/>
              <w:bottom w:val="single" w:sz="4" w:space="0" w:color="000000"/>
              <w:right w:val="single" w:sz="4" w:space="0" w:color="000000"/>
            </w:tcBorders>
            <w:shd w:val="clear" w:color="FFFFFF" w:fill="C0C0C0"/>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公务用车运行维护费</w:t>
            </w:r>
          </w:p>
        </w:tc>
        <w:tc>
          <w:tcPr>
            <w:tcW w:w="473" w:type="dxa"/>
            <w:vMerge/>
            <w:tcBorders>
              <w:top w:val="nil"/>
              <w:left w:val="nil"/>
              <w:bottom w:val="single" w:sz="4" w:space="0" w:color="000000"/>
              <w:right w:val="single" w:sz="4" w:space="0" w:color="000000"/>
            </w:tcBorders>
            <w:vAlign w:val="center"/>
            <w:hideMark/>
          </w:tcPr>
          <w:p w:rsidR="00B40D0F" w:rsidRPr="00B40D0F" w:rsidRDefault="00B40D0F" w:rsidP="00B40D0F">
            <w:pPr>
              <w:widowControl/>
              <w:jc w:val="left"/>
              <w:rPr>
                <w:rFonts w:ascii="宋体" w:hAnsi="宋体" w:cs="Arial"/>
                <w:color w:val="000000"/>
                <w:kern w:val="0"/>
                <w:sz w:val="22"/>
                <w:szCs w:val="22"/>
              </w:rPr>
            </w:pPr>
          </w:p>
        </w:tc>
        <w:tc>
          <w:tcPr>
            <w:tcW w:w="857" w:type="dxa"/>
            <w:vMerge/>
            <w:tcBorders>
              <w:top w:val="nil"/>
              <w:left w:val="nil"/>
              <w:bottom w:val="single" w:sz="4" w:space="0" w:color="000000"/>
              <w:right w:val="single" w:sz="4" w:space="0" w:color="000000"/>
            </w:tcBorders>
            <w:vAlign w:val="center"/>
            <w:hideMark/>
          </w:tcPr>
          <w:p w:rsidR="00B40D0F" w:rsidRPr="00B40D0F" w:rsidRDefault="00B40D0F" w:rsidP="00B40D0F">
            <w:pPr>
              <w:widowControl/>
              <w:jc w:val="left"/>
              <w:rPr>
                <w:rFonts w:ascii="宋体" w:hAnsi="宋体" w:cs="Arial"/>
                <w:color w:val="000000"/>
                <w:kern w:val="0"/>
                <w:sz w:val="22"/>
                <w:szCs w:val="22"/>
              </w:rPr>
            </w:pPr>
          </w:p>
        </w:tc>
        <w:tc>
          <w:tcPr>
            <w:tcW w:w="793" w:type="dxa"/>
            <w:vMerge/>
            <w:tcBorders>
              <w:top w:val="nil"/>
              <w:left w:val="nil"/>
              <w:bottom w:val="single" w:sz="4" w:space="0" w:color="000000"/>
              <w:right w:val="single" w:sz="4" w:space="0" w:color="000000"/>
            </w:tcBorders>
            <w:vAlign w:val="center"/>
            <w:hideMark/>
          </w:tcPr>
          <w:p w:rsidR="00B40D0F" w:rsidRPr="00B40D0F" w:rsidRDefault="00B40D0F" w:rsidP="00B40D0F">
            <w:pPr>
              <w:widowControl/>
              <w:jc w:val="left"/>
              <w:rPr>
                <w:rFonts w:ascii="宋体" w:hAnsi="宋体" w:cs="Arial"/>
                <w:color w:val="000000"/>
                <w:kern w:val="0"/>
                <w:sz w:val="22"/>
                <w:szCs w:val="22"/>
              </w:rPr>
            </w:pPr>
          </w:p>
        </w:tc>
        <w:tc>
          <w:tcPr>
            <w:tcW w:w="857" w:type="dxa"/>
            <w:tcBorders>
              <w:top w:val="nil"/>
              <w:left w:val="nil"/>
              <w:bottom w:val="single" w:sz="4" w:space="0" w:color="000000"/>
              <w:right w:val="single" w:sz="4" w:space="0" w:color="000000"/>
            </w:tcBorders>
            <w:shd w:val="clear" w:color="FFFFFF" w:fill="C0C0C0"/>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小计</w:t>
            </w:r>
          </w:p>
        </w:tc>
        <w:tc>
          <w:tcPr>
            <w:tcW w:w="473" w:type="dxa"/>
            <w:tcBorders>
              <w:top w:val="nil"/>
              <w:left w:val="nil"/>
              <w:bottom w:val="single" w:sz="4" w:space="0" w:color="000000"/>
              <w:right w:val="single" w:sz="4" w:space="0" w:color="000000"/>
            </w:tcBorders>
            <w:shd w:val="clear" w:color="FFFFFF" w:fill="C0C0C0"/>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公务用车购置费</w:t>
            </w:r>
          </w:p>
        </w:tc>
        <w:tc>
          <w:tcPr>
            <w:tcW w:w="857" w:type="dxa"/>
            <w:tcBorders>
              <w:top w:val="nil"/>
              <w:left w:val="nil"/>
              <w:bottom w:val="single" w:sz="4" w:space="0" w:color="000000"/>
              <w:right w:val="single" w:sz="4" w:space="0" w:color="000000"/>
            </w:tcBorders>
            <w:shd w:val="clear" w:color="FFFFFF" w:fill="C0C0C0"/>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公务用车运行维护费</w:t>
            </w:r>
          </w:p>
        </w:tc>
        <w:tc>
          <w:tcPr>
            <w:tcW w:w="473" w:type="dxa"/>
            <w:vMerge/>
            <w:tcBorders>
              <w:top w:val="nil"/>
              <w:left w:val="nil"/>
              <w:bottom w:val="single" w:sz="4" w:space="0" w:color="000000"/>
              <w:right w:val="single" w:sz="4" w:space="0" w:color="000000"/>
            </w:tcBorders>
            <w:vAlign w:val="center"/>
            <w:hideMark/>
          </w:tcPr>
          <w:p w:rsidR="00B40D0F" w:rsidRPr="00B40D0F" w:rsidRDefault="00B40D0F" w:rsidP="00B40D0F">
            <w:pPr>
              <w:widowControl/>
              <w:jc w:val="left"/>
              <w:rPr>
                <w:rFonts w:ascii="宋体" w:hAnsi="宋体" w:cs="Arial"/>
                <w:color w:val="000000"/>
                <w:kern w:val="0"/>
                <w:sz w:val="22"/>
                <w:szCs w:val="22"/>
              </w:rPr>
            </w:pPr>
          </w:p>
        </w:tc>
      </w:tr>
      <w:tr w:rsidR="00B40D0F" w:rsidRPr="00B40D0F" w:rsidTr="00B40D0F">
        <w:trPr>
          <w:trHeight w:val="456"/>
        </w:trPr>
        <w:tc>
          <w:tcPr>
            <w:tcW w:w="858" w:type="dxa"/>
            <w:tcBorders>
              <w:top w:val="nil"/>
              <w:left w:val="single" w:sz="4" w:space="0" w:color="000000"/>
              <w:bottom w:val="single" w:sz="4" w:space="0" w:color="000000"/>
              <w:right w:val="single" w:sz="4" w:space="0" w:color="000000"/>
            </w:tcBorders>
            <w:shd w:val="clear" w:color="FFFFFF" w:fill="C0C0C0"/>
            <w:noWrap/>
            <w:vAlign w:val="center"/>
            <w:hideMark/>
          </w:tcPr>
          <w:p w:rsidR="00B40D0F" w:rsidRPr="00B40D0F" w:rsidRDefault="00B40D0F" w:rsidP="00B40D0F">
            <w:pPr>
              <w:widowControl/>
              <w:jc w:val="center"/>
              <w:rPr>
                <w:rFonts w:ascii="宋体" w:hAnsi="宋体" w:cs="Arial"/>
                <w:color w:val="000000"/>
                <w:kern w:val="0"/>
                <w:sz w:val="22"/>
                <w:szCs w:val="22"/>
              </w:rPr>
            </w:pPr>
            <w:r w:rsidRPr="00B40D0F">
              <w:rPr>
                <w:rFonts w:ascii="宋体" w:hAnsi="宋体" w:cs="Arial" w:hint="eastAsia"/>
                <w:color w:val="000000"/>
                <w:kern w:val="0"/>
                <w:sz w:val="22"/>
                <w:szCs w:val="22"/>
              </w:rPr>
              <w:t>1</w:t>
            </w:r>
          </w:p>
        </w:tc>
        <w:tc>
          <w:tcPr>
            <w:tcW w:w="601" w:type="dxa"/>
            <w:tcBorders>
              <w:top w:val="nil"/>
              <w:left w:val="nil"/>
              <w:bottom w:val="single" w:sz="4" w:space="0" w:color="000000"/>
              <w:right w:val="single" w:sz="4" w:space="0" w:color="000000"/>
            </w:tcBorders>
            <w:shd w:val="clear" w:color="FFFFFF" w:fill="C0C0C0"/>
            <w:noWrap/>
            <w:vAlign w:val="center"/>
            <w:hideMark/>
          </w:tcPr>
          <w:p w:rsidR="00B40D0F" w:rsidRPr="00B40D0F" w:rsidRDefault="00B40D0F" w:rsidP="00B40D0F">
            <w:pPr>
              <w:widowControl/>
              <w:jc w:val="center"/>
              <w:rPr>
                <w:rFonts w:ascii="宋体" w:hAnsi="宋体" w:cs="Arial"/>
                <w:color w:val="000000"/>
                <w:kern w:val="0"/>
                <w:sz w:val="20"/>
                <w:szCs w:val="20"/>
              </w:rPr>
            </w:pPr>
            <w:r w:rsidRPr="00B40D0F">
              <w:rPr>
                <w:rFonts w:ascii="宋体" w:hAnsi="宋体" w:cs="Arial" w:hint="eastAsia"/>
                <w:color w:val="000000"/>
                <w:kern w:val="0"/>
                <w:sz w:val="20"/>
                <w:szCs w:val="20"/>
              </w:rPr>
              <w:t>2</w:t>
            </w:r>
          </w:p>
        </w:tc>
        <w:tc>
          <w:tcPr>
            <w:tcW w:w="857" w:type="dxa"/>
            <w:tcBorders>
              <w:top w:val="nil"/>
              <w:left w:val="nil"/>
              <w:bottom w:val="single" w:sz="4" w:space="0" w:color="000000"/>
              <w:right w:val="single" w:sz="4" w:space="0" w:color="000000"/>
            </w:tcBorders>
            <w:shd w:val="clear" w:color="FFFFFF" w:fill="C0C0C0"/>
            <w:noWrap/>
            <w:vAlign w:val="center"/>
            <w:hideMark/>
          </w:tcPr>
          <w:p w:rsidR="00B40D0F" w:rsidRPr="00B40D0F" w:rsidRDefault="00B40D0F" w:rsidP="00B40D0F">
            <w:pPr>
              <w:widowControl/>
              <w:jc w:val="center"/>
              <w:rPr>
                <w:rFonts w:ascii="宋体" w:hAnsi="宋体" w:cs="Arial"/>
                <w:color w:val="000000"/>
                <w:kern w:val="0"/>
                <w:sz w:val="20"/>
                <w:szCs w:val="20"/>
              </w:rPr>
            </w:pPr>
            <w:r w:rsidRPr="00B40D0F">
              <w:rPr>
                <w:rFonts w:ascii="宋体" w:hAnsi="宋体" w:cs="Arial" w:hint="eastAsia"/>
                <w:color w:val="000000"/>
                <w:kern w:val="0"/>
                <w:sz w:val="20"/>
                <w:szCs w:val="20"/>
              </w:rPr>
              <w:t>3</w:t>
            </w:r>
          </w:p>
        </w:tc>
        <w:tc>
          <w:tcPr>
            <w:tcW w:w="473" w:type="dxa"/>
            <w:tcBorders>
              <w:top w:val="nil"/>
              <w:left w:val="nil"/>
              <w:bottom w:val="single" w:sz="4" w:space="0" w:color="000000"/>
              <w:right w:val="single" w:sz="4" w:space="0" w:color="000000"/>
            </w:tcBorders>
            <w:shd w:val="clear" w:color="FFFFFF" w:fill="C0C0C0"/>
            <w:noWrap/>
            <w:vAlign w:val="center"/>
            <w:hideMark/>
          </w:tcPr>
          <w:p w:rsidR="00B40D0F" w:rsidRPr="00B40D0F" w:rsidRDefault="00B40D0F" w:rsidP="00B40D0F">
            <w:pPr>
              <w:widowControl/>
              <w:jc w:val="center"/>
              <w:rPr>
                <w:rFonts w:ascii="宋体" w:hAnsi="宋体" w:cs="Arial"/>
                <w:color w:val="000000"/>
                <w:kern w:val="0"/>
                <w:sz w:val="20"/>
                <w:szCs w:val="20"/>
              </w:rPr>
            </w:pPr>
            <w:r w:rsidRPr="00B40D0F">
              <w:rPr>
                <w:rFonts w:ascii="宋体" w:hAnsi="宋体" w:cs="Arial" w:hint="eastAsia"/>
                <w:color w:val="000000"/>
                <w:kern w:val="0"/>
                <w:sz w:val="20"/>
                <w:szCs w:val="20"/>
              </w:rPr>
              <w:t>4</w:t>
            </w:r>
          </w:p>
        </w:tc>
        <w:tc>
          <w:tcPr>
            <w:tcW w:w="857" w:type="dxa"/>
            <w:tcBorders>
              <w:top w:val="nil"/>
              <w:left w:val="nil"/>
              <w:bottom w:val="single" w:sz="4" w:space="0" w:color="000000"/>
              <w:right w:val="single" w:sz="4" w:space="0" w:color="000000"/>
            </w:tcBorders>
            <w:shd w:val="clear" w:color="FFFFFF" w:fill="C0C0C0"/>
            <w:noWrap/>
            <w:vAlign w:val="center"/>
            <w:hideMark/>
          </w:tcPr>
          <w:p w:rsidR="00B40D0F" w:rsidRPr="00B40D0F" w:rsidRDefault="00B40D0F" w:rsidP="00B40D0F">
            <w:pPr>
              <w:widowControl/>
              <w:jc w:val="center"/>
              <w:rPr>
                <w:rFonts w:ascii="宋体" w:hAnsi="宋体" w:cs="Arial"/>
                <w:color w:val="000000"/>
                <w:kern w:val="0"/>
                <w:sz w:val="20"/>
                <w:szCs w:val="20"/>
              </w:rPr>
            </w:pPr>
            <w:r w:rsidRPr="00B40D0F">
              <w:rPr>
                <w:rFonts w:ascii="宋体" w:hAnsi="宋体" w:cs="Arial" w:hint="eastAsia"/>
                <w:color w:val="000000"/>
                <w:kern w:val="0"/>
                <w:sz w:val="20"/>
                <w:szCs w:val="20"/>
              </w:rPr>
              <w:t>5</w:t>
            </w:r>
          </w:p>
        </w:tc>
        <w:tc>
          <w:tcPr>
            <w:tcW w:w="473" w:type="dxa"/>
            <w:tcBorders>
              <w:top w:val="nil"/>
              <w:left w:val="nil"/>
              <w:bottom w:val="single" w:sz="4" w:space="0" w:color="000000"/>
              <w:right w:val="single" w:sz="4" w:space="0" w:color="000000"/>
            </w:tcBorders>
            <w:shd w:val="clear" w:color="FFFFFF" w:fill="C0C0C0"/>
            <w:noWrap/>
            <w:vAlign w:val="center"/>
            <w:hideMark/>
          </w:tcPr>
          <w:p w:rsidR="00B40D0F" w:rsidRPr="00B40D0F" w:rsidRDefault="00B40D0F" w:rsidP="00B40D0F">
            <w:pPr>
              <w:widowControl/>
              <w:jc w:val="center"/>
              <w:rPr>
                <w:rFonts w:ascii="宋体" w:hAnsi="宋体" w:cs="Arial"/>
                <w:color w:val="000000"/>
                <w:kern w:val="0"/>
                <w:sz w:val="20"/>
                <w:szCs w:val="20"/>
              </w:rPr>
            </w:pPr>
            <w:r w:rsidRPr="00B40D0F">
              <w:rPr>
                <w:rFonts w:ascii="宋体" w:hAnsi="宋体" w:cs="Arial" w:hint="eastAsia"/>
                <w:color w:val="000000"/>
                <w:kern w:val="0"/>
                <w:sz w:val="20"/>
                <w:szCs w:val="20"/>
              </w:rPr>
              <w:t>6</w:t>
            </w:r>
          </w:p>
        </w:tc>
        <w:tc>
          <w:tcPr>
            <w:tcW w:w="857" w:type="dxa"/>
            <w:tcBorders>
              <w:top w:val="nil"/>
              <w:left w:val="nil"/>
              <w:bottom w:val="single" w:sz="4" w:space="0" w:color="000000"/>
              <w:right w:val="single" w:sz="4" w:space="0" w:color="000000"/>
            </w:tcBorders>
            <w:shd w:val="clear" w:color="FFFFFF" w:fill="C0C0C0"/>
            <w:noWrap/>
            <w:vAlign w:val="center"/>
            <w:hideMark/>
          </w:tcPr>
          <w:p w:rsidR="00B40D0F" w:rsidRPr="00B40D0F" w:rsidRDefault="00B40D0F" w:rsidP="00B40D0F">
            <w:pPr>
              <w:widowControl/>
              <w:jc w:val="center"/>
              <w:rPr>
                <w:rFonts w:ascii="宋体" w:hAnsi="宋体" w:cs="Arial"/>
                <w:color w:val="000000"/>
                <w:kern w:val="0"/>
                <w:sz w:val="20"/>
                <w:szCs w:val="20"/>
              </w:rPr>
            </w:pPr>
            <w:r w:rsidRPr="00B40D0F">
              <w:rPr>
                <w:rFonts w:ascii="宋体" w:hAnsi="宋体" w:cs="Arial" w:hint="eastAsia"/>
                <w:color w:val="000000"/>
                <w:kern w:val="0"/>
                <w:sz w:val="20"/>
                <w:szCs w:val="20"/>
              </w:rPr>
              <w:t>7</w:t>
            </w:r>
          </w:p>
        </w:tc>
        <w:tc>
          <w:tcPr>
            <w:tcW w:w="793" w:type="dxa"/>
            <w:tcBorders>
              <w:top w:val="nil"/>
              <w:left w:val="nil"/>
              <w:bottom w:val="single" w:sz="4" w:space="0" w:color="000000"/>
              <w:right w:val="single" w:sz="4" w:space="0" w:color="000000"/>
            </w:tcBorders>
            <w:shd w:val="clear" w:color="FFFFFF" w:fill="C0C0C0"/>
            <w:noWrap/>
            <w:vAlign w:val="center"/>
            <w:hideMark/>
          </w:tcPr>
          <w:p w:rsidR="00B40D0F" w:rsidRPr="00B40D0F" w:rsidRDefault="00B40D0F" w:rsidP="00B40D0F">
            <w:pPr>
              <w:widowControl/>
              <w:jc w:val="center"/>
              <w:rPr>
                <w:rFonts w:ascii="宋体" w:hAnsi="宋体" w:cs="Arial"/>
                <w:color w:val="000000"/>
                <w:kern w:val="0"/>
                <w:sz w:val="20"/>
                <w:szCs w:val="20"/>
              </w:rPr>
            </w:pPr>
            <w:r w:rsidRPr="00B40D0F">
              <w:rPr>
                <w:rFonts w:ascii="宋体" w:hAnsi="宋体" w:cs="Arial" w:hint="eastAsia"/>
                <w:color w:val="000000"/>
                <w:kern w:val="0"/>
                <w:sz w:val="20"/>
                <w:szCs w:val="20"/>
              </w:rPr>
              <w:t>8</w:t>
            </w:r>
          </w:p>
        </w:tc>
        <w:tc>
          <w:tcPr>
            <w:tcW w:w="857" w:type="dxa"/>
            <w:tcBorders>
              <w:top w:val="nil"/>
              <w:left w:val="nil"/>
              <w:bottom w:val="single" w:sz="4" w:space="0" w:color="000000"/>
              <w:right w:val="single" w:sz="4" w:space="0" w:color="000000"/>
            </w:tcBorders>
            <w:shd w:val="clear" w:color="FFFFFF" w:fill="C0C0C0"/>
            <w:noWrap/>
            <w:vAlign w:val="center"/>
            <w:hideMark/>
          </w:tcPr>
          <w:p w:rsidR="00B40D0F" w:rsidRPr="00B40D0F" w:rsidRDefault="00B40D0F" w:rsidP="00B40D0F">
            <w:pPr>
              <w:widowControl/>
              <w:jc w:val="center"/>
              <w:rPr>
                <w:rFonts w:ascii="宋体" w:hAnsi="宋体" w:cs="Arial"/>
                <w:color w:val="000000"/>
                <w:kern w:val="0"/>
                <w:sz w:val="20"/>
                <w:szCs w:val="20"/>
              </w:rPr>
            </w:pPr>
            <w:r w:rsidRPr="00B40D0F">
              <w:rPr>
                <w:rFonts w:ascii="宋体" w:hAnsi="宋体" w:cs="Arial" w:hint="eastAsia"/>
                <w:color w:val="000000"/>
                <w:kern w:val="0"/>
                <w:sz w:val="20"/>
                <w:szCs w:val="20"/>
              </w:rPr>
              <w:t>9</w:t>
            </w:r>
          </w:p>
        </w:tc>
        <w:tc>
          <w:tcPr>
            <w:tcW w:w="473" w:type="dxa"/>
            <w:tcBorders>
              <w:top w:val="nil"/>
              <w:left w:val="nil"/>
              <w:bottom w:val="single" w:sz="4" w:space="0" w:color="000000"/>
              <w:right w:val="single" w:sz="4" w:space="0" w:color="000000"/>
            </w:tcBorders>
            <w:shd w:val="clear" w:color="FFFFFF" w:fill="C0C0C0"/>
            <w:noWrap/>
            <w:vAlign w:val="center"/>
            <w:hideMark/>
          </w:tcPr>
          <w:p w:rsidR="00B40D0F" w:rsidRPr="00B40D0F" w:rsidRDefault="00B40D0F" w:rsidP="00B40D0F">
            <w:pPr>
              <w:widowControl/>
              <w:jc w:val="center"/>
              <w:rPr>
                <w:rFonts w:ascii="宋体" w:hAnsi="宋体" w:cs="Arial"/>
                <w:color w:val="000000"/>
                <w:kern w:val="0"/>
                <w:sz w:val="20"/>
                <w:szCs w:val="20"/>
              </w:rPr>
            </w:pPr>
            <w:r w:rsidRPr="00B40D0F">
              <w:rPr>
                <w:rFonts w:ascii="宋体" w:hAnsi="宋体" w:cs="Arial" w:hint="eastAsia"/>
                <w:color w:val="000000"/>
                <w:kern w:val="0"/>
                <w:sz w:val="20"/>
                <w:szCs w:val="20"/>
              </w:rPr>
              <w:t>10</w:t>
            </w:r>
          </w:p>
        </w:tc>
        <w:tc>
          <w:tcPr>
            <w:tcW w:w="857" w:type="dxa"/>
            <w:tcBorders>
              <w:top w:val="nil"/>
              <w:left w:val="nil"/>
              <w:bottom w:val="single" w:sz="4" w:space="0" w:color="000000"/>
              <w:right w:val="single" w:sz="4" w:space="0" w:color="000000"/>
            </w:tcBorders>
            <w:shd w:val="clear" w:color="FFFFFF" w:fill="C0C0C0"/>
            <w:noWrap/>
            <w:vAlign w:val="center"/>
            <w:hideMark/>
          </w:tcPr>
          <w:p w:rsidR="00B40D0F" w:rsidRPr="00B40D0F" w:rsidRDefault="00B40D0F" w:rsidP="00B40D0F">
            <w:pPr>
              <w:widowControl/>
              <w:jc w:val="center"/>
              <w:rPr>
                <w:rFonts w:ascii="宋体" w:hAnsi="宋体" w:cs="Arial"/>
                <w:color w:val="000000"/>
                <w:kern w:val="0"/>
                <w:sz w:val="20"/>
                <w:szCs w:val="20"/>
              </w:rPr>
            </w:pPr>
            <w:r w:rsidRPr="00B40D0F">
              <w:rPr>
                <w:rFonts w:ascii="宋体" w:hAnsi="宋体" w:cs="Arial" w:hint="eastAsia"/>
                <w:color w:val="000000"/>
                <w:kern w:val="0"/>
                <w:sz w:val="20"/>
                <w:szCs w:val="20"/>
              </w:rPr>
              <w:t>11</w:t>
            </w:r>
          </w:p>
        </w:tc>
        <w:tc>
          <w:tcPr>
            <w:tcW w:w="473" w:type="dxa"/>
            <w:tcBorders>
              <w:top w:val="nil"/>
              <w:left w:val="nil"/>
              <w:bottom w:val="single" w:sz="4" w:space="0" w:color="000000"/>
              <w:right w:val="single" w:sz="4" w:space="0" w:color="000000"/>
            </w:tcBorders>
            <w:shd w:val="clear" w:color="FFFFFF" w:fill="C0C0C0"/>
            <w:noWrap/>
            <w:vAlign w:val="center"/>
            <w:hideMark/>
          </w:tcPr>
          <w:p w:rsidR="00B40D0F" w:rsidRPr="00B40D0F" w:rsidRDefault="00B40D0F" w:rsidP="00B40D0F">
            <w:pPr>
              <w:widowControl/>
              <w:jc w:val="center"/>
              <w:rPr>
                <w:rFonts w:ascii="宋体" w:hAnsi="宋体" w:cs="Arial"/>
                <w:color w:val="000000"/>
                <w:kern w:val="0"/>
                <w:sz w:val="20"/>
                <w:szCs w:val="20"/>
              </w:rPr>
            </w:pPr>
            <w:r w:rsidRPr="00B40D0F">
              <w:rPr>
                <w:rFonts w:ascii="宋体" w:hAnsi="宋体" w:cs="Arial" w:hint="eastAsia"/>
                <w:color w:val="000000"/>
                <w:kern w:val="0"/>
                <w:sz w:val="20"/>
                <w:szCs w:val="20"/>
              </w:rPr>
              <w:t>12</w:t>
            </w:r>
          </w:p>
        </w:tc>
      </w:tr>
      <w:tr w:rsidR="00B40D0F" w:rsidRPr="00B40D0F" w:rsidTr="00B40D0F">
        <w:trPr>
          <w:trHeight w:val="456"/>
        </w:trPr>
        <w:tc>
          <w:tcPr>
            <w:tcW w:w="858" w:type="dxa"/>
            <w:tcBorders>
              <w:top w:val="nil"/>
              <w:left w:val="single" w:sz="4" w:space="0" w:color="000000"/>
              <w:bottom w:val="single" w:sz="4" w:space="0" w:color="000000"/>
              <w:right w:val="single" w:sz="4" w:space="0" w:color="000000"/>
            </w:tcBorders>
            <w:shd w:val="clear" w:color="auto" w:fill="auto"/>
            <w:noWrap/>
            <w:vAlign w:val="center"/>
            <w:hideMark/>
          </w:tcPr>
          <w:p w:rsidR="00B40D0F" w:rsidRPr="00B40D0F" w:rsidRDefault="00B40D0F" w:rsidP="00B40D0F">
            <w:pPr>
              <w:widowControl/>
              <w:jc w:val="right"/>
              <w:rPr>
                <w:rFonts w:ascii="宋体" w:hAnsi="宋体" w:cs="Arial"/>
                <w:color w:val="000000"/>
                <w:kern w:val="0"/>
                <w:sz w:val="22"/>
                <w:szCs w:val="22"/>
              </w:rPr>
            </w:pPr>
            <w:r w:rsidRPr="00B40D0F">
              <w:rPr>
                <w:rFonts w:ascii="宋体" w:hAnsi="宋体" w:cs="Arial" w:hint="eastAsia"/>
                <w:color w:val="000000"/>
                <w:kern w:val="0"/>
                <w:sz w:val="22"/>
                <w:szCs w:val="22"/>
              </w:rPr>
              <w:t>330,000.00</w:t>
            </w:r>
          </w:p>
        </w:tc>
        <w:tc>
          <w:tcPr>
            <w:tcW w:w="601" w:type="dxa"/>
            <w:tcBorders>
              <w:top w:val="nil"/>
              <w:left w:val="nil"/>
              <w:bottom w:val="single" w:sz="4" w:space="0" w:color="000000"/>
              <w:right w:val="single" w:sz="4" w:space="0" w:color="000000"/>
            </w:tcBorders>
            <w:shd w:val="clear" w:color="auto" w:fill="auto"/>
            <w:noWrap/>
            <w:vAlign w:val="center"/>
            <w:hideMark/>
          </w:tcPr>
          <w:p w:rsidR="00B40D0F" w:rsidRPr="00B40D0F" w:rsidRDefault="00B40D0F" w:rsidP="00B40D0F">
            <w:pPr>
              <w:widowControl/>
              <w:jc w:val="right"/>
              <w:rPr>
                <w:rFonts w:ascii="宋体" w:hAnsi="宋体" w:cs="Arial"/>
                <w:color w:val="000000"/>
                <w:kern w:val="0"/>
                <w:sz w:val="22"/>
                <w:szCs w:val="22"/>
              </w:rPr>
            </w:pPr>
            <w:r w:rsidRPr="00B40D0F">
              <w:rPr>
                <w:rFonts w:ascii="宋体" w:hAnsi="宋体" w:cs="Arial" w:hint="eastAsia"/>
                <w:color w:val="000000"/>
                <w:kern w:val="0"/>
                <w:sz w:val="22"/>
                <w:szCs w:val="22"/>
              </w:rPr>
              <w:t>0.00</w:t>
            </w:r>
          </w:p>
        </w:tc>
        <w:tc>
          <w:tcPr>
            <w:tcW w:w="857" w:type="dxa"/>
            <w:tcBorders>
              <w:top w:val="nil"/>
              <w:left w:val="nil"/>
              <w:bottom w:val="single" w:sz="4" w:space="0" w:color="000000"/>
              <w:right w:val="single" w:sz="4" w:space="0" w:color="000000"/>
            </w:tcBorders>
            <w:shd w:val="clear" w:color="auto" w:fill="auto"/>
            <w:noWrap/>
            <w:vAlign w:val="center"/>
            <w:hideMark/>
          </w:tcPr>
          <w:p w:rsidR="00B40D0F" w:rsidRPr="00B40D0F" w:rsidRDefault="00B40D0F" w:rsidP="00B40D0F">
            <w:pPr>
              <w:widowControl/>
              <w:jc w:val="right"/>
              <w:rPr>
                <w:rFonts w:ascii="宋体" w:hAnsi="宋体" w:cs="Arial"/>
                <w:color w:val="000000"/>
                <w:kern w:val="0"/>
                <w:sz w:val="22"/>
                <w:szCs w:val="22"/>
              </w:rPr>
            </w:pPr>
            <w:r w:rsidRPr="00B40D0F">
              <w:rPr>
                <w:rFonts w:ascii="宋体" w:hAnsi="宋体" w:cs="Arial" w:hint="eastAsia"/>
                <w:color w:val="000000"/>
                <w:kern w:val="0"/>
                <w:sz w:val="22"/>
                <w:szCs w:val="22"/>
              </w:rPr>
              <w:t>330,000.00</w:t>
            </w:r>
          </w:p>
        </w:tc>
        <w:tc>
          <w:tcPr>
            <w:tcW w:w="473" w:type="dxa"/>
            <w:tcBorders>
              <w:top w:val="nil"/>
              <w:left w:val="nil"/>
              <w:bottom w:val="single" w:sz="4" w:space="0" w:color="000000"/>
              <w:right w:val="single" w:sz="4" w:space="0" w:color="000000"/>
            </w:tcBorders>
            <w:shd w:val="clear" w:color="auto" w:fill="auto"/>
            <w:noWrap/>
            <w:vAlign w:val="center"/>
            <w:hideMark/>
          </w:tcPr>
          <w:p w:rsidR="00B40D0F" w:rsidRPr="00B40D0F" w:rsidRDefault="00B40D0F" w:rsidP="00B40D0F">
            <w:pPr>
              <w:widowControl/>
              <w:jc w:val="right"/>
              <w:rPr>
                <w:rFonts w:ascii="宋体" w:hAnsi="宋体" w:cs="Arial"/>
                <w:color w:val="000000"/>
                <w:kern w:val="0"/>
                <w:sz w:val="22"/>
                <w:szCs w:val="22"/>
              </w:rPr>
            </w:pPr>
            <w:r w:rsidRPr="00B40D0F">
              <w:rPr>
                <w:rFonts w:ascii="宋体" w:hAnsi="宋体" w:cs="Arial" w:hint="eastAsia"/>
                <w:color w:val="000000"/>
                <w:kern w:val="0"/>
                <w:sz w:val="22"/>
                <w:szCs w:val="22"/>
              </w:rPr>
              <w:t>0.00</w:t>
            </w:r>
          </w:p>
        </w:tc>
        <w:tc>
          <w:tcPr>
            <w:tcW w:w="857" w:type="dxa"/>
            <w:tcBorders>
              <w:top w:val="nil"/>
              <w:left w:val="nil"/>
              <w:bottom w:val="single" w:sz="4" w:space="0" w:color="000000"/>
              <w:right w:val="single" w:sz="4" w:space="0" w:color="000000"/>
            </w:tcBorders>
            <w:shd w:val="clear" w:color="auto" w:fill="auto"/>
            <w:noWrap/>
            <w:vAlign w:val="center"/>
            <w:hideMark/>
          </w:tcPr>
          <w:p w:rsidR="00B40D0F" w:rsidRPr="00B40D0F" w:rsidRDefault="00B40D0F" w:rsidP="00B40D0F">
            <w:pPr>
              <w:widowControl/>
              <w:jc w:val="right"/>
              <w:rPr>
                <w:rFonts w:ascii="宋体" w:hAnsi="宋体" w:cs="Arial"/>
                <w:color w:val="000000"/>
                <w:kern w:val="0"/>
                <w:sz w:val="22"/>
                <w:szCs w:val="22"/>
              </w:rPr>
            </w:pPr>
            <w:r w:rsidRPr="00B40D0F">
              <w:rPr>
                <w:rFonts w:ascii="宋体" w:hAnsi="宋体" w:cs="Arial" w:hint="eastAsia"/>
                <w:color w:val="000000"/>
                <w:kern w:val="0"/>
                <w:sz w:val="22"/>
                <w:szCs w:val="22"/>
              </w:rPr>
              <w:t>330,000.00</w:t>
            </w:r>
          </w:p>
        </w:tc>
        <w:tc>
          <w:tcPr>
            <w:tcW w:w="473" w:type="dxa"/>
            <w:tcBorders>
              <w:top w:val="nil"/>
              <w:left w:val="nil"/>
              <w:bottom w:val="single" w:sz="4" w:space="0" w:color="000000"/>
              <w:right w:val="single" w:sz="4" w:space="0" w:color="000000"/>
            </w:tcBorders>
            <w:shd w:val="clear" w:color="auto" w:fill="auto"/>
            <w:noWrap/>
            <w:vAlign w:val="center"/>
            <w:hideMark/>
          </w:tcPr>
          <w:p w:rsidR="00B40D0F" w:rsidRPr="00B40D0F" w:rsidRDefault="00B40D0F" w:rsidP="00B40D0F">
            <w:pPr>
              <w:widowControl/>
              <w:jc w:val="right"/>
              <w:rPr>
                <w:rFonts w:ascii="宋体" w:hAnsi="宋体" w:cs="Arial"/>
                <w:color w:val="000000"/>
                <w:kern w:val="0"/>
                <w:sz w:val="22"/>
                <w:szCs w:val="22"/>
              </w:rPr>
            </w:pPr>
            <w:r w:rsidRPr="00B40D0F">
              <w:rPr>
                <w:rFonts w:ascii="宋体" w:hAnsi="宋体" w:cs="Arial" w:hint="eastAsia"/>
                <w:color w:val="000000"/>
                <w:kern w:val="0"/>
                <w:sz w:val="22"/>
                <w:szCs w:val="22"/>
              </w:rPr>
              <w:t>0.00</w:t>
            </w:r>
          </w:p>
        </w:tc>
        <w:tc>
          <w:tcPr>
            <w:tcW w:w="857" w:type="dxa"/>
            <w:tcBorders>
              <w:top w:val="nil"/>
              <w:left w:val="nil"/>
              <w:bottom w:val="single" w:sz="4" w:space="0" w:color="000000"/>
              <w:right w:val="single" w:sz="4" w:space="0" w:color="000000"/>
            </w:tcBorders>
            <w:shd w:val="clear" w:color="auto" w:fill="auto"/>
            <w:noWrap/>
            <w:vAlign w:val="center"/>
            <w:hideMark/>
          </w:tcPr>
          <w:p w:rsidR="00B40D0F" w:rsidRPr="00B40D0F" w:rsidRDefault="00B40D0F" w:rsidP="00B40D0F">
            <w:pPr>
              <w:widowControl/>
              <w:jc w:val="right"/>
              <w:rPr>
                <w:rFonts w:ascii="宋体" w:hAnsi="宋体" w:cs="Arial"/>
                <w:color w:val="000000"/>
                <w:kern w:val="0"/>
                <w:sz w:val="22"/>
                <w:szCs w:val="22"/>
              </w:rPr>
            </w:pPr>
            <w:r w:rsidRPr="00B40D0F">
              <w:rPr>
                <w:rFonts w:ascii="宋体" w:hAnsi="宋体" w:cs="Arial" w:hint="eastAsia"/>
                <w:color w:val="000000"/>
                <w:kern w:val="0"/>
                <w:sz w:val="22"/>
                <w:szCs w:val="22"/>
              </w:rPr>
              <w:t>544,699.19</w:t>
            </w:r>
          </w:p>
        </w:tc>
        <w:tc>
          <w:tcPr>
            <w:tcW w:w="793" w:type="dxa"/>
            <w:tcBorders>
              <w:top w:val="nil"/>
              <w:left w:val="nil"/>
              <w:bottom w:val="single" w:sz="4" w:space="0" w:color="000000"/>
              <w:right w:val="single" w:sz="4" w:space="0" w:color="000000"/>
            </w:tcBorders>
            <w:shd w:val="clear" w:color="auto" w:fill="auto"/>
            <w:noWrap/>
            <w:vAlign w:val="center"/>
            <w:hideMark/>
          </w:tcPr>
          <w:p w:rsidR="00B40D0F" w:rsidRPr="00B40D0F" w:rsidRDefault="00B40D0F" w:rsidP="00B40D0F">
            <w:pPr>
              <w:widowControl/>
              <w:jc w:val="right"/>
              <w:rPr>
                <w:rFonts w:ascii="宋体" w:hAnsi="宋体" w:cs="Arial"/>
                <w:color w:val="000000"/>
                <w:kern w:val="0"/>
                <w:sz w:val="22"/>
                <w:szCs w:val="22"/>
              </w:rPr>
            </w:pPr>
            <w:r w:rsidRPr="00B40D0F">
              <w:rPr>
                <w:rFonts w:ascii="宋体" w:hAnsi="宋体" w:cs="Arial" w:hint="eastAsia"/>
                <w:color w:val="000000"/>
                <w:kern w:val="0"/>
                <w:sz w:val="22"/>
                <w:szCs w:val="22"/>
              </w:rPr>
              <w:t>24,028.00</w:t>
            </w:r>
          </w:p>
        </w:tc>
        <w:tc>
          <w:tcPr>
            <w:tcW w:w="857" w:type="dxa"/>
            <w:tcBorders>
              <w:top w:val="nil"/>
              <w:left w:val="nil"/>
              <w:bottom w:val="single" w:sz="4" w:space="0" w:color="000000"/>
              <w:right w:val="single" w:sz="4" w:space="0" w:color="000000"/>
            </w:tcBorders>
            <w:shd w:val="clear" w:color="auto" w:fill="auto"/>
            <w:noWrap/>
            <w:vAlign w:val="center"/>
            <w:hideMark/>
          </w:tcPr>
          <w:p w:rsidR="00B40D0F" w:rsidRPr="00B40D0F" w:rsidRDefault="00B40D0F" w:rsidP="00B40D0F">
            <w:pPr>
              <w:widowControl/>
              <w:jc w:val="right"/>
              <w:rPr>
                <w:rFonts w:ascii="宋体" w:hAnsi="宋体" w:cs="Arial"/>
                <w:color w:val="000000"/>
                <w:kern w:val="0"/>
                <w:sz w:val="22"/>
                <w:szCs w:val="22"/>
              </w:rPr>
            </w:pPr>
            <w:r w:rsidRPr="00B40D0F">
              <w:rPr>
                <w:rFonts w:ascii="宋体" w:hAnsi="宋体" w:cs="Arial" w:hint="eastAsia"/>
                <w:color w:val="000000"/>
                <w:kern w:val="0"/>
                <w:sz w:val="22"/>
                <w:szCs w:val="22"/>
              </w:rPr>
              <w:t>520,671.19</w:t>
            </w:r>
          </w:p>
        </w:tc>
        <w:tc>
          <w:tcPr>
            <w:tcW w:w="473" w:type="dxa"/>
            <w:tcBorders>
              <w:top w:val="nil"/>
              <w:left w:val="nil"/>
              <w:bottom w:val="single" w:sz="4" w:space="0" w:color="000000"/>
              <w:right w:val="single" w:sz="4" w:space="0" w:color="000000"/>
            </w:tcBorders>
            <w:shd w:val="clear" w:color="auto" w:fill="auto"/>
            <w:noWrap/>
            <w:vAlign w:val="center"/>
            <w:hideMark/>
          </w:tcPr>
          <w:p w:rsidR="00B40D0F" w:rsidRPr="00B40D0F" w:rsidRDefault="00B40D0F" w:rsidP="00B40D0F">
            <w:pPr>
              <w:widowControl/>
              <w:jc w:val="right"/>
              <w:rPr>
                <w:rFonts w:ascii="宋体" w:hAnsi="宋体" w:cs="Arial"/>
                <w:color w:val="000000"/>
                <w:kern w:val="0"/>
                <w:sz w:val="22"/>
                <w:szCs w:val="22"/>
              </w:rPr>
            </w:pPr>
            <w:r w:rsidRPr="00B40D0F">
              <w:rPr>
                <w:rFonts w:ascii="宋体" w:hAnsi="宋体" w:cs="Arial" w:hint="eastAsia"/>
                <w:color w:val="000000"/>
                <w:kern w:val="0"/>
                <w:sz w:val="22"/>
                <w:szCs w:val="22"/>
              </w:rPr>
              <w:t>0.00</w:t>
            </w:r>
          </w:p>
        </w:tc>
        <w:tc>
          <w:tcPr>
            <w:tcW w:w="857" w:type="dxa"/>
            <w:tcBorders>
              <w:top w:val="nil"/>
              <w:left w:val="nil"/>
              <w:bottom w:val="single" w:sz="4" w:space="0" w:color="000000"/>
              <w:right w:val="single" w:sz="4" w:space="0" w:color="000000"/>
            </w:tcBorders>
            <w:shd w:val="clear" w:color="auto" w:fill="auto"/>
            <w:noWrap/>
            <w:vAlign w:val="center"/>
            <w:hideMark/>
          </w:tcPr>
          <w:p w:rsidR="00B40D0F" w:rsidRPr="00B40D0F" w:rsidRDefault="00B40D0F" w:rsidP="00B40D0F">
            <w:pPr>
              <w:widowControl/>
              <w:jc w:val="right"/>
              <w:rPr>
                <w:rFonts w:ascii="宋体" w:hAnsi="宋体" w:cs="Arial"/>
                <w:color w:val="000000"/>
                <w:kern w:val="0"/>
                <w:sz w:val="22"/>
                <w:szCs w:val="22"/>
              </w:rPr>
            </w:pPr>
            <w:r w:rsidRPr="00B40D0F">
              <w:rPr>
                <w:rFonts w:ascii="宋体" w:hAnsi="宋体" w:cs="Arial" w:hint="eastAsia"/>
                <w:color w:val="000000"/>
                <w:kern w:val="0"/>
                <w:sz w:val="22"/>
                <w:szCs w:val="22"/>
              </w:rPr>
              <w:t>520,671.19</w:t>
            </w:r>
          </w:p>
        </w:tc>
        <w:tc>
          <w:tcPr>
            <w:tcW w:w="473" w:type="dxa"/>
            <w:tcBorders>
              <w:top w:val="nil"/>
              <w:left w:val="nil"/>
              <w:bottom w:val="single" w:sz="4" w:space="0" w:color="000000"/>
              <w:right w:val="single" w:sz="4" w:space="0" w:color="000000"/>
            </w:tcBorders>
            <w:shd w:val="clear" w:color="auto" w:fill="auto"/>
            <w:noWrap/>
            <w:vAlign w:val="center"/>
            <w:hideMark/>
          </w:tcPr>
          <w:p w:rsidR="00B40D0F" w:rsidRPr="00B40D0F" w:rsidRDefault="00B40D0F" w:rsidP="00B40D0F">
            <w:pPr>
              <w:widowControl/>
              <w:jc w:val="right"/>
              <w:rPr>
                <w:rFonts w:ascii="宋体" w:hAnsi="宋体" w:cs="Arial"/>
                <w:color w:val="000000"/>
                <w:kern w:val="0"/>
                <w:sz w:val="22"/>
                <w:szCs w:val="22"/>
              </w:rPr>
            </w:pPr>
            <w:r w:rsidRPr="00B40D0F">
              <w:rPr>
                <w:rFonts w:ascii="宋体" w:hAnsi="宋体" w:cs="Arial" w:hint="eastAsia"/>
                <w:color w:val="000000"/>
                <w:kern w:val="0"/>
                <w:sz w:val="22"/>
                <w:szCs w:val="22"/>
              </w:rPr>
              <w:t>0.00</w:t>
            </w:r>
          </w:p>
        </w:tc>
      </w:tr>
    </w:tbl>
    <w:p w:rsidR="00553426" w:rsidRDefault="00F471A3" w:rsidP="00B40D0F">
      <w:pPr>
        <w:ind w:firstLineChars="200" w:firstLine="640"/>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201</w:t>
      </w:r>
      <w:r w:rsidR="005342FB">
        <w:rPr>
          <w:rFonts w:ascii="黑体" w:eastAsia="黑体" w:hAnsi="黑体" w:hint="eastAsia"/>
          <w:sz w:val="32"/>
          <w:szCs w:val="32"/>
        </w:rPr>
        <w:t>9</w:t>
      </w:r>
      <w:r>
        <w:rPr>
          <w:rFonts w:ascii="黑体" w:eastAsia="黑体" w:hAnsi="黑体" w:hint="eastAsia"/>
          <w:sz w:val="32"/>
          <w:szCs w:val="32"/>
        </w:rPr>
        <w:t>年度部门决算情况说明</w:t>
      </w:r>
    </w:p>
    <w:p w:rsidR="00F471A3" w:rsidRDefault="00F471A3" w:rsidP="00B40D0F">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t>一、</w:t>
      </w:r>
      <w:r w:rsidRPr="001E21AB">
        <w:rPr>
          <w:rFonts w:ascii="仿宋_GB2312" w:eastAsia="仿宋_GB2312" w:hAnsi="楷体"/>
          <w:sz w:val="32"/>
          <w:szCs w:val="32"/>
        </w:rPr>
        <w:t>201</w:t>
      </w:r>
      <w:r w:rsidR="005342FB">
        <w:rPr>
          <w:rFonts w:ascii="仿宋_GB2312" w:eastAsia="仿宋_GB2312" w:hAnsi="楷体" w:hint="eastAsia"/>
          <w:sz w:val="32"/>
          <w:szCs w:val="32"/>
        </w:rPr>
        <w:t>9</w:t>
      </w:r>
      <w:r w:rsidRPr="001E21AB">
        <w:rPr>
          <w:rFonts w:ascii="仿宋_GB2312" w:eastAsia="仿宋_GB2312" w:hAnsi="楷体" w:hint="eastAsia"/>
          <w:sz w:val="32"/>
          <w:szCs w:val="32"/>
        </w:rPr>
        <w:t>年度部门决算数据变动情况及原因</w:t>
      </w:r>
    </w:p>
    <w:p w:rsidR="00F471A3" w:rsidRPr="00681472" w:rsidRDefault="00F471A3" w:rsidP="00190555">
      <w:pPr>
        <w:ind w:firstLineChars="200" w:firstLine="640"/>
        <w:rPr>
          <w:rFonts w:asciiTheme="minorEastAsia" w:eastAsiaTheme="minorEastAsia" w:hAnsiTheme="minorEastAsia"/>
          <w:sz w:val="32"/>
          <w:szCs w:val="32"/>
        </w:rPr>
      </w:pPr>
      <w:r w:rsidRPr="00681472">
        <w:rPr>
          <w:rFonts w:asciiTheme="minorEastAsia" w:eastAsiaTheme="minorEastAsia" w:hAnsiTheme="minorEastAsia" w:hint="eastAsia"/>
          <w:sz w:val="32"/>
          <w:szCs w:val="32"/>
        </w:rPr>
        <w:t>我部门201</w:t>
      </w:r>
      <w:r w:rsidR="005342FB" w:rsidRPr="00681472">
        <w:rPr>
          <w:rFonts w:asciiTheme="minorEastAsia" w:eastAsiaTheme="minorEastAsia" w:hAnsiTheme="minorEastAsia" w:hint="eastAsia"/>
          <w:sz w:val="32"/>
          <w:szCs w:val="32"/>
        </w:rPr>
        <w:t>9</w:t>
      </w:r>
      <w:r w:rsidRPr="00681472">
        <w:rPr>
          <w:rFonts w:asciiTheme="minorEastAsia" w:eastAsiaTheme="minorEastAsia" w:hAnsiTheme="minorEastAsia" w:hint="eastAsia"/>
          <w:sz w:val="32"/>
          <w:szCs w:val="32"/>
        </w:rPr>
        <w:t>年度收入</w:t>
      </w:r>
      <w:r w:rsidR="00F73B75" w:rsidRPr="00681472">
        <w:rPr>
          <w:rFonts w:asciiTheme="minorEastAsia" w:eastAsiaTheme="minorEastAsia" w:hAnsiTheme="minorEastAsia" w:hint="eastAsia"/>
          <w:sz w:val="32"/>
          <w:szCs w:val="32"/>
        </w:rPr>
        <w:t>1610.09</w:t>
      </w:r>
      <w:r w:rsidRPr="00681472">
        <w:rPr>
          <w:rFonts w:asciiTheme="minorEastAsia" w:eastAsiaTheme="minorEastAsia" w:hAnsiTheme="minorEastAsia" w:hint="eastAsia"/>
          <w:sz w:val="32"/>
          <w:szCs w:val="32"/>
        </w:rPr>
        <w:t>万元，其中财政拨款收入</w:t>
      </w:r>
      <w:r w:rsidR="00F73B75" w:rsidRPr="00681472">
        <w:rPr>
          <w:rFonts w:asciiTheme="minorEastAsia" w:eastAsiaTheme="minorEastAsia" w:hAnsiTheme="minorEastAsia" w:hint="eastAsia"/>
          <w:sz w:val="32"/>
          <w:szCs w:val="32"/>
        </w:rPr>
        <w:t>1610.09万元，较上年</w:t>
      </w:r>
      <w:r w:rsidRPr="00681472">
        <w:rPr>
          <w:rFonts w:asciiTheme="minorEastAsia" w:eastAsiaTheme="minorEastAsia" w:hAnsiTheme="minorEastAsia" w:hint="eastAsia"/>
          <w:sz w:val="32"/>
          <w:szCs w:val="32"/>
        </w:rPr>
        <w:t>减少</w:t>
      </w:r>
      <w:r w:rsidR="00F73B75" w:rsidRPr="00681472">
        <w:rPr>
          <w:rFonts w:asciiTheme="minorEastAsia" w:eastAsiaTheme="minorEastAsia" w:hAnsiTheme="minorEastAsia" w:cs="仿宋" w:hint="eastAsia"/>
          <w:sz w:val="32"/>
          <w:szCs w:val="32"/>
        </w:rPr>
        <w:t>1076.13</w:t>
      </w:r>
      <w:r w:rsidRPr="00681472">
        <w:rPr>
          <w:rFonts w:asciiTheme="minorEastAsia" w:eastAsiaTheme="minorEastAsia" w:hAnsiTheme="minorEastAsia" w:hint="eastAsia"/>
          <w:sz w:val="32"/>
          <w:szCs w:val="32"/>
        </w:rPr>
        <w:t>万元，原因为</w:t>
      </w:r>
      <w:r w:rsidR="00F73B75" w:rsidRPr="00681472">
        <w:rPr>
          <w:rFonts w:asciiTheme="minorEastAsia" w:eastAsiaTheme="minorEastAsia" w:hAnsiTheme="minorEastAsia" w:cs="仿宋" w:hint="eastAsia"/>
          <w:sz w:val="32"/>
          <w:szCs w:val="32"/>
        </w:rPr>
        <w:t>2018年保密技术检查中心开展多个项目，约1000万元，2019年未开展新项目</w:t>
      </w:r>
      <w:r w:rsidRPr="00681472">
        <w:rPr>
          <w:rFonts w:asciiTheme="minorEastAsia" w:eastAsiaTheme="minorEastAsia" w:hAnsiTheme="minorEastAsia" w:hint="eastAsia"/>
          <w:sz w:val="32"/>
          <w:szCs w:val="32"/>
        </w:rPr>
        <w:t>；201</w:t>
      </w:r>
      <w:r w:rsidR="005342FB" w:rsidRPr="00681472">
        <w:rPr>
          <w:rFonts w:asciiTheme="minorEastAsia" w:eastAsiaTheme="minorEastAsia" w:hAnsiTheme="minorEastAsia" w:hint="eastAsia"/>
          <w:sz w:val="32"/>
          <w:szCs w:val="32"/>
        </w:rPr>
        <w:t>9</w:t>
      </w:r>
      <w:r w:rsidRPr="00681472">
        <w:rPr>
          <w:rFonts w:asciiTheme="minorEastAsia" w:eastAsiaTheme="minorEastAsia" w:hAnsiTheme="minorEastAsia" w:hint="eastAsia"/>
          <w:sz w:val="32"/>
          <w:szCs w:val="32"/>
        </w:rPr>
        <w:t>年度支出</w:t>
      </w:r>
      <w:r w:rsidR="008A3FBC" w:rsidRPr="00681472">
        <w:rPr>
          <w:rFonts w:asciiTheme="minorEastAsia" w:eastAsiaTheme="minorEastAsia" w:hAnsiTheme="minorEastAsia" w:hint="eastAsia"/>
          <w:sz w:val="32"/>
          <w:szCs w:val="32"/>
        </w:rPr>
        <w:t>2036.07</w:t>
      </w:r>
      <w:r w:rsidRPr="00681472">
        <w:rPr>
          <w:rFonts w:asciiTheme="minorEastAsia" w:eastAsiaTheme="minorEastAsia" w:hAnsiTheme="minorEastAsia" w:hint="eastAsia"/>
          <w:sz w:val="32"/>
          <w:szCs w:val="32"/>
        </w:rPr>
        <w:t>万元，其中财政拨款支出</w:t>
      </w:r>
      <w:r w:rsidR="008A3FBC" w:rsidRPr="00681472">
        <w:rPr>
          <w:rFonts w:asciiTheme="minorEastAsia" w:eastAsiaTheme="minorEastAsia" w:hAnsiTheme="minorEastAsia" w:hint="eastAsia"/>
          <w:sz w:val="32"/>
          <w:szCs w:val="32"/>
        </w:rPr>
        <w:t>2036.07</w:t>
      </w:r>
      <w:r w:rsidRPr="00681472">
        <w:rPr>
          <w:rFonts w:asciiTheme="minorEastAsia" w:eastAsiaTheme="minorEastAsia" w:hAnsiTheme="minorEastAsia" w:hint="eastAsia"/>
          <w:sz w:val="32"/>
          <w:szCs w:val="32"/>
        </w:rPr>
        <w:t>万元，较上年</w:t>
      </w:r>
      <w:r w:rsidR="008A3FBC" w:rsidRPr="00681472">
        <w:rPr>
          <w:rFonts w:asciiTheme="minorEastAsia" w:eastAsiaTheme="minorEastAsia" w:hAnsiTheme="minorEastAsia" w:hint="eastAsia"/>
          <w:sz w:val="32"/>
          <w:szCs w:val="32"/>
        </w:rPr>
        <w:t>减少94.81</w:t>
      </w:r>
      <w:r w:rsidRPr="00681472">
        <w:rPr>
          <w:rFonts w:asciiTheme="minorEastAsia" w:eastAsiaTheme="minorEastAsia" w:hAnsiTheme="minorEastAsia" w:hint="eastAsia"/>
          <w:sz w:val="32"/>
          <w:szCs w:val="32"/>
        </w:rPr>
        <w:t>万元，原因是</w:t>
      </w:r>
      <w:r w:rsidR="008A3FBC" w:rsidRPr="00681472">
        <w:rPr>
          <w:rFonts w:asciiTheme="minorEastAsia" w:eastAsiaTheme="minorEastAsia" w:hAnsiTheme="minorEastAsia" w:hint="eastAsia"/>
          <w:sz w:val="32"/>
          <w:szCs w:val="32"/>
        </w:rPr>
        <w:t>项目支出减少。</w:t>
      </w:r>
    </w:p>
    <w:p w:rsidR="00F471A3" w:rsidRDefault="00F471A3" w:rsidP="00F471A3">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t>二、“三公”经费增减变动原因说明</w:t>
      </w:r>
    </w:p>
    <w:p w:rsidR="00F471A3" w:rsidRDefault="00F471A3" w:rsidP="00190555">
      <w:pPr>
        <w:ind w:firstLineChars="200" w:firstLine="640"/>
        <w:rPr>
          <w:rFonts w:asciiTheme="minorEastAsia" w:eastAsiaTheme="minorEastAsia" w:hAnsiTheme="minorEastAsia"/>
          <w:sz w:val="32"/>
          <w:szCs w:val="32"/>
        </w:rPr>
      </w:pPr>
      <w:r w:rsidRPr="00681472">
        <w:rPr>
          <w:rFonts w:asciiTheme="minorEastAsia" w:eastAsiaTheme="minorEastAsia" w:hAnsiTheme="minorEastAsia" w:hint="eastAsia"/>
          <w:sz w:val="32"/>
          <w:szCs w:val="32"/>
        </w:rPr>
        <w:t>我部门201</w:t>
      </w:r>
      <w:r w:rsidR="005342FB" w:rsidRPr="00681472">
        <w:rPr>
          <w:rFonts w:asciiTheme="minorEastAsia" w:eastAsiaTheme="minorEastAsia" w:hAnsiTheme="minorEastAsia" w:hint="eastAsia"/>
          <w:sz w:val="32"/>
          <w:szCs w:val="32"/>
        </w:rPr>
        <w:t>9</w:t>
      </w:r>
      <w:r w:rsidRPr="00681472">
        <w:rPr>
          <w:rFonts w:asciiTheme="minorEastAsia" w:eastAsiaTheme="minorEastAsia" w:hAnsiTheme="minorEastAsia" w:hint="eastAsia"/>
          <w:sz w:val="32"/>
          <w:szCs w:val="32"/>
        </w:rPr>
        <w:t>年度“三公”经费</w:t>
      </w:r>
      <w:r w:rsidR="008A3FBC" w:rsidRPr="00681472">
        <w:rPr>
          <w:rFonts w:asciiTheme="minorEastAsia" w:eastAsiaTheme="minorEastAsia" w:hAnsiTheme="minorEastAsia" w:cs="仿宋_GB2312" w:hint="eastAsia"/>
          <w:sz w:val="32"/>
          <w:szCs w:val="32"/>
        </w:rPr>
        <w:t>54.47</w:t>
      </w:r>
      <w:r w:rsidRPr="00681472">
        <w:rPr>
          <w:rFonts w:asciiTheme="minorEastAsia" w:eastAsiaTheme="minorEastAsia" w:hAnsiTheme="minorEastAsia" w:hint="eastAsia"/>
          <w:sz w:val="32"/>
          <w:szCs w:val="32"/>
        </w:rPr>
        <w:t>万元，其中公务出国</w:t>
      </w:r>
      <w:r w:rsidR="008A3FBC" w:rsidRPr="00681472">
        <w:rPr>
          <w:rFonts w:asciiTheme="minorEastAsia" w:eastAsiaTheme="minorEastAsia" w:hAnsiTheme="minorEastAsia" w:hint="eastAsia"/>
          <w:sz w:val="32"/>
          <w:szCs w:val="32"/>
        </w:rPr>
        <w:t>2.4</w:t>
      </w:r>
      <w:r w:rsidRPr="00681472">
        <w:rPr>
          <w:rFonts w:asciiTheme="minorEastAsia" w:eastAsiaTheme="minorEastAsia" w:hAnsiTheme="minorEastAsia" w:hint="eastAsia"/>
          <w:sz w:val="32"/>
          <w:szCs w:val="32"/>
        </w:rPr>
        <w:t>万元，公务用车购置费</w:t>
      </w:r>
      <w:r w:rsidR="008A3FBC" w:rsidRPr="00681472">
        <w:rPr>
          <w:rFonts w:asciiTheme="minorEastAsia" w:eastAsiaTheme="minorEastAsia" w:hAnsiTheme="minorEastAsia" w:hint="eastAsia"/>
          <w:sz w:val="32"/>
          <w:szCs w:val="32"/>
        </w:rPr>
        <w:t>0</w:t>
      </w:r>
      <w:r w:rsidRPr="00681472">
        <w:rPr>
          <w:rFonts w:asciiTheme="minorEastAsia" w:eastAsiaTheme="minorEastAsia" w:hAnsiTheme="minorEastAsia" w:hint="eastAsia"/>
          <w:sz w:val="32"/>
          <w:szCs w:val="32"/>
        </w:rPr>
        <w:t>万元，公务用车运行维护费</w:t>
      </w:r>
      <w:r w:rsidR="008A3FBC" w:rsidRPr="00681472">
        <w:rPr>
          <w:rFonts w:asciiTheme="minorEastAsia" w:eastAsiaTheme="minorEastAsia" w:hAnsiTheme="minorEastAsia" w:hint="eastAsia"/>
          <w:sz w:val="32"/>
          <w:szCs w:val="32"/>
        </w:rPr>
        <w:t>52.07</w:t>
      </w:r>
      <w:r w:rsidRPr="00681472">
        <w:rPr>
          <w:rFonts w:asciiTheme="minorEastAsia" w:eastAsiaTheme="minorEastAsia" w:hAnsiTheme="minorEastAsia" w:hint="eastAsia"/>
          <w:sz w:val="32"/>
          <w:szCs w:val="32"/>
        </w:rPr>
        <w:t>万元，公务接待</w:t>
      </w:r>
      <w:r w:rsidR="008A3FBC" w:rsidRPr="00681472">
        <w:rPr>
          <w:rFonts w:asciiTheme="minorEastAsia" w:eastAsiaTheme="minorEastAsia" w:hAnsiTheme="minorEastAsia" w:hint="eastAsia"/>
          <w:sz w:val="32"/>
          <w:szCs w:val="32"/>
        </w:rPr>
        <w:t>0</w:t>
      </w:r>
      <w:r w:rsidRPr="00681472">
        <w:rPr>
          <w:rFonts w:asciiTheme="minorEastAsia" w:eastAsiaTheme="minorEastAsia" w:hAnsiTheme="minorEastAsia" w:hint="eastAsia"/>
          <w:sz w:val="32"/>
          <w:szCs w:val="32"/>
        </w:rPr>
        <w:t>万元。“三公”经费较上年</w:t>
      </w:r>
      <w:r w:rsidR="008A3FBC" w:rsidRPr="00681472">
        <w:rPr>
          <w:rFonts w:asciiTheme="minorEastAsia" w:eastAsiaTheme="minorEastAsia" w:hAnsiTheme="minorEastAsia" w:hint="eastAsia"/>
          <w:sz w:val="32"/>
          <w:szCs w:val="32"/>
        </w:rPr>
        <w:t>减少14.09</w:t>
      </w:r>
      <w:r w:rsidRPr="00681472">
        <w:rPr>
          <w:rFonts w:asciiTheme="minorEastAsia" w:eastAsiaTheme="minorEastAsia" w:hAnsiTheme="minorEastAsia" w:hint="eastAsia"/>
          <w:sz w:val="32"/>
          <w:szCs w:val="32"/>
        </w:rPr>
        <w:t>万元，原因是</w:t>
      </w:r>
      <w:r w:rsidR="008A3FBC" w:rsidRPr="00681472">
        <w:rPr>
          <w:rFonts w:asciiTheme="minorEastAsia" w:eastAsiaTheme="minorEastAsia" w:hAnsiTheme="minorEastAsia" w:hint="eastAsia"/>
          <w:sz w:val="32"/>
          <w:szCs w:val="32"/>
        </w:rPr>
        <w:t>公务用车运行维护费（车辆维修费）减</w:t>
      </w:r>
      <w:r w:rsidR="008A3FBC" w:rsidRPr="00681472">
        <w:rPr>
          <w:rFonts w:asciiTheme="minorEastAsia" w:eastAsiaTheme="minorEastAsia" w:hAnsiTheme="minorEastAsia" w:hint="eastAsia"/>
          <w:sz w:val="32"/>
          <w:szCs w:val="32"/>
        </w:rPr>
        <w:lastRenderedPageBreak/>
        <w:t>少</w:t>
      </w:r>
      <w:r w:rsidRPr="00681472">
        <w:rPr>
          <w:rFonts w:asciiTheme="minorEastAsia" w:eastAsiaTheme="minorEastAsia" w:hAnsiTheme="minorEastAsia" w:hint="eastAsia"/>
          <w:sz w:val="32"/>
          <w:szCs w:val="32"/>
        </w:rPr>
        <w:t>；</w:t>
      </w:r>
      <w:r w:rsidR="005342FB" w:rsidRPr="00681472">
        <w:rPr>
          <w:rFonts w:asciiTheme="minorEastAsia" w:eastAsiaTheme="minorEastAsia" w:hAnsiTheme="minorEastAsia" w:hint="eastAsia"/>
          <w:sz w:val="32"/>
          <w:szCs w:val="32"/>
        </w:rPr>
        <w:t>2019</w:t>
      </w:r>
      <w:r w:rsidRPr="00681472">
        <w:rPr>
          <w:rFonts w:asciiTheme="minorEastAsia" w:eastAsiaTheme="minorEastAsia" w:hAnsiTheme="minorEastAsia" w:hint="eastAsia"/>
          <w:sz w:val="32"/>
          <w:szCs w:val="32"/>
        </w:rPr>
        <w:t>年我部门发生会议费</w:t>
      </w:r>
      <w:r w:rsidR="008A3FBC" w:rsidRPr="00681472">
        <w:rPr>
          <w:rFonts w:asciiTheme="minorEastAsia" w:eastAsiaTheme="minorEastAsia" w:hAnsiTheme="minorEastAsia" w:hint="eastAsia"/>
          <w:sz w:val="32"/>
          <w:szCs w:val="32"/>
        </w:rPr>
        <w:t>30.07</w:t>
      </w:r>
      <w:r w:rsidRPr="00681472">
        <w:rPr>
          <w:rFonts w:asciiTheme="minorEastAsia" w:eastAsiaTheme="minorEastAsia" w:hAnsiTheme="minorEastAsia" w:hint="eastAsia"/>
          <w:sz w:val="32"/>
          <w:szCs w:val="32"/>
        </w:rPr>
        <w:t>万元，</w:t>
      </w:r>
      <w:r w:rsidR="008A3FBC" w:rsidRPr="00681472">
        <w:rPr>
          <w:rFonts w:asciiTheme="minorEastAsia" w:eastAsiaTheme="minorEastAsia" w:hAnsiTheme="minorEastAsia" w:hint="eastAsia"/>
          <w:sz w:val="32"/>
          <w:szCs w:val="32"/>
        </w:rPr>
        <w:t>较上年减少28.26</w:t>
      </w:r>
      <w:r w:rsidRPr="00681472">
        <w:rPr>
          <w:rFonts w:asciiTheme="minorEastAsia" w:eastAsiaTheme="minorEastAsia" w:hAnsiTheme="minorEastAsia" w:hint="eastAsia"/>
          <w:sz w:val="32"/>
          <w:szCs w:val="32"/>
        </w:rPr>
        <w:t>万元，原因是</w:t>
      </w:r>
      <w:r w:rsidR="008A3FBC" w:rsidRPr="00681472">
        <w:rPr>
          <w:rFonts w:asciiTheme="minorEastAsia" w:eastAsiaTheme="minorEastAsia" w:hAnsiTheme="minorEastAsia" w:hint="eastAsia"/>
          <w:sz w:val="32"/>
          <w:szCs w:val="32"/>
        </w:rPr>
        <w:t>召开的会议减少</w:t>
      </w:r>
      <w:r w:rsidRPr="00681472">
        <w:rPr>
          <w:rFonts w:asciiTheme="minorEastAsia" w:eastAsiaTheme="minorEastAsia" w:hAnsiTheme="minorEastAsia" w:hint="eastAsia"/>
          <w:sz w:val="32"/>
          <w:szCs w:val="32"/>
        </w:rPr>
        <w:t>；发生培训费</w:t>
      </w:r>
      <w:r w:rsidR="008A3FBC" w:rsidRPr="00681472">
        <w:rPr>
          <w:rFonts w:asciiTheme="minorEastAsia" w:eastAsiaTheme="minorEastAsia" w:hAnsiTheme="minorEastAsia" w:hint="eastAsia"/>
          <w:sz w:val="32"/>
          <w:szCs w:val="32"/>
        </w:rPr>
        <w:t>63.66</w:t>
      </w:r>
      <w:r w:rsidRPr="00681472">
        <w:rPr>
          <w:rFonts w:asciiTheme="minorEastAsia" w:eastAsiaTheme="minorEastAsia" w:hAnsiTheme="minorEastAsia" w:hint="eastAsia"/>
          <w:sz w:val="32"/>
          <w:szCs w:val="32"/>
        </w:rPr>
        <w:t>万元，</w:t>
      </w:r>
      <w:r w:rsidR="008A3FBC" w:rsidRPr="00681472">
        <w:rPr>
          <w:rFonts w:asciiTheme="minorEastAsia" w:eastAsiaTheme="minorEastAsia" w:hAnsiTheme="minorEastAsia" w:hint="eastAsia"/>
          <w:sz w:val="32"/>
          <w:szCs w:val="32"/>
        </w:rPr>
        <w:t>较上年减少7.51</w:t>
      </w:r>
      <w:r w:rsidRPr="00681472">
        <w:rPr>
          <w:rFonts w:asciiTheme="minorEastAsia" w:eastAsiaTheme="minorEastAsia" w:hAnsiTheme="minorEastAsia" w:hint="eastAsia"/>
          <w:sz w:val="32"/>
          <w:szCs w:val="32"/>
        </w:rPr>
        <w:t>万元，原因是</w:t>
      </w:r>
      <w:r w:rsidR="008A3FBC" w:rsidRPr="00681472">
        <w:rPr>
          <w:rFonts w:asciiTheme="minorEastAsia" w:eastAsiaTheme="minorEastAsia" w:hAnsiTheme="minorEastAsia" w:hint="eastAsia"/>
          <w:sz w:val="32"/>
          <w:szCs w:val="32"/>
        </w:rPr>
        <w:t>培训人员减少。</w:t>
      </w:r>
    </w:p>
    <w:p w:rsidR="00B12753" w:rsidRPr="00B12753" w:rsidRDefault="00B12753" w:rsidP="00B12753">
      <w:pPr>
        <w:ind w:firstLineChars="200" w:firstLine="640"/>
        <w:rPr>
          <w:rFonts w:asciiTheme="minorEastAsia" w:eastAsiaTheme="minorEastAsia" w:hAnsiTheme="minorEastAsia"/>
          <w:sz w:val="32"/>
          <w:szCs w:val="32"/>
        </w:rPr>
      </w:pPr>
      <w:r w:rsidRPr="00B12753">
        <w:rPr>
          <w:rFonts w:asciiTheme="minorEastAsia" w:eastAsiaTheme="minorEastAsia" w:hAnsiTheme="minorEastAsia" w:hint="eastAsia"/>
          <w:sz w:val="32"/>
          <w:szCs w:val="32"/>
        </w:rPr>
        <w:t>2019年，我部门因公出国（境）团组数</w:t>
      </w:r>
      <w:r w:rsidR="00F23E6C">
        <w:rPr>
          <w:rFonts w:asciiTheme="minorEastAsia" w:eastAsiaTheme="minorEastAsia" w:hAnsiTheme="minorEastAsia" w:hint="eastAsia"/>
          <w:sz w:val="32"/>
          <w:szCs w:val="32"/>
        </w:rPr>
        <w:t>1</w:t>
      </w:r>
      <w:r w:rsidRPr="00B12753">
        <w:rPr>
          <w:rFonts w:asciiTheme="minorEastAsia" w:eastAsiaTheme="minorEastAsia" w:hAnsiTheme="minorEastAsia" w:hint="eastAsia"/>
          <w:sz w:val="32"/>
          <w:szCs w:val="32"/>
        </w:rPr>
        <w:t>个，</w:t>
      </w:r>
      <w:r w:rsidR="00F23E6C">
        <w:rPr>
          <w:rFonts w:asciiTheme="minorEastAsia" w:eastAsiaTheme="minorEastAsia" w:hAnsiTheme="minorEastAsia" w:hint="eastAsia"/>
          <w:sz w:val="32"/>
          <w:szCs w:val="32"/>
        </w:rPr>
        <w:t>1</w:t>
      </w:r>
      <w:r w:rsidRPr="00B12753">
        <w:rPr>
          <w:rFonts w:asciiTheme="minorEastAsia" w:eastAsiaTheme="minorEastAsia" w:hAnsiTheme="minorEastAsia" w:hint="eastAsia"/>
          <w:sz w:val="32"/>
          <w:szCs w:val="32"/>
        </w:rPr>
        <w:t>人次</w:t>
      </w:r>
      <w:r w:rsidR="00F23E6C">
        <w:rPr>
          <w:rFonts w:asciiTheme="minorEastAsia" w:eastAsiaTheme="minorEastAsia" w:hAnsiTheme="minorEastAsia" w:hint="eastAsia"/>
          <w:sz w:val="32"/>
          <w:szCs w:val="32"/>
        </w:rPr>
        <w:t>，为市委领导赴新加坡考察学习</w:t>
      </w:r>
      <w:r w:rsidRPr="00B12753">
        <w:rPr>
          <w:rFonts w:asciiTheme="minorEastAsia" w:eastAsiaTheme="minorEastAsia" w:hAnsiTheme="minorEastAsia" w:hint="eastAsia"/>
          <w:sz w:val="32"/>
          <w:szCs w:val="32"/>
        </w:rPr>
        <w:t>；公务用车购置数0辆，公务用车保有数28辆；国内公务接待批次0个，接待人次0人；国（境）外公务接待批次0个，接待人次0人。</w:t>
      </w:r>
    </w:p>
    <w:p w:rsidR="00F471A3" w:rsidRDefault="00F471A3" w:rsidP="00F471A3">
      <w:pPr>
        <w:ind w:firstLineChars="200" w:firstLine="640"/>
        <w:rPr>
          <w:rFonts w:ascii="仿宋_GB2312" w:eastAsia="仿宋_GB2312" w:hAnsi="楷体"/>
          <w:sz w:val="32"/>
          <w:szCs w:val="32"/>
        </w:rPr>
      </w:pPr>
      <w:r w:rsidRPr="001E21AB">
        <w:rPr>
          <w:rFonts w:ascii="仿宋_GB2312" w:eastAsia="仿宋_GB2312" w:hAnsi="楷体" w:hint="eastAsia"/>
          <w:sz w:val="32"/>
          <w:szCs w:val="32"/>
        </w:rPr>
        <w:t>三、机关运行经费增减变动原因说明</w:t>
      </w:r>
    </w:p>
    <w:p w:rsidR="00F471A3" w:rsidRPr="00681472" w:rsidRDefault="008A3FBC" w:rsidP="00553426">
      <w:pPr>
        <w:ind w:firstLine="709"/>
        <w:rPr>
          <w:rFonts w:asciiTheme="minorEastAsia" w:eastAsiaTheme="minorEastAsia" w:hAnsiTheme="minorEastAsia" w:cs="仿宋"/>
          <w:bCs/>
          <w:sz w:val="32"/>
          <w:szCs w:val="32"/>
        </w:rPr>
      </w:pPr>
      <w:r w:rsidRPr="00681472">
        <w:rPr>
          <w:rFonts w:asciiTheme="minorEastAsia" w:eastAsiaTheme="minorEastAsia" w:hAnsiTheme="minorEastAsia" w:hint="eastAsia"/>
          <w:sz w:val="32"/>
          <w:szCs w:val="32"/>
        </w:rPr>
        <w:t>市委办公室</w:t>
      </w:r>
      <w:r w:rsidR="00F471A3" w:rsidRPr="00681472">
        <w:rPr>
          <w:rFonts w:asciiTheme="minorEastAsia" w:eastAsiaTheme="minorEastAsia" w:hAnsiTheme="minorEastAsia" w:hint="eastAsia"/>
          <w:sz w:val="32"/>
          <w:szCs w:val="32"/>
        </w:rPr>
        <w:t>201</w:t>
      </w:r>
      <w:r w:rsidR="005342FB" w:rsidRPr="00681472">
        <w:rPr>
          <w:rFonts w:asciiTheme="minorEastAsia" w:eastAsiaTheme="minorEastAsia" w:hAnsiTheme="minorEastAsia" w:hint="eastAsia"/>
          <w:sz w:val="32"/>
          <w:szCs w:val="32"/>
        </w:rPr>
        <w:t>9</w:t>
      </w:r>
      <w:r w:rsidR="00F471A3" w:rsidRPr="00681472">
        <w:rPr>
          <w:rFonts w:asciiTheme="minorEastAsia" w:eastAsiaTheme="minorEastAsia" w:hAnsiTheme="minorEastAsia" w:hint="eastAsia"/>
          <w:sz w:val="32"/>
          <w:szCs w:val="32"/>
        </w:rPr>
        <w:t>年所属</w:t>
      </w:r>
      <w:r w:rsidRPr="00681472">
        <w:rPr>
          <w:rFonts w:asciiTheme="minorEastAsia" w:eastAsiaTheme="minorEastAsia" w:hAnsiTheme="minorEastAsia" w:hint="eastAsia"/>
          <w:sz w:val="32"/>
          <w:szCs w:val="32"/>
        </w:rPr>
        <w:t>市委办公室、市保密技术检查中心2</w:t>
      </w:r>
      <w:r w:rsidR="00F471A3" w:rsidRPr="00681472">
        <w:rPr>
          <w:rFonts w:asciiTheme="minorEastAsia" w:eastAsiaTheme="minorEastAsia" w:hAnsiTheme="minorEastAsia" w:hint="eastAsia"/>
          <w:sz w:val="32"/>
          <w:szCs w:val="32"/>
        </w:rPr>
        <w:t>家行政（参公）单位发生机关运行经费财政拨款</w:t>
      </w:r>
      <w:r w:rsidRPr="00681472">
        <w:rPr>
          <w:rFonts w:asciiTheme="minorEastAsia" w:eastAsiaTheme="minorEastAsia" w:hAnsiTheme="minorEastAsia" w:hint="eastAsia"/>
          <w:sz w:val="32"/>
          <w:szCs w:val="32"/>
        </w:rPr>
        <w:t>129.36</w:t>
      </w:r>
      <w:r w:rsidR="00F471A3" w:rsidRPr="00681472">
        <w:rPr>
          <w:rFonts w:asciiTheme="minorEastAsia" w:eastAsiaTheme="minorEastAsia" w:hAnsiTheme="minorEastAsia" w:hint="eastAsia"/>
          <w:sz w:val="32"/>
          <w:szCs w:val="32"/>
        </w:rPr>
        <w:t>万元，比201</w:t>
      </w:r>
      <w:r w:rsidR="005342FB" w:rsidRPr="00681472">
        <w:rPr>
          <w:rFonts w:asciiTheme="minorEastAsia" w:eastAsiaTheme="minorEastAsia" w:hAnsiTheme="minorEastAsia" w:hint="eastAsia"/>
          <w:sz w:val="32"/>
          <w:szCs w:val="32"/>
        </w:rPr>
        <w:t>8</w:t>
      </w:r>
      <w:r w:rsidR="00F471A3" w:rsidRPr="00681472">
        <w:rPr>
          <w:rFonts w:asciiTheme="minorEastAsia" w:eastAsiaTheme="minorEastAsia" w:hAnsiTheme="minorEastAsia" w:hint="eastAsia"/>
          <w:sz w:val="32"/>
          <w:szCs w:val="32"/>
        </w:rPr>
        <w:t>年决算减少</w:t>
      </w:r>
      <w:r w:rsidR="00553426" w:rsidRPr="00681472">
        <w:rPr>
          <w:rFonts w:asciiTheme="minorEastAsia" w:eastAsiaTheme="minorEastAsia" w:hAnsiTheme="minorEastAsia" w:cs="仿宋" w:hint="eastAsia"/>
          <w:bCs/>
          <w:sz w:val="32"/>
          <w:szCs w:val="32"/>
        </w:rPr>
        <w:t>31.98</w:t>
      </w:r>
      <w:r w:rsidR="00F471A3" w:rsidRPr="00681472">
        <w:rPr>
          <w:rFonts w:asciiTheme="minorEastAsia" w:eastAsiaTheme="minorEastAsia" w:hAnsiTheme="minorEastAsia" w:hint="eastAsia"/>
          <w:sz w:val="32"/>
          <w:szCs w:val="32"/>
        </w:rPr>
        <w:t>万元，下降</w:t>
      </w:r>
      <w:r w:rsidR="00553426" w:rsidRPr="00681472">
        <w:rPr>
          <w:rFonts w:asciiTheme="minorEastAsia" w:eastAsiaTheme="minorEastAsia" w:hAnsiTheme="minorEastAsia" w:hint="eastAsia"/>
          <w:sz w:val="32"/>
          <w:szCs w:val="32"/>
        </w:rPr>
        <w:t>19.82</w:t>
      </w:r>
      <w:r w:rsidR="00F471A3" w:rsidRPr="00681472">
        <w:rPr>
          <w:rFonts w:asciiTheme="minorEastAsia" w:eastAsiaTheme="minorEastAsia" w:hAnsiTheme="minorEastAsia" w:hint="eastAsia"/>
          <w:sz w:val="32"/>
          <w:szCs w:val="32"/>
        </w:rPr>
        <w:t>%,原因是</w:t>
      </w:r>
      <w:r w:rsidR="00553426" w:rsidRPr="00681472">
        <w:rPr>
          <w:rFonts w:asciiTheme="minorEastAsia" w:eastAsiaTheme="minorEastAsia" w:hAnsiTheme="minorEastAsia" w:cs="仿宋" w:hint="eastAsia"/>
          <w:bCs/>
          <w:sz w:val="32"/>
          <w:szCs w:val="32"/>
        </w:rPr>
        <w:t>差旅费减少13.58万元，其他商品和服务支出减少12.1万元</w:t>
      </w:r>
      <w:r w:rsidR="00F471A3" w:rsidRPr="00681472">
        <w:rPr>
          <w:rFonts w:asciiTheme="minorEastAsia" w:eastAsiaTheme="minorEastAsia" w:hAnsiTheme="minorEastAsia" w:hint="eastAsia"/>
          <w:sz w:val="32"/>
          <w:szCs w:val="32"/>
        </w:rPr>
        <w:t>。</w:t>
      </w:r>
    </w:p>
    <w:p w:rsidR="00F471A3" w:rsidRPr="00A95AB0" w:rsidRDefault="00F471A3" w:rsidP="00F471A3">
      <w:pPr>
        <w:ind w:firstLineChars="200" w:firstLine="640"/>
        <w:rPr>
          <w:rFonts w:ascii="仿宋_GB2312" w:eastAsia="仿宋_GB2312" w:hAnsi="楷体"/>
          <w:color w:val="0070C0"/>
          <w:sz w:val="32"/>
          <w:szCs w:val="32"/>
        </w:rPr>
      </w:pPr>
      <w:r w:rsidRPr="001E21AB">
        <w:rPr>
          <w:rFonts w:ascii="仿宋_GB2312" w:eastAsia="仿宋_GB2312" w:hAnsi="楷体" w:hint="eastAsia"/>
          <w:sz w:val="32"/>
          <w:szCs w:val="32"/>
        </w:rPr>
        <w:t>四、其他说明</w:t>
      </w:r>
    </w:p>
    <w:p w:rsidR="00F471A3" w:rsidRPr="00681472" w:rsidRDefault="00F471A3" w:rsidP="00F471A3">
      <w:pPr>
        <w:ind w:firstLineChars="200" w:firstLine="640"/>
        <w:rPr>
          <w:rFonts w:asciiTheme="minorEastAsia" w:eastAsiaTheme="minorEastAsia" w:hAnsiTheme="minorEastAsia"/>
          <w:sz w:val="32"/>
          <w:szCs w:val="32"/>
        </w:rPr>
      </w:pPr>
      <w:r w:rsidRPr="00681472">
        <w:rPr>
          <w:rFonts w:asciiTheme="minorEastAsia" w:eastAsiaTheme="minorEastAsia" w:hAnsiTheme="minorEastAsia" w:hint="eastAsia"/>
          <w:sz w:val="32"/>
          <w:szCs w:val="32"/>
        </w:rPr>
        <w:t>（一）政府采购情况</w:t>
      </w:r>
    </w:p>
    <w:p w:rsidR="00F471A3" w:rsidRPr="00681472" w:rsidRDefault="00F471A3" w:rsidP="00F471A3">
      <w:pPr>
        <w:ind w:firstLineChars="200" w:firstLine="640"/>
        <w:rPr>
          <w:rFonts w:asciiTheme="minorEastAsia" w:eastAsiaTheme="minorEastAsia" w:hAnsiTheme="minorEastAsia"/>
          <w:sz w:val="32"/>
          <w:szCs w:val="32"/>
        </w:rPr>
      </w:pPr>
      <w:r w:rsidRPr="00681472">
        <w:rPr>
          <w:rFonts w:asciiTheme="minorEastAsia" w:eastAsiaTheme="minorEastAsia" w:hAnsiTheme="minorEastAsia"/>
          <w:sz w:val="32"/>
          <w:szCs w:val="32"/>
        </w:rPr>
        <w:t>201</w:t>
      </w:r>
      <w:r w:rsidR="005342FB" w:rsidRPr="00681472">
        <w:rPr>
          <w:rFonts w:asciiTheme="minorEastAsia" w:eastAsiaTheme="minorEastAsia" w:hAnsiTheme="minorEastAsia" w:hint="eastAsia"/>
          <w:sz w:val="32"/>
          <w:szCs w:val="32"/>
        </w:rPr>
        <w:t>9</w:t>
      </w:r>
      <w:r w:rsidRPr="00681472">
        <w:rPr>
          <w:rFonts w:asciiTheme="minorEastAsia" w:eastAsiaTheme="minorEastAsia" w:hAnsiTheme="minorEastAsia" w:hint="eastAsia"/>
          <w:sz w:val="32"/>
          <w:szCs w:val="32"/>
        </w:rPr>
        <w:t>年</w:t>
      </w:r>
      <w:r w:rsidR="00553426" w:rsidRPr="00681472">
        <w:rPr>
          <w:rFonts w:asciiTheme="minorEastAsia" w:eastAsiaTheme="minorEastAsia" w:hAnsiTheme="minorEastAsia" w:hint="eastAsia"/>
          <w:sz w:val="32"/>
          <w:szCs w:val="32"/>
        </w:rPr>
        <w:t>市委办公室</w:t>
      </w:r>
      <w:r w:rsidRPr="00681472">
        <w:rPr>
          <w:rFonts w:asciiTheme="minorEastAsia" w:eastAsiaTheme="minorEastAsia" w:hAnsiTheme="minorEastAsia" w:hint="eastAsia"/>
          <w:sz w:val="32"/>
          <w:szCs w:val="32"/>
        </w:rPr>
        <w:t>政府采购预算</w:t>
      </w:r>
      <w:r w:rsidR="00B04FEB" w:rsidRPr="00681472">
        <w:rPr>
          <w:rFonts w:asciiTheme="minorEastAsia" w:eastAsiaTheme="minorEastAsia" w:hAnsiTheme="minorEastAsia" w:hint="eastAsia"/>
          <w:sz w:val="32"/>
          <w:szCs w:val="32"/>
        </w:rPr>
        <w:t>54.62</w:t>
      </w:r>
      <w:r w:rsidRPr="00681472">
        <w:rPr>
          <w:rFonts w:asciiTheme="minorEastAsia" w:eastAsiaTheme="minorEastAsia" w:hAnsiTheme="minorEastAsia" w:hint="eastAsia"/>
          <w:sz w:val="32"/>
          <w:szCs w:val="32"/>
        </w:rPr>
        <w:t>万元、决算总额</w:t>
      </w:r>
      <w:r w:rsidR="00B04FEB" w:rsidRPr="00681472">
        <w:rPr>
          <w:rFonts w:asciiTheme="minorEastAsia" w:eastAsiaTheme="minorEastAsia" w:hAnsiTheme="minorEastAsia" w:cs="仿宋" w:hint="eastAsia"/>
          <w:bCs/>
          <w:sz w:val="32"/>
          <w:szCs w:val="32"/>
        </w:rPr>
        <w:t>54.62</w:t>
      </w:r>
      <w:r w:rsidRPr="00681472">
        <w:rPr>
          <w:rFonts w:asciiTheme="minorEastAsia" w:eastAsiaTheme="minorEastAsia" w:hAnsiTheme="minorEastAsia" w:hint="eastAsia"/>
          <w:sz w:val="32"/>
          <w:szCs w:val="32"/>
        </w:rPr>
        <w:t>万元，其中：政府采购货物预算</w:t>
      </w:r>
      <w:r w:rsidR="00B04FEB" w:rsidRPr="00681472">
        <w:rPr>
          <w:rFonts w:asciiTheme="minorEastAsia" w:eastAsiaTheme="minorEastAsia" w:hAnsiTheme="minorEastAsia" w:cs="仿宋" w:hint="eastAsia"/>
          <w:bCs/>
          <w:sz w:val="32"/>
          <w:szCs w:val="32"/>
        </w:rPr>
        <w:t>18.62</w:t>
      </w:r>
      <w:r w:rsidRPr="00681472">
        <w:rPr>
          <w:rFonts w:asciiTheme="minorEastAsia" w:eastAsiaTheme="minorEastAsia" w:hAnsiTheme="minorEastAsia" w:hint="eastAsia"/>
          <w:sz w:val="32"/>
          <w:szCs w:val="32"/>
        </w:rPr>
        <w:t>万元、决算</w:t>
      </w:r>
      <w:r w:rsidR="00B04FEB" w:rsidRPr="00681472">
        <w:rPr>
          <w:rFonts w:asciiTheme="minorEastAsia" w:eastAsiaTheme="minorEastAsia" w:hAnsiTheme="minorEastAsia" w:hint="eastAsia"/>
          <w:sz w:val="32"/>
          <w:szCs w:val="32"/>
        </w:rPr>
        <w:t>18.62</w:t>
      </w:r>
      <w:r w:rsidRPr="00681472">
        <w:rPr>
          <w:rFonts w:asciiTheme="minorEastAsia" w:eastAsiaTheme="minorEastAsia" w:hAnsiTheme="minorEastAsia" w:hint="eastAsia"/>
          <w:sz w:val="32"/>
          <w:szCs w:val="32"/>
        </w:rPr>
        <w:t>万元</w:t>
      </w:r>
      <w:r w:rsidRPr="00F22614">
        <w:rPr>
          <w:rFonts w:asciiTheme="minorEastAsia" w:eastAsiaTheme="minorEastAsia" w:hAnsiTheme="minorEastAsia" w:hint="eastAsia"/>
          <w:sz w:val="32"/>
          <w:szCs w:val="32"/>
        </w:rPr>
        <w:t>、</w:t>
      </w:r>
      <w:r w:rsidR="00F22614" w:rsidRPr="00F22614">
        <w:rPr>
          <w:rFonts w:asciiTheme="minorEastAsia" w:eastAsiaTheme="minorEastAsia" w:hAnsiTheme="minorEastAsia" w:hint="eastAsia"/>
          <w:sz w:val="32"/>
          <w:szCs w:val="32"/>
        </w:rPr>
        <w:t>政府采购工程预算0万元、决算0万元、</w:t>
      </w:r>
      <w:r w:rsidRPr="00F22614">
        <w:rPr>
          <w:rFonts w:asciiTheme="minorEastAsia" w:eastAsiaTheme="minorEastAsia" w:hAnsiTheme="minorEastAsia" w:hint="eastAsia"/>
          <w:sz w:val="32"/>
          <w:szCs w:val="32"/>
        </w:rPr>
        <w:t>政</w:t>
      </w:r>
      <w:r w:rsidRPr="00681472">
        <w:rPr>
          <w:rFonts w:asciiTheme="minorEastAsia" w:eastAsiaTheme="minorEastAsia" w:hAnsiTheme="minorEastAsia" w:hint="eastAsia"/>
          <w:sz w:val="32"/>
          <w:szCs w:val="32"/>
        </w:rPr>
        <w:t>府采购服务预算</w:t>
      </w:r>
      <w:r w:rsidR="00B04FEB" w:rsidRPr="00681472">
        <w:rPr>
          <w:rFonts w:asciiTheme="minorEastAsia" w:eastAsiaTheme="minorEastAsia" w:hAnsiTheme="minorEastAsia" w:cs="仿宋" w:hint="eastAsia"/>
          <w:bCs/>
          <w:sz w:val="32"/>
          <w:szCs w:val="32"/>
        </w:rPr>
        <w:t>36</w:t>
      </w:r>
      <w:r w:rsidRPr="00681472">
        <w:rPr>
          <w:rFonts w:asciiTheme="minorEastAsia" w:eastAsiaTheme="minorEastAsia" w:hAnsiTheme="minorEastAsia" w:hint="eastAsia"/>
          <w:sz w:val="32"/>
          <w:szCs w:val="32"/>
        </w:rPr>
        <w:t>万元、决算</w:t>
      </w:r>
      <w:r w:rsidR="00B04FEB" w:rsidRPr="00681472">
        <w:rPr>
          <w:rFonts w:asciiTheme="minorEastAsia" w:eastAsiaTheme="minorEastAsia" w:hAnsiTheme="minorEastAsia" w:hint="eastAsia"/>
          <w:sz w:val="32"/>
          <w:szCs w:val="32"/>
        </w:rPr>
        <w:t>36</w:t>
      </w:r>
      <w:r w:rsidRPr="00681472">
        <w:rPr>
          <w:rFonts w:asciiTheme="minorEastAsia" w:eastAsiaTheme="minorEastAsia" w:hAnsiTheme="minorEastAsia" w:hint="eastAsia"/>
          <w:sz w:val="32"/>
          <w:szCs w:val="32"/>
        </w:rPr>
        <w:t>万元。</w:t>
      </w:r>
    </w:p>
    <w:p w:rsidR="00B04FEB" w:rsidRPr="00681472" w:rsidRDefault="00F471A3" w:rsidP="00F471A3">
      <w:pPr>
        <w:ind w:firstLineChars="200" w:firstLine="640"/>
        <w:rPr>
          <w:rFonts w:asciiTheme="minorEastAsia" w:eastAsiaTheme="minorEastAsia" w:hAnsiTheme="minorEastAsia"/>
          <w:sz w:val="32"/>
          <w:szCs w:val="32"/>
        </w:rPr>
      </w:pPr>
      <w:r w:rsidRPr="00681472">
        <w:rPr>
          <w:rFonts w:asciiTheme="minorEastAsia" w:eastAsiaTheme="minorEastAsia" w:hAnsiTheme="minorEastAsia" w:hint="eastAsia"/>
          <w:sz w:val="32"/>
          <w:szCs w:val="32"/>
        </w:rPr>
        <w:t>（二）政府购买服务指导性目录</w:t>
      </w:r>
    </w:p>
    <w:p w:rsidR="00B04FEB" w:rsidRPr="00681472" w:rsidRDefault="00681472" w:rsidP="00F471A3">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我办2019</w:t>
      </w:r>
      <w:r w:rsidR="00F22614">
        <w:rPr>
          <w:rFonts w:asciiTheme="minorEastAsia" w:eastAsiaTheme="minorEastAsia" w:hAnsiTheme="minorEastAsia" w:hint="eastAsia"/>
          <w:sz w:val="32"/>
          <w:szCs w:val="32"/>
        </w:rPr>
        <w:t>年无该项支出</w:t>
      </w:r>
      <w:r w:rsidR="00B04FEB" w:rsidRPr="00681472">
        <w:rPr>
          <w:rFonts w:asciiTheme="minorEastAsia" w:eastAsiaTheme="minorEastAsia" w:hAnsiTheme="minorEastAsia" w:hint="eastAsia"/>
          <w:sz w:val="32"/>
          <w:szCs w:val="32"/>
        </w:rPr>
        <w:t>。</w:t>
      </w:r>
    </w:p>
    <w:p w:rsidR="00F471A3" w:rsidRPr="00681472" w:rsidRDefault="00F471A3" w:rsidP="00F471A3">
      <w:pPr>
        <w:ind w:firstLineChars="200" w:firstLine="640"/>
        <w:rPr>
          <w:rFonts w:asciiTheme="minorEastAsia" w:eastAsiaTheme="minorEastAsia" w:hAnsiTheme="minorEastAsia"/>
          <w:sz w:val="32"/>
          <w:szCs w:val="32"/>
        </w:rPr>
      </w:pPr>
      <w:r w:rsidRPr="00681472">
        <w:rPr>
          <w:rFonts w:asciiTheme="minorEastAsia" w:eastAsiaTheme="minorEastAsia" w:hAnsiTheme="minorEastAsia" w:hint="eastAsia"/>
          <w:sz w:val="32"/>
          <w:szCs w:val="32"/>
        </w:rPr>
        <w:t>（三）国有资产占有使用情况</w:t>
      </w:r>
    </w:p>
    <w:p w:rsidR="00F471A3" w:rsidRPr="00681472" w:rsidRDefault="00F471A3" w:rsidP="00F471A3">
      <w:pPr>
        <w:ind w:firstLineChars="200" w:firstLine="640"/>
        <w:rPr>
          <w:rFonts w:asciiTheme="minorEastAsia" w:eastAsiaTheme="minorEastAsia" w:hAnsiTheme="minorEastAsia"/>
          <w:sz w:val="32"/>
          <w:szCs w:val="32"/>
        </w:rPr>
      </w:pPr>
      <w:r w:rsidRPr="00681472">
        <w:rPr>
          <w:rFonts w:asciiTheme="minorEastAsia" w:eastAsiaTheme="minorEastAsia" w:hAnsiTheme="minorEastAsia"/>
          <w:sz w:val="32"/>
          <w:szCs w:val="32"/>
        </w:rPr>
        <w:lastRenderedPageBreak/>
        <w:t>1.</w:t>
      </w:r>
      <w:r w:rsidRPr="00681472">
        <w:rPr>
          <w:rFonts w:asciiTheme="minorEastAsia" w:eastAsiaTheme="minorEastAsia" w:hAnsiTheme="minorEastAsia" w:hint="eastAsia"/>
          <w:sz w:val="32"/>
          <w:szCs w:val="32"/>
        </w:rPr>
        <w:t>车辆情况</w:t>
      </w:r>
      <w:r w:rsidR="00B04FEB" w:rsidRPr="00681472">
        <w:rPr>
          <w:rFonts w:asciiTheme="minorEastAsia" w:eastAsiaTheme="minorEastAsia" w:hAnsiTheme="minorEastAsia" w:hint="eastAsia"/>
          <w:sz w:val="32"/>
          <w:szCs w:val="32"/>
        </w:rPr>
        <w:t>：28辆</w:t>
      </w:r>
      <w:r w:rsidR="00BF503B" w:rsidRPr="00681472">
        <w:rPr>
          <w:rFonts w:asciiTheme="minorEastAsia" w:eastAsiaTheme="minorEastAsia" w:hAnsiTheme="minorEastAsia" w:hint="eastAsia"/>
          <w:sz w:val="32"/>
          <w:szCs w:val="32"/>
        </w:rPr>
        <w:t>862.75万元</w:t>
      </w:r>
      <w:r w:rsidRPr="00681472">
        <w:rPr>
          <w:rFonts w:asciiTheme="minorEastAsia" w:eastAsiaTheme="minorEastAsia" w:hAnsiTheme="minorEastAsia" w:hint="eastAsia"/>
          <w:sz w:val="32"/>
          <w:szCs w:val="32"/>
        </w:rPr>
        <w:t>；</w:t>
      </w:r>
    </w:p>
    <w:p w:rsidR="00F471A3" w:rsidRPr="00681472" w:rsidRDefault="00F471A3" w:rsidP="00F471A3">
      <w:pPr>
        <w:ind w:firstLineChars="200" w:firstLine="640"/>
        <w:rPr>
          <w:rFonts w:asciiTheme="minorEastAsia" w:eastAsiaTheme="minorEastAsia" w:hAnsiTheme="minorEastAsia"/>
          <w:sz w:val="32"/>
          <w:szCs w:val="32"/>
        </w:rPr>
      </w:pPr>
      <w:r w:rsidRPr="00681472">
        <w:rPr>
          <w:rFonts w:asciiTheme="minorEastAsia" w:eastAsiaTheme="minorEastAsia" w:hAnsiTheme="minorEastAsia"/>
          <w:sz w:val="32"/>
          <w:szCs w:val="32"/>
        </w:rPr>
        <w:t>2.</w:t>
      </w:r>
      <w:r w:rsidRPr="00681472">
        <w:rPr>
          <w:rFonts w:asciiTheme="minorEastAsia" w:eastAsiaTheme="minorEastAsia" w:hAnsiTheme="minorEastAsia" w:hint="eastAsia"/>
          <w:sz w:val="32"/>
          <w:szCs w:val="32"/>
        </w:rPr>
        <w:t>房屋土地情况</w:t>
      </w:r>
      <w:r w:rsidR="00B04FEB" w:rsidRPr="00681472">
        <w:rPr>
          <w:rFonts w:asciiTheme="minorEastAsia" w:eastAsiaTheme="minorEastAsia" w:hAnsiTheme="minorEastAsia" w:hint="eastAsia"/>
          <w:sz w:val="32"/>
          <w:szCs w:val="32"/>
        </w:rPr>
        <w:t>：无</w:t>
      </w:r>
      <w:r w:rsidRPr="00681472">
        <w:rPr>
          <w:rFonts w:asciiTheme="minorEastAsia" w:eastAsiaTheme="minorEastAsia" w:hAnsiTheme="minorEastAsia" w:hint="eastAsia"/>
          <w:sz w:val="32"/>
          <w:szCs w:val="32"/>
        </w:rPr>
        <w:t>；</w:t>
      </w:r>
    </w:p>
    <w:p w:rsidR="00F471A3" w:rsidRPr="00681472" w:rsidRDefault="00F471A3" w:rsidP="00F471A3">
      <w:pPr>
        <w:ind w:firstLineChars="200" w:firstLine="640"/>
        <w:rPr>
          <w:rFonts w:asciiTheme="minorEastAsia" w:eastAsiaTheme="minorEastAsia" w:hAnsiTheme="minorEastAsia"/>
          <w:sz w:val="32"/>
          <w:szCs w:val="32"/>
        </w:rPr>
      </w:pPr>
      <w:r w:rsidRPr="00681472">
        <w:rPr>
          <w:rFonts w:asciiTheme="minorEastAsia" w:eastAsiaTheme="minorEastAsia" w:hAnsiTheme="minorEastAsia"/>
          <w:sz w:val="32"/>
          <w:szCs w:val="32"/>
        </w:rPr>
        <w:t>3.</w:t>
      </w:r>
      <w:r w:rsidRPr="00681472">
        <w:rPr>
          <w:rFonts w:asciiTheme="minorEastAsia" w:eastAsiaTheme="minorEastAsia" w:hAnsiTheme="minorEastAsia" w:hint="eastAsia"/>
          <w:sz w:val="32"/>
          <w:szCs w:val="32"/>
        </w:rPr>
        <w:t>其他国有资产占有使用情况</w:t>
      </w:r>
      <w:r w:rsidR="00B04FEB" w:rsidRPr="00681472">
        <w:rPr>
          <w:rFonts w:asciiTheme="minorEastAsia" w:eastAsiaTheme="minorEastAsia" w:hAnsiTheme="minorEastAsia" w:hint="eastAsia"/>
          <w:sz w:val="32"/>
          <w:szCs w:val="32"/>
        </w:rPr>
        <w:t>：</w:t>
      </w:r>
      <w:r w:rsidR="00BF503B" w:rsidRPr="00681472">
        <w:rPr>
          <w:rFonts w:asciiTheme="minorEastAsia" w:eastAsiaTheme="minorEastAsia" w:hAnsiTheme="minorEastAsia" w:cs="仿宋_GB2312" w:hint="eastAsia"/>
          <w:sz w:val="32"/>
          <w:szCs w:val="32"/>
        </w:rPr>
        <w:t>通用设备731个</w:t>
      </w:r>
      <w:r w:rsidR="00C460A3" w:rsidRPr="00681472">
        <w:rPr>
          <w:rFonts w:asciiTheme="minorEastAsia" w:eastAsiaTheme="minorEastAsia" w:hAnsiTheme="minorEastAsia" w:cs="仿宋_GB2312" w:hint="eastAsia"/>
          <w:sz w:val="32"/>
          <w:szCs w:val="32"/>
        </w:rPr>
        <w:t>973.36</w:t>
      </w:r>
      <w:r w:rsidR="00BF503B" w:rsidRPr="00681472">
        <w:rPr>
          <w:rFonts w:asciiTheme="minorEastAsia" w:eastAsiaTheme="minorEastAsia" w:hAnsiTheme="minorEastAsia" w:cs="仿宋_GB2312" w:hint="eastAsia"/>
          <w:sz w:val="32"/>
          <w:szCs w:val="32"/>
        </w:rPr>
        <w:t>万元；专用设备</w:t>
      </w:r>
      <w:r w:rsidR="00203377" w:rsidRPr="00681472">
        <w:rPr>
          <w:rFonts w:asciiTheme="minorEastAsia" w:eastAsiaTheme="minorEastAsia" w:hAnsiTheme="minorEastAsia" w:cs="仿宋_GB2312" w:hint="eastAsia"/>
          <w:sz w:val="32"/>
          <w:szCs w:val="32"/>
        </w:rPr>
        <w:t>15</w:t>
      </w:r>
      <w:r w:rsidR="00BF503B" w:rsidRPr="00681472">
        <w:rPr>
          <w:rFonts w:asciiTheme="minorEastAsia" w:eastAsiaTheme="minorEastAsia" w:hAnsiTheme="minorEastAsia" w:cs="仿宋_GB2312" w:hint="eastAsia"/>
          <w:sz w:val="32"/>
          <w:szCs w:val="32"/>
        </w:rPr>
        <w:t>套6</w:t>
      </w:r>
      <w:r w:rsidR="00203377" w:rsidRPr="00681472">
        <w:rPr>
          <w:rFonts w:asciiTheme="minorEastAsia" w:eastAsiaTheme="minorEastAsia" w:hAnsiTheme="minorEastAsia" w:cs="仿宋_GB2312" w:hint="eastAsia"/>
          <w:sz w:val="32"/>
          <w:szCs w:val="32"/>
        </w:rPr>
        <w:t>34.32</w:t>
      </w:r>
      <w:r w:rsidR="00BF503B" w:rsidRPr="00681472">
        <w:rPr>
          <w:rFonts w:asciiTheme="minorEastAsia" w:eastAsiaTheme="minorEastAsia" w:hAnsiTheme="minorEastAsia" w:cs="仿宋_GB2312" w:hint="eastAsia"/>
          <w:sz w:val="32"/>
          <w:szCs w:val="32"/>
        </w:rPr>
        <w:t>万元；家具、用具、装具及动植物</w:t>
      </w:r>
      <w:r w:rsidR="0095028C" w:rsidRPr="00681472">
        <w:rPr>
          <w:rFonts w:asciiTheme="minorEastAsia" w:eastAsiaTheme="minorEastAsia" w:hAnsiTheme="minorEastAsia" w:cs="仿宋_GB2312" w:hint="eastAsia"/>
          <w:sz w:val="32"/>
          <w:szCs w:val="32"/>
        </w:rPr>
        <w:t>2085个229.73</w:t>
      </w:r>
      <w:r w:rsidR="00BF503B" w:rsidRPr="00681472">
        <w:rPr>
          <w:rFonts w:asciiTheme="minorEastAsia" w:eastAsiaTheme="minorEastAsia" w:hAnsiTheme="minorEastAsia" w:cs="仿宋_GB2312" w:hint="eastAsia"/>
          <w:sz w:val="32"/>
          <w:szCs w:val="32"/>
        </w:rPr>
        <w:t>万元</w:t>
      </w:r>
      <w:r w:rsidRPr="00681472">
        <w:rPr>
          <w:rFonts w:asciiTheme="minorEastAsia" w:eastAsiaTheme="minorEastAsia" w:hAnsiTheme="minorEastAsia" w:hint="eastAsia"/>
          <w:sz w:val="32"/>
          <w:szCs w:val="32"/>
        </w:rPr>
        <w:t>。</w:t>
      </w:r>
    </w:p>
    <w:p w:rsidR="00F471A3" w:rsidRPr="00681472" w:rsidRDefault="00F471A3" w:rsidP="00F471A3">
      <w:pPr>
        <w:ind w:firstLineChars="200" w:firstLine="640"/>
        <w:rPr>
          <w:rFonts w:asciiTheme="minorEastAsia" w:eastAsiaTheme="minorEastAsia" w:hAnsiTheme="minorEastAsia"/>
          <w:sz w:val="32"/>
          <w:szCs w:val="32"/>
        </w:rPr>
      </w:pPr>
      <w:r w:rsidRPr="00681472">
        <w:rPr>
          <w:rFonts w:asciiTheme="minorEastAsia" w:eastAsiaTheme="minorEastAsia" w:hAnsiTheme="minorEastAsia" w:hint="eastAsia"/>
          <w:sz w:val="32"/>
          <w:szCs w:val="32"/>
        </w:rPr>
        <w:t>（四）单位绩效评价工作情况及评价结果</w:t>
      </w:r>
    </w:p>
    <w:p w:rsidR="00F471A3" w:rsidRPr="00681472" w:rsidRDefault="00F471A3" w:rsidP="00F471A3">
      <w:pPr>
        <w:ind w:firstLine="636"/>
        <w:rPr>
          <w:rFonts w:asciiTheme="minorEastAsia" w:eastAsiaTheme="minorEastAsia" w:hAnsiTheme="minorEastAsia" w:cs="楷体_GB2312"/>
          <w:sz w:val="32"/>
          <w:szCs w:val="32"/>
        </w:rPr>
      </w:pPr>
      <w:r w:rsidRPr="00681472">
        <w:rPr>
          <w:rFonts w:asciiTheme="minorEastAsia" w:eastAsiaTheme="minorEastAsia" w:hAnsiTheme="minorEastAsia" w:hint="eastAsia"/>
          <w:sz w:val="32"/>
          <w:szCs w:val="32"/>
        </w:rPr>
        <w:t>201</w:t>
      </w:r>
      <w:r w:rsidR="005342FB" w:rsidRPr="00681472">
        <w:rPr>
          <w:rFonts w:asciiTheme="minorEastAsia" w:eastAsiaTheme="minorEastAsia" w:hAnsiTheme="minorEastAsia" w:hint="eastAsia"/>
          <w:sz w:val="32"/>
          <w:szCs w:val="32"/>
        </w:rPr>
        <w:t>9</w:t>
      </w:r>
      <w:r w:rsidRPr="00681472">
        <w:rPr>
          <w:rFonts w:asciiTheme="minorEastAsia" w:eastAsiaTheme="minorEastAsia" w:hAnsiTheme="minorEastAsia" w:hint="eastAsia"/>
          <w:sz w:val="32"/>
          <w:szCs w:val="32"/>
        </w:rPr>
        <w:t>年我部门</w:t>
      </w:r>
      <w:r w:rsidR="00C460A3" w:rsidRPr="00681472">
        <w:rPr>
          <w:rFonts w:asciiTheme="minorEastAsia" w:eastAsiaTheme="minorEastAsia" w:hAnsiTheme="minorEastAsia" w:cs="楷体_GB2312" w:hint="eastAsia"/>
          <w:sz w:val="32"/>
          <w:szCs w:val="32"/>
        </w:rPr>
        <w:t>无</w:t>
      </w:r>
      <w:r w:rsidRPr="00681472">
        <w:rPr>
          <w:rFonts w:asciiTheme="minorEastAsia" w:eastAsiaTheme="minorEastAsia" w:hAnsiTheme="minorEastAsia" w:cs="楷体_GB2312" w:hint="eastAsia"/>
          <w:sz w:val="32"/>
          <w:szCs w:val="32"/>
        </w:rPr>
        <w:t>实行绩效目标管理的项目</w:t>
      </w:r>
      <w:r w:rsidR="00C460A3" w:rsidRPr="00681472">
        <w:rPr>
          <w:rFonts w:asciiTheme="minorEastAsia" w:eastAsiaTheme="minorEastAsia" w:hAnsiTheme="minorEastAsia" w:cs="楷体_GB2312" w:hint="eastAsia"/>
          <w:sz w:val="32"/>
          <w:szCs w:val="32"/>
        </w:rPr>
        <w:t>。</w:t>
      </w:r>
    </w:p>
    <w:p w:rsidR="00F471A3" w:rsidRPr="00681472" w:rsidRDefault="00F471A3" w:rsidP="00F471A3">
      <w:pPr>
        <w:ind w:firstLineChars="200" w:firstLine="640"/>
        <w:rPr>
          <w:rFonts w:asciiTheme="minorEastAsia" w:eastAsiaTheme="minorEastAsia" w:hAnsiTheme="minorEastAsia"/>
          <w:sz w:val="32"/>
          <w:szCs w:val="32"/>
        </w:rPr>
      </w:pPr>
      <w:r w:rsidRPr="00681472">
        <w:rPr>
          <w:rFonts w:asciiTheme="minorEastAsia" w:eastAsiaTheme="minorEastAsia" w:hAnsiTheme="minorEastAsia" w:hint="eastAsia"/>
          <w:sz w:val="32"/>
          <w:szCs w:val="32"/>
        </w:rPr>
        <w:t>（五）非税收入和基金执收情况</w:t>
      </w:r>
    </w:p>
    <w:p w:rsidR="00C460A3" w:rsidRPr="00681472" w:rsidRDefault="00C460A3" w:rsidP="00F471A3">
      <w:pPr>
        <w:ind w:firstLineChars="200" w:firstLine="640"/>
        <w:rPr>
          <w:rFonts w:asciiTheme="minorEastAsia" w:eastAsiaTheme="minorEastAsia" w:hAnsiTheme="minorEastAsia" w:cs="楷体_GB2312"/>
          <w:sz w:val="32"/>
          <w:szCs w:val="32"/>
        </w:rPr>
      </w:pPr>
      <w:r w:rsidRPr="00681472">
        <w:rPr>
          <w:rFonts w:asciiTheme="minorEastAsia" w:eastAsiaTheme="minorEastAsia" w:hAnsiTheme="minorEastAsia" w:cs="楷体_GB2312" w:hint="eastAsia"/>
          <w:sz w:val="32"/>
          <w:szCs w:val="32"/>
        </w:rPr>
        <w:t>2019年我部门无非税收入和基金执收。</w:t>
      </w:r>
    </w:p>
    <w:p w:rsidR="00F471A3" w:rsidRPr="00681472" w:rsidRDefault="00F471A3" w:rsidP="00F471A3">
      <w:pPr>
        <w:ind w:firstLineChars="200" w:firstLine="640"/>
        <w:rPr>
          <w:rFonts w:asciiTheme="minorEastAsia" w:eastAsiaTheme="minorEastAsia" w:hAnsiTheme="minorEastAsia"/>
          <w:sz w:val="32"/>
          <w:szCs w:val="32"/>
        </w:rPr>
      </w:pPr>
      <w:r w:rsidRPr="00681472">
        <w:rPr>
          <w:rFonts w:asciiTheme="minorEastAsia" w:eastAsiaTheme="minorEastAsia" w:hAnsiTheme="minorEastAsia" w:hint="eastAsia"/>
          <w:sz w:val="32"/>
          <w:szCs w:val="32"/>
        </w:rPr>
        <w:t>（六）其他</w:t>
      </w:r>
    </w:p>
    <w:p w:rsidR="00F471A3" w:rsidRDefault="00F471A3" w:rsidP="00F471A3">
      <w:pPr>
        <w:ind w:firstLine="645"/>
        <w:rPr>
          <w:rFonts w:ascii="黑体" w:eastAsia="黑体" w:hAnsi="黑体"/>
          <w:sz w:val="32"/>
          <w:szCs w:val="32"/>
        </w:rPr>
      </w:pPr>
      <w:r>
        <w:rPr>
          <w:rFonts w:ascii="黑体" w:eastAsia="黑体" w:hAnsi="黑体" w:hint="eastAsia"/>
          <w:sz w:val="32"/>
          <w:szCs w:val="32"/>
        </w:rPr>
        <w:t>第四部分</w:t>
      </w:r>
      <w:r>
        <w:rPr>
          <w:rFonts w:ascii="黑体" w:eastAsia="黑体" w:hAnsi="黑体"/>
          <w:sz w:val="32"/>
          <w:szCs w:val="32"/>
        </w:rPr>
        <w:t xml:space="preserve">  </w:t>
      </w:r>
      <w:r>
        <w:rPr>
          <w:rFonts w:ascii="黑体" w:eastAsia="黑体" w:hAnsi="黑体" w:hint="eastAsia"/>
          <w:sz w:val="32"/>
          <w:szCs w:val="32"/>
        </w:rPr>
        <w:t>名词解释</w:t>
      </w:r>
    </w:p>
    <w:p w:rsidR="00F471A3" w:rsidRPr="00681472" w:rsidRDefault="00F471A3" w:rsidP="00190555">
      <w:pPr>
        <w:ind w:firstLine="645"/>
        <w:rPr>
          <w:rFonts w:asciiTheme="minorEastAsia" w:eastAsiaTheme="minorEastAsia" w:hAnsiTheme="minorEastAsia"/>
          <w:sz w:val="32"/>
          <w:szCs w:val="32"/>
        </w:rPr>
      </w:pPr>
      <w:r w:rsidRPr="00681472">
        <w:rPr>
          <w:rFonts w:asciiTheme="minorEastAsia" w:eastAsiaTheme="minorEastAsia" w:hAnsiTheme="minorEastAsia" w:hint="eastAsia"/>
          <w:sz w:val="32"/>
          <w:szCs w:val="32"/>
        </w:rPr>
        <w:t>对本部门公开情况中涉及到的专用名词进行解释（参考模板，各单位可根据本单位实际情况进行修改和完善）</w:t>
      </w:r>
    </w:p>
    <w:p w:rsidR="00F471A3" w:rsidRPr="00681472" w:rsidRDefault="00F471A3" w:rsidP="00190555">
      <w:pPr>
        <w:autoSpaceDE w:val="0"/>
        <w:autoSpaceDN w:val="0"/>
        <w:adjustRightInd w:val="0"/>
        <w:ind w:firstLineChars="200" w:firstLine="640"/>
        <w:rPr>
          <w:rFonts w:asciiTheme="minorEastAsia" w:eastAsiaTheme="minorEastAsia" w:hAnsiTheme="minorEastAsia"/>
          <w:sz w:val="32"/>
          <w:szCs w:val="32"/>
        </w:rPr>
      </w:pPr>
      <w:r w:rsidRPr="00681472">
        <w:rPr>
          <w:rFonts w:asciiTheme="minorEastAsia" w:eastAsiaTheme="minorEastAsia" w:hAnsiTheme="minorEastAsia" w:hint="eastAsia"/>
          <w:sz w:val="32"/>
          <w:szCs w:val="32"/>
        </w:rPr>
        <w:t>（一）基本支出：指为保障机构正常运转、完成日常</w:t>
      </w:r>
    </w:p>
    <w:p w:rsidR="00F471A3" w:rsidRPr="00681472" w:rsidRDefault="00F471A3" w:rsidP="00190555">
      <w:pPr>
        <w:autoSpaceDE w:val="0"/>
        <w:autoSpaceDN w:val="0"/>
        <w:adjustRightInd w:val="0"/>
        <w:rPr>
          <w:rFonts w:asciiTheme="minorEastAsia" w:eastAsiaTheme="minorEastAsia" w:hAnsiTheme="minorEastAsia"/>
          <w:sz w:val="32"/>
          <w:szCs w:val="32"/>
        </w:rPr>
      </w:pPr>
      <w:r w:rsidRPr="00681472">
        <w:rPr>
          <w:rFonts w:asciiTheme="minorEastAsia" w:eastAsiaTheme="minorEastAsia" w:hAnsiTheme="minorEastAsia" w:hint="eastAsia"/>
          <w:sz w:val="32"/>
          <w:szCs w:val="32"/>
        </w:rPr>
        <w:t>工作任务而发生的人员支出和公用支出。</w:t>
      </w:r>
    </w:p>
    <w:p w:rsidR="00F471A3" w:rsidRPr="00681472" w:rsidRDefault="00F471A3" w:rsidP="00190555">
      <w:pPr>
        <w:autoSpaceDE w:val="0"/>
        <w:autoSpaceDN w:val="0"/>
        <w:adjustRightInd w:val="0"/>
        <w:ind w:firstLineChars="200" w:firstLine="640"/>
        <w:rPr>
          <w:rFonts w:asciiTheme="minorEastAsia" w:eastAsiaTheme="minorEastAsia" w:hAnsiTheme="minorEastAsia"/>
          <w:sz w:val="32"/>
          <w:szCs w:val="32"/>
        </w:rPr>
      </w:pPr>
      <w:r w:rsidRPr="00681472">
        <w:rPr>
          <w:rFonts w:asciiTheme="minorEastAsia" w:eastAsiaTheme="minorEastAsia" w:hAnsiTheme="minorEastAsia" w:hint="eastAsia"/>
          <w:sz w:val="32"/>
          <w:szCs w:val="32"/>
        </w:rPr>
        <w:t>（二）项目支出：指在基本支出之外为完成特定行政任</w:t>
      </w:r>
    </w:p>
    <w:p w:rsidR="00F471A3" w:rsidRPr="00681472" w:rsidRDefault="00F471A3" w:rsidP="00190555">
      <w:pPr>
        <w:rPr>
          <w:rFonts w:asciiTheme="minorEastAsia" w:eastAsiaTheme="minorEastAsia" w:hAnsiTheme="minorEastAsia"/>
          <w:sz w:val="32"/>
          <w:szCs w:val="32"/>
        </w:rPr>
      </w:pPr>
      <w:r w:rsidRPr="00681472">
        <w:rPr>
          <w:rFonts w:asciiTheme="minorEastAsia" w:eastAsiaTheme="minorEastAsia" w:hAnsiTheme="minorEastAsia" w:hint="eastAsia"/>
          <w:sz w:val="32"/>
          <w:szCs w:val="32"/>
        </w:rPr>
        <w:t>务和事业发展目标所发生的支出。</w:t>
      </w:r>
    </w:p>
    <w:p w:rsidR="00F471A3" w:rsidRPr="00681472" w:rsidRDefault="00F471A3" w:rsidP="00190555">
      <w:pPr>
        <w:autoSpaceDE w:val="0"/>
        <w:autoSpaceDN w:val="0"/>
        <w:adjustRightInd w:val="0"/>
        <w:ind w:firstLineChars="200" w:firstLine="640"/>
        <w:rPr>
          <w:rFonts w:asciiTheme="minorEastAsia" w:eastAsiaTheme="minorEastAsia" w:hAnsiTheme="minorEastAsia"/>
          <w:sz w:val="32"/>
          <w:szCs w:val="32"/>
        </w:rPr>
      </w:pPr>
      <w:r w:rsidRPr="00681472">
        <w:rPr>
          <w:rFonts w:asciiTheme="minorEastAsia" w:eastAsiaTheme="minorEastAsia" w:hAnsiTheme="minorEastAsia" w:hint="eastAsia"/>
          <w:sz w:val="32"/>
          <w:szCs w:val="32"/>
        </w:rPr>
        <w:t>（三）“三公”经费：指市直部门用一般公共决算安排的因公出国（境）费、公务用车购置及运行费和公务接待费。其中，因公出国（境）费反映单位</w:t>
      </w:r>
      <w:bookmarkStart w:id="0" w:name="_GoBack"/>
      <w:bookmarkEnd w:id="0"/>
      <w:r w:rsidRPr="00681472">
        <w:rPr>
          <w:rFonts w:asciiTheme="minorEastAsia" w:eastAsiaTheme="minorEastAsia" w:hAnsiTheme="minorEastAsia" w:hint="eastAsia"/>
          <w:sz w:val="32"/>
          <w:szCs w:val="32"/>
        </w:rPr>
        <w:t>公务出国（境）的国际旅费、国外城市间交通费、住宿费、伙食费、培训费、公杂费等支出；公务用车购置费反映公务用车车辆购置支出（含车</w:t>
      </w:r>
      <w:r w:rsidRPr="00681472">
        <w:rPr>
          <w:rFonts w:asciiTheme="minorEastAsia" w:eastAsiaTheme="minorEastAsia" w:hAnsiTheme="minorEastAsia" w:hint="eastAsia"/>
          <w:sz w:val="32"/>
          <w:szCs w:val="32"/>
        </w:rPr>
        <w:lastRenderedPageBreak/>
        <w:t>辆购置税）；公务用车运行维护费反映单位按规定保留的公务用车燃料费、维修费、过路过桥费、保险费、安全奖励费用等支出；公务接待费反映单位按规定开支的各类公务接待（含外宾接待）支出。</w:t>
      </w:r>
    </w:p>
    <w:p w:rsidR="00F471A3" w:rsidRPr="00681472" w:rsidRDefault="00F471A3" w:rsidP="00190555">
      <w:pPr>
        <w:autoSpaceDE w:val="0"/>
        <w:autoSpaceDN w:val="0"/>
        <w:adjustRightInd w:val="0"/>
        <w:ind w:firstLineChars="200" w:firstLine="640"/>
        <w:rPr>
          <w:rFonts w:asciiTheme="minorEastAsia" w:eastAsiaTheme="minorEastAsia" w:hAnsiTheme="minorEastAsia"/>
          <w:sz w:val="32"/>
          <w:szCs w:val="32"/>
        </w:rPr>
      </w:pPr>
      <w:r w:rsidRPr="00681472">
        <w:rPr>
          <w:rFonts w:asciiTheme="minorEastAsia" w:eastAsiaTheme="minorEastAsia" w:hAnsiTheme="minorEastAsia" w:hint="eastAsia"/>
          <w:sz w:val="32"/>
          <w:szCs w:val="32"/>
        </w:rPr>
        <w:t>（四）机关运行经费：指行政单位和参照公务员法管理的事业单位使用一般公共决算安排的基本支出中的日常公用经费支出。</w:t>
      </w:r>
    </w:p>
    <w:p w:rsidR="00F471A3" w:rsidRPr="00681472" w:rsidRDefault="00F471A3" w:rsidP="00190555">
      <w:pPr>
        <w:rPr>
          <w:rFonts w:asciiTheme="minorEastAsia" w:eastAsiaTheme="minorEastAsia" w:hAnsiTheme="minorEastAsia"/>
          <w:sz w:val="32"/>
          <w:szCs w:val="32"/>
        </w:rPr>
      </w:pPr>
    </w:p>
    <w:p w:rsidR="00F471A3" w:rsidRPr="00681472" w:rsidRDefault="00F471A3" w:rsidP="00190555">
      <w:pPr>
        <w:rPr>
          <w:rFonts w:asciiTheme="minorEastAsia" w:eastAsiaTheme="minorEastAsia" w:hAnsiTheme="minorEastAsia"/>
        </w:rPr>
      </w:pPr>
    </w:p>
    <w:p w:rsidR="00673761" w:rsidRPr="0032569F" w:rsidRDefault="00ED664A" w:rsidP="00190555">
      <w:pPr>
        <w:jc w:val="right"/>
        <w:rPr>
          <w:rFonts w:asciiTheme="minorEastAsia" w:eastAsiaTheme="minorEastAsia" w:hAnsiTheme="minorEastAsia"/>
          <w:sz w:val="32"/>
          <w:szCs w:val="32"/>
        </w:rPr>
      </w:pPr>
      <w:r>
        <w:rPr>
          <w:rFonts w:asciiTheme="minorEastAsia" w:eastAsiaTheme="minorEastAsia" w:hAnsiTheme="minorEastAsia" w:hint="eastAsia"/>
          <w:sz w:val="32"/>
          <w:szCs w:val="32"/>
        </w:rPr>
        <w:t>中国共产党长治市委员会办公室</w:t>
      </w:r>
    </w:p>
    <w:p w:rsidR="0032569F" w:rsidRPr="0032569F" w:rsidRDefault="00ED664A" w:rsidP="00ED664A">
      <w:pPr>
        <w:ind w:right="64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0032569F" w:rsidRPr="0032569F">
        <w:rPr>
          <w:rFonts w:asciiTheme="minorEastAsia" w:eastAsiaTheme="minorEastAsia" w:hAnsiTheme="minorEastAsia" w:hint="eastAsia"/>
          <w:sz w:val="32"/>
          <w:szCs w:val="32"/>
        </w:rPr>
        <w:t>2020年7月24日</w:t>
      </w:r>
    </w:p>
    <w:sectPr w:rsidR="0032569F" w:rsidRPr="0032569F" w:rsidSect="00444BE9">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00C" w:rsidRDefault="00A8000C" w:rsidP="00F471A3">
      <w:r>
        <w:separator/>
      </w:r>
    </w:p>
  </w:endnote>
  <w:endnote w:type="continuationSeparator" w:id="0">
    <w:p w:rsidR="00A8000C" w:rsidRDefault="00A8000C" w:rsidP="00F47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55" w:rsidRDefault="008D261D">
    <w:pPr>
      <w:pStyle w:val="a4"/>
      <w:framePr w:wrap="auto" w:vAnchor="text" w:hAnchor="margin" w:xAlign="center" w:y="1"/>
      <w:rPr>
        <w:rStyle w:val="a5"/>
      </w:rPr>
    </w:pPr>
    <w:r>
      <w:rPr>
        <w:rStyle w:val="a5"/>
      </w:rPr>
      <w:fldChar w:fldCharType="begin"/>
    </w:r>
    <w:r w:rsidR="00190555">
      <w:rPr>
        <w:rStyle w:val="a5"/>
      </w:rPr>
      <w:instrText xml:space="preserve">PAGE  </w:instrText>
    </w:r>
    <w:r>
      <w:rPr>
        <w:rStyle w:val="a5"/>
      </w:rPr>
      <w:fldChar w:fldCharType="end"/>
    </w:r>
  </w:p>
  <w:p w:rsidR="00190555" w:rsidRDefault="001905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55" w:rsidRDefault="008D261D">
    <w:pPr>
      <w:pStyle w:val="a4"/>
    </w:pPr>
    <w:r>
      <w:rPr>
        <w:noProof/>
      </w:rPr>
      <w:pict>
        <v:shapetype id="_x0000_t202" coordsize="21600,21600" o:spt="202" path="m,l,21600r21600,l21600,xe">
          <v:stroke joinstyle="miter"/>
          <v:path gradientshapeok="t" o:connecttype="rect"/>
        </v:shapetype>
        <v:shape id="_x0000_s1025" type="#_x0000_t202" style="position:absolute;margin-left:0;margin-top:0;width:2in;height:2in;z-index:251657728;mso-wrap-style:none;mso-position-horizontal:center;mso-position-horizontal-relative:margin" filled="f" stroked="f">
          <v:textbox style="mso-fit-shape-to-text:t" inset="0,0,0,0">
            <w:txbxContent>
              <w:p w:rsidR="00190555" w:rsidRDefault="008D261D">
                <w:pPr>
                  <w:pStyle w:val="a4"/>
                  <w:rPr>
                    <w:rStyle w:val="a5"/>
                  </w:rPr>
                </w:pPr>
                <w:r>
                  <w:rPr>
                    <w:rStyle w:val="a5"/>
                  </w:rPr>
                  <w:fldChar w:fldCharType="begin"/>
                </w:r>
                <w:r w:rsidR="00190555">
                  <w:rPr>
                    <w:rStyle w:val="a5"/>
                  </w:rPr>
                  <w:instrText xml:space="preserve">PAGE  </w:instrText>
                </w:r>
                <w:r>
                  <w:rPr>
                    <w:rStyle w:val="a5"/>
                  </w:rPr>
                  <w:fldChar w:fldCharType="separate"/>
                </w:r>
                <w:r w:rsidR="00F23E6C">
                  <w:rPr>
                    <w:rStyle w:val="a5"/>
                    <w:noProof/>
                  </w:rPr>
                  <w:t>12</w:t>
                </w:r>
                <w:r>
                  <w:rPr>
                    <w:rStyle w:val="a5"/>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00C" w:rsidRDefault="00A8000C" w:rsidP="00F471A3">
      <w:r>
        <w:separator/>
      </w:r>
    </w:p>
  </w:footnote>
  <w:footnote w:type="continuationSeparator" w:id="0">
    <w:p w:rsidR="00A8000C" w:rsidRDefault="00A8000C" w:rsidP="00F47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F4CD8"/>
    <w:multiLevelType w:val="hybridMultilevel"/>
    <w:tmpl w:val="56DA6F70"/>
    <w:lvl w:ilvl="0" w:tplc="4828A86E">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71A3"/>
    <w:rsid w:val="00053B37"/>
    <w:rsid w:val="00066D4C"/>
    <w:rsid w:val="000B7F03"/>
    <w:rsid w:val="000D3B44"/>
    <w:rsid w:val="000E0DBD"/>
    <w:rsid w:val="00190555"/>
    <w:rsid w:val="00203377"/>
    <w:rsid w:val="0032569F"/>
    <w:rsid w:val="00345E3C"/>
    <w:rsid w:val="003A1CD1"/>
    <w:rsid w:val="003C4C14"/>
    <w:rsid w:val="003E4A9B"/>
    <w:rsid w:val="00442E08"/>
    <w:rsid w:val="00444BE9"/>
    <w:rsid w:val="004A68FB"/>
    <w:rsid w:val="005156F9"/>
    <w:rsid w:val="00520DF6"/>
    <w:rsid w:val="005342FB"/>
    <w:rsid w:val="00553426"/>
    <w:rsid w:val="00572A09"/>
    <w:rsid w:val="005E752B"/>
    <w:rsid w:val="00673761"/>
    <w:rsid w:val="00675F0E"/>
    <w:rsid w:val="00681472"/>
    <w:rsid w:val="006D309F"/>
    <w:rsid w:val="00715BE9"/>
    <w:rsid w:val="00722232"/>
    <w:rsid w:val="0079354D"/>
    <w:rsid w:val="00793F12"/>
    <w:rsid w:val="00796061"/>
    <w:rsid w:val="00882FB0"/>
    <w:rsid w:val="008A3FBC"/>
    <w:rsid w:val="008A708D"/>
    <w:rsid w:val="008C292A"/>
    <w:rsid w:val="008D261D"/>
    <w:rsid w:val="00945C99"/>
    <w:rsid w:val="0095028C"/>
    <w:rsid w:val="009A350A"/>
    <w:rsid w:val="009F1BFC"/>
    <w:rsid w:val="00A3098D"/>
    <w:rsid w:val="00A8000C"/>
    <w:rsid w:val="00A94048"/>
    <w:rsid w:val="00AA63FB"/>
    <w:rsid w:val="00AD43AB"/>
    <w:rsid w:val="00B04FEB"/>
    <w:rsid w:val="00B1033F"/>
    <w:rsid w:val="00B12753"/>
    <w:rsid w:val="00B40D0F"/>
    <w:rsid w:val="00B8001B"/>
    <w:rsid w:val="00BF503B"/>
    <w:rsid w:val="00BF6C10"/>
    <w:rsid w:val="00C460A3"/>
    <w:rsid w:val="00C666AA"/>
    <w:rsid w:val="00D70E80"/>
    <w:rsid w:val="00DC321A"/>
    <w:rsid w:val="00E0694B"/>
    <w:rsid w:val="00E80408"/>
    <w:rsid w:val="00ED664A"/>
    <w:rsid w:val="00F22614"/>
    <w:rsid w:val="00F23E6C"/>
    <w:rsid w:val="00F471A3"/>
    <w:rsid w:val="00F654AD"/>
    <w:rsid w:val="00F666EC"/>
    <w:rsid w:val="00F7144E"/>
    <w:rsid w:val="00F73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1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7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71A3"/>
    <w:rPr>
      <w:kern w:val="2"/>
      <w:sz w:val="18"/>
      <w:szCs w:val="18"/>
    </w:rPr>
  </w:style>
  <w:style w:type="paragraph" w:styleId="a4">
    <w:name w:val="footer"/>
    <w:basedOn w:val="a"/>
    <w:link w:val="Char0"/>
    <w:unhideWhenUsed/>
    <w:rsid w:val="00F471A3"/>
    <w:pPr>
      <w:tabs>
        <w:tab w:val="center" w:pos="4153"/>
        <w:tab w:val="right" w:pos="8306"/>
      </w:tabs>
      <w:snapToGrid w:val="0"/>
      <w:jc w:val="left"/>
    </w:pPr>
    <w:rPr>
      <w:sz w:val="18"/>
      <w:szCs w:val="18"/>
    </w:rPr>
  </w:style>
  <w:style w:type="character" w:customStyle="1" w:styleId="Char0">
    <w:name w:val="页脚 Char"/>
    <w:basedOn w:val="a0"/>
    <w:link w:val="a4"/>
    <w:semiHidden/>
    <w:rsid w:val="00F471A3"/>
    <w:rPr>
      <w:kern w:val="2"/>
      <w:sz w:val="18"/>
      <w:szCs w:val="18"/>
    </w:rPr>
  </w:style>
  <w:style w:type="character" w:styleId="a5">
    <w:name w:val="page number"/>
    <w:basedOn w:val="a0"/>
    <w:rsid w:val="00F471A3"/>
    <w:rPr>
      <w:rFonts w:cs="Times New Roman"/>
    </w:rPr>
  </w:style>
  <w:style w:type="paragraph" w:styleId="a6">
    <w:name w:val="Balloon Text"/>
    <w:basedOn w:val="a"/>
    <w:link w:val="Char1"/>
    <w:uiPriority w:val="99"/>
    <w:semiHidden/>
    <w:unhideWhenUsed/>
    <w:rsid w:val="00F73B75"/>
    <w:rPr>
      <w:sz w:val="18"/>
      <w:szCs w:val="18"/>
    </w:rPr>
  </w:style>
  <w:style w:type="character" w:customStyle="1" w:styleId="Char1">
    <w:name w:val="批注框文本 Char"/>
    <w:basedOn w:val="a0"/>
    <w:link w:val="a6"/>
    <w:uiPriority w:val="99"/>
    <w:semiHidden/>
    <w:rsid w:val="00F73B75"/>
    <w:rPr>
      <w:kern w:val="2"/>
      <w:sz w:val="18"/>
      <w:szCs w:val="18"/>
    </w:rPr>
  </w:style>
</w:styles>
</file>

<file path=word/webSettings.xml><?xml version="1.0" encoding="utf-8"?>
<w:webSettings xmlns:r="http://schemas.openxmlformats.org/officeDocument/2006/relationships" xmlns:w="http://schemas.openxmlformats.org/wordprocessingml/2006/main">
  <w:divs>
    <w:div w:id="35744338">
      <w:bodyDiv w:val="1"/>
      <w:marLeft w:val="0"/>
      <w:marRight w:val="0"/>
      <w:marTop w:val="0"/>
      <w:marBottom w:val="0"/>
      <w:divBdr>
        <w:top w:val="none" w:sz="0" w:space="0" w:color="auto"/>
        <w:left w:val="none" w:sz="0" w:space="0" w:color="auto"/>
        <w:bottom w:val="none" w:sz="0" w:space="0" w:color="auto"/>
        <w:right w:val="none" w:sz="0" w:space="0" w:color="auto"/>
      </w:divBdr>
    </w:div>
    <w:div w:id="82846393">
      <w:bodyDiv w:val="1"/>
      <w:marLeft w:val="0"/>
      <w:marRight w:val="0"/>
      <w:marTop w:val="0"/>
      <w:marBottom w:val="0"/>
      <w:divBdr>
        <w:top w:val="none" w:sz="0" w:space="0" w:color="auto"/>
        <w:left w:val="none" w:sz="0" w:space="0" w:color="auto"/>
        <w:bottom w:val="none" w:sz="0" w:space="0" w:color="auto"/>
        <w:right w:val="none" w:sz="0" w:space="0" w:color="auto"/>
      </w:divBdr>
    </w:div>
    <w:div w:id="183178746">
      <w:bodyDiv w:val="1"/>
      <w:marLeft w:val="0"/>
      <w:marRight w:val="0"/>
      <w:marTop w:val="0"/>
      <w:marBottom w:val="0"/>
      <w:divBdr>
        <w:top w:val="none" w:sz="0" w:space="0" w:color="auto"/>
        <w:left w:val="none" w:sz="0" w:space="0" w:color="auto"/>
        <w:bottom w:val="none" w:sz="0" w:space="0" w:color="auto"/>
        <w:right w:val="none" w:sz="0" w:space="0" w:color="auto"/>
      </w:divBdr>
    </w:div>
    <w:div w:id="246766302">
      <w:bodyDiv w:val="1"/>
      <w:marLeft w:val="0"/>
      <w:marRight w:val="0"/>
      <w:marTop w:val="0"/>
      <w:marBottom w:val="0"/>
      <w:divBdr>
        <w:top w:val="none" w:sz="0" w:space="0" w:color="auto"/>
        <w:left w:val="none" w:sz="0" w:space="0" w:color="auto"/>
        <w:bottom w:val="none" w:sz="0" w:space="0" w:color="auto"/>
        <w:right w:val="none" w:sz="0" w:space="0" w:color="auto"/>
      </w:divBdr>
    </w:div>
    <w:div w:id="315843116">
      <w:bodyDiv w:val="1"/>
      <w:marLeft w:val="0"/>
      <w:marRight w:val="0"/>
      <w:marTop w:val="0"/>
      <w:marBottom w:val="0"/>
      <w:divBdr>
        <w:top w:val="none" w:sz="0" w:space="0" w:color="auto"/>
        <w:left w:val="none" w:sz="0" w:space="0" w:color="auto"/>
        <w:bottom w:val="none" w:sz="0" w:space="0" w:color="auto"/>
        <w:right w:val="none" w:sz="0" w:space="0" w:color="auto"/>
      </w:divBdr>
    </w:div>
    <w:div w:id="673648924">
      <w:bodyDiv w:val="1"/>
      <w:marLeft w:val="0"/>
      <w:marRight w:val="0"/>
      <w:marTop w:val="0"/>
      <w:marBottom w:val="0"/>
      <w:divBdr>
        <w:top w:val="none" w:sz="0" w:space="0" w:color="auto"/>
        <w:left w:val="none" w:sz="0" w:space="0" w:color="auto"/>
        <w:bottom w:val="none" w:sz="0" w:space="0" w:color="auto"/>
        <w:right w:val="none" w:sz="0" w:space="0" w:color="auto"/>
      </w:divBdr>
    </w:div>
    <w:div w:id="709111385">
      <w:bodyDiv w:val="1"/>
      <w:marLeft w:val="0"/>
      <w:marRight w:val="0"/>
      <w:marTop w:val="0"/>
      <w:marBottom w:val="0"/>
      <w:divBdr>
        <w:top w:val="none" w:sz="0" w:space="0" w:color="auto"/>
        <w:left w:val="none" w:sz="0" w:space="0" w:color="auto"/>
        <w:bottom w:val="none" w:sz="0" w:space="0" w:color="auto"/>
        <w:right w:val="none" w:sz="0" w:space="0" w:color="auto"/>
      </w:divBdr>
    </w:div>
    <w:div w:id="724182898">
      <w:bodyDiv w:val="1"/>
      <w:marLeft w:val="0"/>
      <w:marRight w:val="0"/>
      <w:marTop w:val="0"/>
      <w:marBottom w:val="0"/>
      <w:divBdr>
        <w:top w:val="none" w:sz="0" w:space="0" w:color="auto"/>
        <w:left w:val="none" w:sz="0" w:space="0" w:color="auto"/>
        <w:bottom w:val="none" w:sz="0" w:space="0" w:color="auto"/>
        <w:right w:val="none" w:sz="0" w:space="0" w:color="auto"/>
      </w:divBdr>
    </w:div>
    <w:div w:id="752943240">
      <w:bodyDiv w:val="1"/>
      <w:marLeft w:val="0"/>
      <w:marRight w:val="0"/>
      <w:marTop w:val="0"/>
      <w:marBottom w:val="0"/>
      <w:divBdr>
        <w:top w:val="none" w:sz="0" w:space="0" w:color="auto"/>
        <w:left w:val="none" w:sz="0" w:space="0" w:color="auto"/>
        <w:bottom w:val="none" w:sz="0" w:space="0" w:color="auto"/>
        <w:right w:val="none" w:sz="0" w:space="0" w:color="auto"/>
      </w:divBdr>
    </w:div>
    <w:div w:id="775563567">
      <w:bodyDiv w:val="1"/>
      <w:marLeft w:val="0"/>
      <w:marRight w:val="0"/>
      <w:marTop w:val="0"/>
      <w:marBottom w:val="0"/>
      <w:divBdr>
        <w:top w:val="none" w:sz="0" w:space="0" w:color="auto"/>
        <w:left w:val="none" w:sz="0" w:space="0" w:color="auto"/>
        <w:bottom w:val="none" w:sz="0" w:space="0" w:color="auto"/>
        <w:right w:val="none" w:sz="0" w:space="0" w:color="auto"/>
      </w:divBdr>
    </w:div>
    <w:div w:id="795414901">
      <w:bodyDiv w:val="1"/>
      <w:marLeft w:val="0"/>
      <w:marRight w:val="0"/>
      <w:marTop w:val="0"/>
      <w:marBottom w:val="0"/>
      <w:divBdr>
        <w:top w:val="none" w:sz="0" w:space="0" w:color="auto"/>
        <w:left w:val="none" w:sz="0" w:space="0" w:color="auto"/>
        <w:bottom w:val="none" w:sz="0" w:space="0" w:color="auto"/>
        <w:right w:val="none" w:sz="0" w:space="0" w:color="auto"/>
      </w:divBdr>
    </w:div>
    <w:div w:id="838546183">
      <w:bodyDiv w:val="1"/>
      <w:marLeft w:val="0"/>
      <w:marRight w:val="0"/>
      <w:marTop w:val="0"/>
      <w:marBottom w:val="0"/>
      <w:divBdr>
        <w:top w:val="none" w:sz="0" w:space="0" w:color="auto"/>
        <w:left w:val="none" w:sz="0" w:space="0" w:color="auto"/>
        <w:bottom w:val="none" w:sz="0" w:space="0" w:color="auto"/>
        <w:right w:val="none" w:sz="0" w:space="0" w:color="auto"/>
      </w:divBdr>
    </w:div>
    <w:div w:id="966088318">
      <w:bodyDiv w:val="1"/>
      <w:marLeft w:val="0"/>
      <w:marRight w:val="0"/>
      <w:marTop w:val="0"/>
      <w:marBottom w:val="0"/>
      <w:divBdr>
        <w:top w:val="none" w:sz="0" w:space="0" w:color="auto"/>
        <w:left w:val="none" w:sz="0" w:space="0" w:color="auto"/>
        <w:bottom w:val="none" w:sz="0" w:space="0" w:color="auto"/>
        <w:right w:val="none" w:sz="0" w:space="0" w:color="auto"/>
      </w:divBdr>
    </w:div>
    <w:div w:id="1010449455">
      <w:bodyDiv w:val="1"/>
      <w:marLeft w:val="0"/>
      <w:marRight w:val="0"/>
      <w:marTop w:val="0"/>
      <w:marBottom w:val="0"/>
      <w:divBdr>
        <w:top w:val="none" w:sz="0" w:space="0" w:color="auto"/>
        <w:left w:val="none" w:sz="0" w:space="0" w:color="auto"/>
        <w:bottom w:val="none" w:sz="0" w:space="0" w:color="auto"/>
        <w:right w:val="none" w:sz="0" w:space="0" w:color="auto"/>
      </w:divBdr>
    </w:div>
    <w:div w:id="1222517847">
      <w:bodyDiv w:val="1"/>
      <w:marLeft w:val="0"/>
      <w:marRight w:val="0"/>
      <w:marTop w:val="0"/>
      <w:marBottom w:val="0"/>
      <w:divBdr>
        <w:top w:val="none" w:sz="0" w:space="0" w:color="auto"/>
        <w:left w:val="none" w:sz="0" w:space="0" w:color="auto"/>
        <w:bottom w:val="none" w:sz="0" w:space="0" w:color="auto"/>
        <w:right w:val="none" w:sz="0" w:space="0" w:color="auto"/>
      </w:divBdr>
    </w:div>
    <w:div w:id="1246845852">
      <w:bodyDiv w:val="1"/>
      <w:marLeft w:val="0"/>
      <w:marRight w:val="0"/>
      <w:marTop w:val="0"/>
      <w:marBottom w:val="0"/>
      <w:divBdr>
        <w:top w:val="none" w:sz="0" w:space="0" w:color="auto"/>
        <w:left w:val="none" w:sz="0" w:space="0" w:color="auto"/>
        <w:bottom w:val="none" w:sz="0" w:space="0" w:color="auto"/>
        <w:right w:val="none" w:sz="0" w:space="0" w:color="auto"/>
      </w:divBdr>
    </w:div>
    <w:div w:id="1257396356">
      <w:bodyDiv w:val="1"/>
      <w:marLeft w:val="0"/>
      <w:marRight w:val="0"/>
      <w:marTop w:val="0"/>
      <w:marBottom w:val="0"/>
      <w:divBdr>
        <w:top w:val="none" w:sz="0" w:space="0" w:color="auto"/>
        <w:left w:val="none" w:sz="0" w:space="0" w:color="auto"/>
        <w:bottom w:val="none" w:sz="0" w:space="0" w:color="auto"/>
        <w:right w:val="none" w:sz="0" w:space="0" w:color="auto"/>
      </w:divBdr>
    </w:div>
    <w:div w:id="1292513068">
      <w:bodyDiv w:val="1"/>
      <w:marLeft w:val="0"/>
      <w:marRight w:val="0"/>
      <w:marTop w:val="0"/>
      <w:marBottom w:val="0"/>
      <w:divBdr>
        <w:top w:val="none" w:sz="0" w:space="0" w:color="auto"/>
        <w:left w:val="none" w:sz="0" w:space="0" w:color="auto"/>
        <w:bottom w:val="none" w:sz="0" w:space="0" w:color="auto"/>
        <w:right w:val="none" w:sz="0" w:space="0" w:color="auto"/>
      </w:divBdr>
    </w:div>
    <w:div w:id="1500074484">
      <w:bodyDiv w:val="1"/>
      <w:marLeft w:val="0"/>
      <w:marRight w:val="0"/>
      <w:marTop w:val="0"/>
      <w:marBottom w:val="0"/>
      <w:divBdr>
        <w:top w:val="none" w:sz="0" w:space="0" w:color="auto"/>
        <w:left w:val="none" w:sz="0" w:space="0" w:color="auto"/>
        <w:bottom w:val="none" w:sz="0" w:space="0" w:color="auto"/>
        <w:right w:val="none" w:sz="0" w:space="0" w:color="auto"/>
      </w:divBdr>
    </w:div>
    <w:div w:id="1506701749">
      <w:bodyDiv w:val="1"/>
      <w:marLeft w:val="0"/>
      <w:marRight w:val="0"/>
      <w:marTop w:val="0"/>
      <w:marBottom w:val="0"/>
      <w:divBdr>
        <w:top w:val="none" w:sz="0" w:space="0" w:color="auto"/>
        <w:left w:val="none" w:sz="0" w:space="0" w:color="auto"/>
        <w:bottom w:val="none" w:sz="0" w:space="0" w:color="auto"/>
        <w:right w:val="none" w:sz="0" w:space="0" w:color="auto"/>
      </w:divBdr>
    </w:div>
    <w:div w:id="1601254263">
      <w:bodyDiv w:val="1"/>
      <w:marLeft w:val="0"/>
      <w:marRight w:val="0"/>
      <w:marTop w:val="0"/>
      <w:marBottom w:val="0"/>
      <w:divBdr>
        <w:top w:val="none" w:sz="0" w:space="0" w:color="auto"/>
        <w:left w:val="none" w:sz="0" w:space="0" w:color="auto"/>
        <w:bottom w:val="none" w:sz="0" w:space="0" w:color="auto"/>
        <w:right w:val="none" w:sz="0" w:space="0" w:color="auto"/>
      </w:divBdr>
    </w:div>
    <w:div w:id="1759597136">
      <w:bodyDiv w:val="1"/>
      <w:marLeft w:val="0"/>
      <w:marRight w:val="0"/>
      <w:marTop w:val="0"/>
      <w:marBottom w:val="0"/>
      <w:divBdr>
        <w:top w:val="none" w:sz="0" w:space="0" w:color="auto"/>
        <w:left w:val="none" w:sz="0" w:space="0" w:color="auto"/>
        <w:bottom w:val="none" w:sz="0" w:space="0" w:color="auto"/>
        <w:right w:val="none" w:sz="0" w:space="0" w:color="auto"/>
      </w:divBdr>
    </w:div>
    <w:div w:id="1762798662">
      <w:bodyDiv w:val="1"/>
      <w:marLeft w:val="0"/>
      <w:marRight w:val="0"/>
      <w:marTop w:val="0"/>
      <w:marBottom w:val="0"/>
      <w:divBdr>
        <w:top w:val="none" w:sz="0" w:space="0" w:color="auto"/>
        <w:left w:val="none" w:sz="0" w:space="0" w:color="auto"/>
        <w:bottom w:val="none" w:sz="0" w:space="0" w:color="auto"/>
        <w:right w:val="none" w:sz="0" w:space="0" w:color="auto"/>
      </w:divBdr>
    </w:div>
    <w:div w:id="1902597211">
      <w:bodyDiv w:val="1"/>
      <w:marLeft w:val="0"/>
      <w:marRight w:val="0"/>
      <w:marTop w:val="0"/>
      <w:marBottom w:val="0"/>
      <w:divBdr>
        <w:top w:val="none" w:sz="0" w:space="0" w:color="auto"/>
        <w:left w:val="none" w:sz="0" w:space="0" w:color="auto"/>
        <w:bottom w:val="none" w:sz="0" w:space="0" w:color="auto"/>
        <w:right w:val="none" w:sz="0" w:space="0" w:color="auto"/>
      </w:divBdr>
    </w:div>
    <w:div w:id="210379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15</Pages>
  <Words>1716</Words>
  <Characters>9783</Characters>
  <Application>Microsoft Office Word</Application>
  <DocSecurity>0</DocSecurity>
  <Lines>81</Lines>
  <Paragraphs>22</Paragraphs>
  <ScaleCrop>false</ScaleCrop>
  <Company/>
  <LinksUpToDate>false</LinksUpToDate>
  <CharactersWithSpaces>11477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2020-07-27T00:55:00Z</cp:lastPrinted>
  <dcterms:created xsi:type="dcterms:W3CDTF">2020-07-23T09:09:00Z</dcterms:created>
  <dcterms:modified xsi:type="dcterms:W3CDTF">2021-05-23T08:12:00Z</dcterms:modified>
</cp:coreProperties>
</file>