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4</w:t>
      </w:r>
    </w:p>
    <w:p>
      <w:pPr>
        <w:jc w:val="center"/>
        <w:rPr>
          <w:rFonts w:hint="eastAsia" w:ascii="华文中宋" w:hAnsi="华文中宋" w:eastAsia="华文中宋"/>
          <w:sz w:val="44"/>
          <w:szCs w:val="44"/>
          <w:lang w:val="en-US" w:eastAsia="zh-CN"/>
        </w:rPr>
      </w:pPr>
      <w:r>
        <w:rPr>
          <w:rFonts w:hint="eastAsia" w:ascii="华文中宋" w:hAnsi="华文中宋" w:eastAsia="华文中宋"/>
          <w:sz w:val="44"/>
          <w:szCs w:val="44"/>
          <w:lang w:val="en-US" w:eastAsia="zh-CN"/>
        </w:rPr>
        <w:t>山西省长治市食品工业办公室</w:t>
      </w:r>
    </w:p>
    <w:p>
      <w:pPr>
        <w:jc w:val="center"/>
        <w:rPr>
          <w:rFonts w:hint="eastAsia" w:ascii="华文中宋" w:hAnsi="华文中宋" w:eastAsia="华文中宋"/>
          <w:sz w:val="44"/>
          <w:szCs w:val="44"/>
          <w:lang w:eastAsia="zh-CN"/>
        </w:rPr>
      </w:pPr>
      <w:r>
        <w:rPr>
          <w:rFonts w:hint="eastAsia" w:ascii="华文中宋" w:hAnsi="华文中宋" w:eastAsia="华文中宋"/>
          <w:sz w:val="44"/>
          <w:szCs w:val="44"/>
        </w:rPr>
        <w:t>20</w:t>
      </w:r>
      <w:r>
        <w:rPr>
          <w:rFonts w:hint="eastAsia" w:ascii="华文中宋" w:hAnsi="华文中宋" w:eastAsia="华文中宋"/>
          <w:sz w:val="44"/>
          <w:szCs w:val="44"/>
          <w:lang w:val="en-US" w:eastAsia="zh-CN"/>
        </w:rPr>
        <w:t>20</w:t>
      </w:r>
      <w:r>
        <w:rPr>
          <w:rFonts w:hint="eastAsia" w:ascii="华文中宋" w:hAnsi="华文中宋" w:eastAsia="华文中宋"/>
          <w:sz w:val="44"/>
          <w:szCs w:val="44"/>
        </w:rPr>
        <w:t>年度部门预算</w:t>
      </w:r>
      <w:r>
        <w:rPr>
          <w:rFonts w:hint="eastAsia" w:ascii="华文中宋" w:hAnsi="华文中宋" w:eastAsia="华文中宋"/>
          <w:sz w:val="44"/>
          <w:szCs w:val="44"/>
          <w:lang w:eastAsia="zh-CN"/>
        </w:rPr>
        <w:t>相关说明</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ind w:firstLine="640" w:firstLineChars="200"/>
        <w:rPr>
          <w:rFonts w:hint="eastAsia" w:ascii="楷体" w:hAnsi="楷体" w:eastAsia="楷体"/>
          <w:sz w:val="32"/>
          <w:szCs w:val="32"/>
        </w:rPr>
      </w:pPr>
      <w:r>
        <w:rPr>
          <w:rFonts w:hint="eastAsia" w:ascii="楷体" w:hAnsi="楷体" w:eastAsia="楷体"/>
          <w:sz w:val="32"/>
          <w:szCs w:val="32"/>
        </w:rPr>
        <w:t>一、本部门职责</w:t>
      </w:r>
    </w:p>
    <w:p>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办</w:t>
      </w:r>
      <w:r>
        <w:rPr>
          <w:rFonts w:hint="eastAsia" w:ascii="仿宋" w:hAnsi="仿宋" w:eastAsia="仿宋"/>
          <w:sz w:val="32"/>
          <w:szCs w:val="32"/>
        </w:rPr>
        <w:t>为行政预算单位，单位职能：贯彻国家有关</w:t>
      </w:r>
      <w:r>
        <w:rPr>
          <w:rFonts w:hint="eastAsia" w:ascii="仿宋" w:hAnsi="仿宋" w:eastAsia="仿宋"/>
          <w:sz w:val="32"/>
          <w:szCs w:val="32"/>
          <w:lang w:val="en-US" w:eastAsia="zh-CN"/>
        </w:rPr>
        <w:t>食品</w:t>
      </w:r>
      <w:r>
        <w:rPr>
          <w:rFonts w:hint="eastAsia" w:ascii="仿宋" w:hAnsi="仿宋" w:eastAsia="仿宋"/>
          <w:sz w:val="32"/>
          <w:szCs w:val="32"/>
        </w:rPr>
        <w:t>行业的方针、政策，制定我市</w:t>
      </w:r>
      <w:r>
        <w:rPr>
          <w:rFonts w:hint="eastAsia" w:ascii="仿宋" w:hAnsi="仿宋" w:eastAsia="仿宋"/>
          <w:sz w:val="32"/>
          <w:szCs w:val="32"/>
          <w:lang w:val="en-US" w:eastAsia="zh-CN"/>
        </w:rPr>
        <w:t>食品行业</w:t>
      </w:r>
      <w:r>
        <w:rPr>
          <w:rFonts w:hint="eastAsia" w:ascii="仿宋" w:hAnsi="仿宋" w:eastAsia="仿宋"/>
          <w:sz w:val="32"/>
          <w:szCs w:val="32"/>
        </w:rPr>
        <w:t>的中长期发展规划和年度计划。</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机构设置情况</w:t>
      </w:r>
    </w:p>
    <w:p>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办</w:t>
      </w:r>
      <w:r>
        <w:rPr>
          <w:rFonts w:hint="eastAsia" w:ascii="仿宋" w:hAnsi="仿宋" w:eastAsia="仿宋"/>
          <w:sz w:val="32"/>
          <w:szCs w:val="32"/>
        </w:rPr>
        <w:t>独立核算机构1个</w:t>
      </w:r>
      <w:r>
        <w:rPr>
          <w:rFonts w:hint="eastAsia" w:ascii="仿宋" w:hAnsi="仿宋" w:eastAsia="仿宋"/>
          <w:sz w:val="32"/>
          <w:szCs w:val="32"/>
          <w:lang w:eastAsia="zh-CN"/>
        </w:rPr>
        <w:t>。</w:t>
      </w:r>
      <w:r>
        <w:rPr>
          <w:rFonts w:hint="eastAsia" w:ascii="仿宋" w:hAnsi="仿宋" w:eastAsia="仿宋"/>
          <w:sz w:val="32"/>
          <w:szCs w:val="32"/>
        </w:rPr>
        <w:t>我</w:t>
      </w:r>
      <w:r>
        <w:rPr>
          <w:rFonts w:hint="eastAsia" w:ascii="仿宋" w:hAnsi="仿宋" w:eastAsia="仿宋"/>
          <w:sz w:val="32"/>
          <w:szCs w:val="32"/>
          <w:lang w:val="en-US" w:eastAsia="zh-CN"/>
        </w:rPr>
        <w:t>办现有</w:t>
      </w:r>
      <w:r>
        <w:rPr>
          <w:rFonts w:hint="eastAsia" w:ascii="仿宋" w:hAnsi="仿宋" w:eastAsia="仿宋"/>
          <w:sz w:val="32"/>
          <w:szCs w:val="32"/>
        </w:rPr>
        <w:t>在职</w:t>
      </w:r>
      <w:r>
        <w:rPr>
          <w:rFonts w:hint="eastAsia" w:ascii="仿宋" w:hAnsi="仿宋" w:eastAsia="仿宋"/>
          <w:sz w:val="32"/>
          <w:szCs w:val="32"/>
          <w:lang w:val="en-US" w:eastAsia="zh-CN"/>
        </w:rPr>
        <w:t>人员1</w:t>
      </w:r>
      <w:r>
        <w:rPr>
          <w:rFonts w:hint="eastAsia" w:ascii="仿宋" w:hAnsi="仿宋" w:eastAsia="仿宋"/>
          <w:sz w:val="32"/>
          <w:szCs w:val="32"/>
        </w:rPr>
        <w:t>人，</w:t>
      </w:r>
      <w:r>
        <w:rPr>
          <w:rFonts w:hint="eastAsia" w:ascii="仿宋" w:hAnsi="仿宋" w:eastAsia="仿宋"/>
          <w:sz w:val="32"/>
          <w:szCs w:val="32"/>
          <w:lang w:val="en-US" w:eastAsia="zh-CN"/>
        </w:rPr>
        <w:t>退</w:t>
      </w:r>
      <w:r>
        <w:rPr>
          <w:rFonts w:hint="eastAsia" w:ascii="仿宋" w:hAnsi="仿宋" w:eastAsia="仿宋"/>
          <w:sz w:val="32"/>
          <w:szCs w:val="32"/>
        </w:rPr>
        <w:t>休</w:t>
      </w:r>
      <w:r>
        <w:rPr>
          <w:rFonts w:hint="eastAsia" w:ascii="仿宋" w:hAnsi="仿宋" w:eastAsia="仿宋"/>
          <w:sz w:val="32"/>
          <w:szCs w:val="32"/>
          <w:lang w:val="en-US" w:eastAsia="zh-CN"/>
        </w:rPr>
        <w:t>3</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w:t>
      </w:r>
      <w:r>
        <w:rPr>
          <w:rFonts w:hint="eastAsia" w:ascii="黑体" w:hAnsi="黑体" w:eastAsia="黑体"/>
          <w:sz w:val="32"/>
          <w:szCs w:val="32"/>
          <w:lang w:val="en-US" w:eastAsia="zh-CN"/>
        </w:rPr>
        <w:t>20</w:t>
      </w:r>
      <w:r>
        <w:rPr>
          <w:rFonts w:hint="eastAsia" w:ascii="黑体" w:hAnsi="黑体" w:eastAsia="黑体"/>
          <w:sz w:val="32"/>
          <w:szCs w:val="32"/>
        </w:rPr>
        <w:t>年度部门预算情况说明</w:t>
      </w:r>
    </w:p>
    <w:p>
      <w:pPr>
        <w:ind w:firstLine="636"/>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20</w:t>
      </w:r>
      <w:r>
        <w:rPr>
          <w:rFonts w:hint="eastAsia" w:ascii="楷体" w:hAnsi="楷体" w:eastAsia="楷体"/>
          <w:sz w:val="32"/>
          <w:szCs w:val="32"/>
          <w:lang w:val="en-US" w:eastAsia="zh-CN"/>
        </w:rPr>
        <w:t>20</w:t>
      </w:r>
      <w:r>
        <w:rPr>
          <w:rFonts w:hint="eastAsia" w:ascii="楷体" w:hAnsi="楷体" w:eastAsia="楷体"/>
          <w:sz w:val="32"/>
          <w:szCs w:val="32"/>
        </w:rPr>
        <w:t>年度部门预算数据变动情况及原因</w:t>
      </w:r>
    </w:p>
    <w:p>
      <w:pPr>
        <w:ind w:firstLine="636"/>
        <w:rPr>
          <w:rFonts w:hint="eastAsia" w:ascii="楷体" w:hAnsi="楷体" w:eastAsia="楷体"/>
          <w:sz w:val="32"/>
          <w:szCs w:val="32"/>
        </w:rPr>
      </w:pPr>
      <w:r>
        <w:rPr>
          <w:rFonts w:hint="eastAsia" w:ascii="仿宋" w:hAnsi="仿宋" w:eastAsia="仿宋"/>
          <w:sz w:val="32"/>
          <w:szCs w:val="32"/>
          <w:lang w:val="en-US" w:eastAsia="zh-CN"/>
        </w:rPr>
        <w:t>2</w:t>
      </w:r>
      <w:r>
        <w:rPr>
          <w:rFonts w:hint="eastAsia" w:ascii="仿宋" w:hAnsi="仿宋" w:eastAsia="仿宋"/>
          <w:sz w:val="32"/>
          <w:szCs w:val="32"/>
        </w:rPr>
        <w:t>0</w:t>
      </w:r>
      <w:r>
        <w:rPr>
          <w:rFonts w:hint="eastAsia" w:ascii="仿宋" w:hAnsi="仿宋" w:eastAsia="仿宋"/>
          <w:sz w:val="32"/>
          <w:szCs w:val="32"/>
          <w:lang w:val="en-US" w:eastAsia="zh-CN"/>
        </w:rPr>
        <w:t>20</w:t>
      </w:r>
      <w:r>
        <w:rPr>
          <w:rFonts w:hint="eastAsia" w:ascii="仿宋" w:hAnsi="仿宋" w:eastAsia="仿宋"/>
          <w:sz w:val="32"/>
          <w:szCs w:val="32"/>
        </w:rPr>
        <w:t>年财政拨款</w:t>
      </w:r>
      <w:r>
        <w:rPr>
          <w:rFonts w:hint="eastAsia" w:ascii="仿宋" w:hAnsi="仿宋" w:eastAsia="仿宋"/>
          <w:sz w:val="32"/>
          <w:szCs w:val="32"/>
          <w:lang w:val="en-US" w:eastAsia="zh-CN"/>
        </w:rPr>
        <w:t>18.5</w:t>
      </w:r>
      <w:r>
        <w:rPr>
          <w:rFonts w:hint="eastAsia" w:ascii="仿宋" w:hAnsi="仿宋" w:eastAsia="仿宋"/>
          <w:sz w:val="32"/>
          <w:szCs w:val="32"/>
        </w:rPr>
        <w:t>万元，比20</w:t>
      </w:r>
      <w:r>
        <w:rPr>
          <w:rFonts w:hint="eastAsia" w:ascii="仿宋" w:hAnsi="仿宋" w:eastAsia="仿宋"/>
          <w:sz w:val="32"/>
          <w:szCs w:val="32"/>
          <w:lang w:val="en-US" w:eastAsia="zh-CN"/>
        </w:rPr>
        <w:t>19</w:t>
      </w:r>
      <w:r>
        <w:rPr>
          <w:rFonts w:hint="eastAsia" w:ascii="仿宋" w:hAnsi="仿宋" w:eastAsia="仿宋"/>
          <w:sz w:val="32"/>
          <w:szCs w:val="32"/>
        </w:rPr>
        <w:t>年</w:t>
      </w:r>
      <w:r>
        <w:rPr>
          <w:rFonts w:hint="eastAsia" w:ascii="仿宋" w:hAnsi="仿宋" w:eastAsia="仿宋"/>
          <w:sz w:val="32"/>
          <w:szCs w:val="32"/>
          <w:lang w:val="en-US" w:eastAsia="zh-CN"/>
        </w:rPr>
        <w:t>增加4.1</w:t>
      </w:r>
      <w:r>
        <w:rPr>
          <w:rFonts w:hint="eastAsia" w:ascii="仿宋" w:hAnsi="仿宋" w:eastAsia="仿宋"/>
          <w:sz w:val="32"/>
          <w:szCs w:val="32"/>
        </w:rPr>
        <w:t>万元，</w:t>
      </w:r>
      <w:r>
        <w:rPr>
          <w:rFonts w:hint="eastAsia" w:ascii="仿宋" w:hAnsi="仿宋" w:eastAsia="仿宋"/>
          <w:sz w:val="32"/>
          <w:szCs w:val="32"/>
          <w:lang w:val="en-US" w:eastAsia="zh-CN"/>
        </w:rPr>
        <w:t>增长28.47</w:t>
      </w:r>
      <w:r>
        <w:rPr>
          <w:rFonts w:hint="eastAsia" w:ascii="仿宋" w:hAnsi="仿宋" w:eastAsia="仿宋"/>
          <w:sz w:val="32"/>
          <w:szCs w:val="32"/>
        </w:rPr>
        <w:t>%。</w:t>
      </w:r>
      <w:r>
        <w:rPr>
          <w:rFonts w:hint="eastAsia" w:ascii="仿宋" w:hAnsi="仿宋" w:eastAsia="仿宋"/>
          <w:sz w:val="32"/>
          <w:szCs w:val="32"/>
          <w:lang w:val="en-US" w:eastAsia="zh-CN"/>
        </w:rPr>
        <w:t>原因：因一人退休，机关事业单位职业年金缴费支出增加3.91万元，住房公积金增加0.6万元，基本养老保险缴费支出减少0.31万元。</w:t>
      </w:r>
    </w:p>
    <w:p>
      <w:pPr>
        <w:ind w:firstLine="636"/>
        <w:rPr>
          <w:rFonts w:hint="eastAsia" w:ascii="楷体" w:hAnsi="楷体" w:eastAsia="楷体"/>
          <w:sz w:val="32"/>
          <w:szCs w:val="32"/>
        </w:rPr>
      </w:pPr>
      <w:r>
        <w:rPr>
          <w:rFonts w:hint="eastAsia" w:ascii="楷体" w:hAnsi="楷体" w:eastAsia="楷体"/>
          <w:sz w:val="32"/>
          <w:szCs w:val="32"/>
        </w:rPr>
        <w:t>二、“三公”经费增减变动原因说明</w:t>
      </w:r>
    </w:p>
    <w:p>
      <w:pPr>
        <w:ind w:firstLine="1286" w:firstLineChars="402"/>
        <w:rPr>
          <w:rFonts w:hint="eastAsia" w:ascii="楷体" w:hAnsi="楷体" w:eastAsia="楷体"/>
          <w:sz w:val="32"/>
          <w:szCs w:val="32"/>
        </w:rPr>
      </w:pPr>
      <w:r>
        <w:rPr>
          <w:rFonts w:hint="eastAsia" w:ascii="仿宋" w:hAnsi="仿宋" w:eastAsia="仿宋"/>
          <w:sz w:val="32"/>
          <w:szCs w:val="32"/>
        </w:rPr>
        <w:t>三公经费：无</w:t>
      </w:r>
    </w:p>
    <w:p>
      <w:pPr>
        <w:ind w:firstLine="636"/>
        <w:rPr>
          <w:rFonts w:ascii="楷体" w:hAnsi="楷体" w:eastAsia="楷体"/>
          <w:sz w:val="32"/>
          <w:szCs w:val="32"/>
        </w:rPr>
      </w:pPr>
      <w:r>
        <w:rPr>
          <w:rFonts w:hint="eastAsia" w:ascii="楷体" w:hAnsi="楷体" w:eastAsia="楷体"/>
          <w:sz w:val="32"/>
          <w:szCs w:val="32"/>
        </w:rPr>
        <w:t>三、机关运行经费增减变动原因说明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0</w:t>
      </w:r>
      <w:r>
        <w:rPr>
          <w:rFonts w:hint="eastAsia" w:ascii="仿宋" w:hAnsi="仿宋" w:eastAsia="仿宋"/>
          <w:sz w:val="32"/>
          <w:szCs w:val="32"/>
          <w:lang w:val="en-US" w:eastAsia="zh-CN"/>
        </w:rPr>
        <w:t>20</w:t>
      </w:r>
      <w:r>
        <w:rPr>
          <w:rFonts w:hint="eastAsia" w:ascii="仿宋" w:hAnsi="仿宋" w:eastAsia="仿宋"/>
          <w:sz w:val="32"/>
          <w:szCs w:val="32"/>
        </w:rPr>
        <w:t>年机关运行财政拨款</w:t>
      </w:r>
      <w:r>
        <w:rPr>
          <w:rFonts w:hint="eastAsia" w:ascii="仿宋" w:hAnsi="仿宋" w:eastAsia="仿宋"/>
          <w:sz w:val="32"/>
          <w:szCs w:val="32"/>
          <w:lang w:val="en-US" w:eastAsia="zh-CN"/>
        </w:rPr>
        <w:t>2.2</w:t>
      </w:r>
      <w:r>
        <w:rPr>
          <w:rFonts w:hint="eastAsia" w:ascii="仿宋" w:hAnsi="仿宋" w:eastAsia="仿宋"/>
          <w:sz w:val="32"/>
          <w:szCs w:val="32"/>
        </w:rPr>
        <w:t>万元，</w:t>
      </w:r>
      <w:r>
        <w:rPr>
          <w:rFonts w:hint="eastAsia" w:ascii="仿宋" w:hAnsi="仿宋" w:eastAsia="仿宋"/>
          <w:sz w:val="32"/>
          <w:szCs w:val="32"/>
          <w:lang w:val="en-US" w:eastAsia="zh-CN"/>
        </w:rPr>
        <w:t>2019年</w:t>
      </w:r>
      <w:r>
        <w:rPr>
          <w:rFonts w:hint="eastAsia" w:ascii="仿宋" w:hAnsi="仿宋" w:eastAsia="仿宋"/>
          <w:sz w:val="32"/>
          <w:szCs w:val="32"/>
        </w:rPr>
        <w:t>机关运行财政拨款</w:t>
      </w:r>
      <w:r>
        <w:rPr>
          <w:rFonts w:hint="eastAsia" w:ascii="仿宋" w:hAnsi="仿宋" w:eastAsia="仿宋"/>
          <w:sz w:val="32"/>
          <w:szCs w:val="32"/>
          <w:lang w:val="en-US" w:eastAsia="zh-CN"/>
        </w:rPr>
        <w:t>2.2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无增减。</w:t>
      </w:r>
      <w:bookmarkStart w:id="0" w:name="_GoBack"/>
      <w:bookmarkEnd w:id="0"/>
    </w:p>
    <w:p>
      <w:pPr>
        <w:ind w:firstLine="636"/>
        <w:rPr>
          <w:rFonts w:ascii="楷体" w:hAnsi="楷体" w:eastAsia="楷体"/>
          <w:sz w:val="32"/>
          <w:szCs w:val="32"/>
        </w:rPr>
      </w:pPr>
      <w:r>
        <w:rPr>
          <w:rFonts w:hint="eastAsia" w:ascii="楷体" w:hAnsi="楷体" w:eastAsia="楷体"/>
          <w:sz w:val="32"/>
          <w:szCs w:val="32"/>
        </w:rPr>
        <w:t>四、其他说明（参考模板，各单位可根据本单位实际情况进行修改和完善）</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年我单位政府采购预算总额</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元，其中：政府采购货物预算0元、政府采购工程预算0万元、政府采购服务预算0万元。</w:t>
      </w:r>
    </w:p>
    <w:p>
      <w:pPr>
        <w:ind w:firstLine="636"/>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（二）政府购买服务指导性目录</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无</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ind w:firstLine="636"/>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1.车辆情况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无</w:t>
      </w:r>
    </w:p>
    <w:p>
      <w:pPr>
        <w:ind w:firstLine="636"/>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2.房屋情况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无</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3.其他国有资产占有使用情况。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我单位有办公桌椅两套，办公用电脑两台，打印机一台。</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2020年我单位实行绩效目标管理的项目0个，涉及一般公共预算当年拨款0万元。</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非税收入和基金执收情况</w:t>
      </w:r>
    </w:p>
    <w:p>
      <w:pPr>
        <w:numPr>
          <w:ilvl w:val="0"/>
          <w:numId w:val="0"/>
        </w:num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我单位无非税收入，也无政府性基金项目。</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w:t>
      </w:r>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名词解释（参考模板，</w:t>
      </w:r>
      <w:r>
        <w:rPr>
          <w:rFonts w:hint="eastAsia" w:ascii="黑体" w:hAnsi="黑体" w:eastAsia="黑体"/>
          <w:sz w:val="32"/>
          <w:szCs w:val="32"/>
          <w:lang w:val="en-US" w:eastAsia="zh-CN"/>
        </w:rPr>
        <w:t>请不要随意删减</w:t>
      </w:r>
      <w:r>
        <w:rPr>
          <w:rFonts w:hint="eastAsia" w:ascii="黑体" w:hAnsi="黑体" w:eastAsia="黑体"/>
          <w:sz w:val="32"/>
          <w:szCs w:val="32"/>
        </w:rPr>
        <w:t>）</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rPr>
          <w:rFonts w:hint="eastAsia" w:ascii="楷体_GB2312" w:hAnsi="楷体_GB2312" w:eastAsia="楷体_GB2312" w:cs="楷体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55484"/>
    <w:multiLevelType w:val="singleLevel"/>
    <w:tmpl w:val="49D55484"/>
    <w:lvl w:ilvl="0" w:tentative="0">
      <w:start w:val="2"/>
      <w:numFmt w:val="chineseCounting"/>
      <w:suff w:val="nothing"/>
      <w:lvlText w:val="%1、"/>
      <w:lvlJc w:val="left"/>
      <w:rPr>
        <w:rFonts w:hint="eastAsia"/>
      </w:rPr>
    </w:lvl>
  </w:abstractNum>
  <w:abstractNum w:abstractNumId="1">
    <w:nsid w:val="58D476BD"/>
    <w:multiLevelType w:val="singleLevel"/>
    <w:tmpl w:val="58D476BD"/>
    <w:lvl w:ilvl="0" w:tentative="0">
      <w:start w:val="5"/>
      <w:numFmt w:val="chineseCounting"/>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0361"/>
    <w:rsid w:val="00332350"/>
    <w:rsid w:val="00530361"/>
    <w:rsid w:val="00552BFB"/>
    <w:rsid w:val="00575A54"/>
    <w:rsid w:val="0069691F"/>
    <w:rsid w:val="006C112A"/>
    <w:rsid w:val="00720940"/>
    <w:rsid w:val="007E3878"/>
    <w:rsid w:val="008E24FF"/>
    <w:rsid w:val="009C570F"/>
    <w:rsid w:val="00A665B7"/>
    <w:rsid w:val="00A76357"/>
    <w:rsid w:val="00D278F0"/>
    <w:rsid w:val="00E24128"/>
    <w:rsid w:val="00E43FC2"/>
    <w:rsid w:val="01B4135D"/>
    <w:rsid w:val="05510D46"/>
    <w:rsid w:val="0985628C"/>
    <w:rsid w:val="0B5A1DB5"/>
    <w:rsid w:val="0F592466"/>
    <w:rsid w:val="16757E2A"/>
    <w:rsid w:val="1A315D31"/>
    <w:rsid w:val="1A4B3503"/>
    <w:rsid w:val="1C0C3B07"/>
    <w:rsid w:val="1E606C97"/>
    <w:rsid w:val="1F75674E"/>
    <w:rsid w:val="1FB15EB0"/>
    <w:rsid w:val="1FC20651"/>
    <w:rsid w:val="25F27CB7"/>
    <w:rsid w:val="30782051"/>
    <w:rsid w:val="35BC1C21"/>
    <w:rsid w:val="37334D73"/>
    <w:rsid w:val="390D56C2"/>
    <w:rsid w:val="4BAF7EF3"/>
    <w:rsid w:val="4C2A373B"/>
    <w:rsid w:val="4D27293B"/>
    <w:rsid w:val="4F7D7F40"/>
    <w:rsid w:val="501E791D"/>
    <w:rsid w:val="508F58F6"/>
    <w:rsid w:val="516E1A8F"/>
    <w:rsid w:val="53A371B6"/>
    <w:rsid w:val="5C8205E7"/>
    <w:rsid w:val="61196E57"/>
    <w:rsid w:val="6157253F"/>
    <w:rsid w:val="63637CAA"/>
    <w:rsid w:val="68CB0C77"/>
    <w:rsid w:val="68D547DC"/>
    <w:rsid w:val="69B244C2"/>
    <w:rsid w:val="6A864F18"/>
    <w:rsid w:val="71765F13"/>
    <w:rsid w:val="73CD0D30"/>
    <w:rsid w:val="7CFD17B0"/>
    <w:rsid w:val="7F553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1</TotalTime>
  <ScaleCrop>false</ScaleCrop>
  <LinksUpToDate>false</LinksUpToDate>
  <CharactersWithSpaces>1057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sl135</cp:lastModifiedBy>
  <cp:lastPrinted>2017-01-18T09:15:00Z</cp:lastPrinted>
  <dcterms:modified xsi:type="dcterms:W3CDTF">2020-05-14T03:44:13Z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