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开业前消防安全检查流程图</w:t>
      </w:r>
    </w:p>
    <w:bookmarkEnd w:id="0"/>
    <w:p>
      <w:pPr>
        <w:rPr>
          <w:rFonts w:hint="eastAsia"/>
          <w:lang w:eastAsia="zh-CN"/>
        </w:rPr>
      </w:pPr>
      <w:r>
        <w:rPr>
          <w:rFonts w:hint="eastAsia" w:ascii="宋体" w:hAnsi="宋体" w:eastAsia="宋体" w:cs="黑体"/>
          <w:color w:val="000000"/>
          <w:kern w:val="2"/>
          <w:sz w:val="21"/>
          <w:szCs w:val="21"/>
          <w:lang w:val="en-US" w:eastAsia="zh-CN" w:bidi="ar-SA"/>
        </w:rPr>
        <w:pict>
          <v:group id="组合 1025" o:spid="_x0000_s1026" style="position:absolute;left:0;margin-left:27.6pt;margin-top:20.45pt;height:274.2pt;width:365.25pt;mso-wrap-distance-bottom:0pt;mso-wrap-distance-left:9pt;mso-wrap-distance-right:9pt;mso-wrap-distance-top:0pt;rotation:0f;z-index:251658240;" coordorigin="0,0" coordsize="7305,5484">
            <o:lock v:ext="edit" position="f" selection="f" grouping="f" rotation="f" cropping="f" text="f" aspectratio="f"/>
            <v:rect id="矩形 1026" o:spid="_x0000_s1027" style="position:absolute;left:0;top:0;height:5484;width:730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</v:rect>
            <v:rect id="矩形 1027" o:spid="_x0000_s1028" style="position:absolute;left:2371;top:8;height:441;width:1494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 style="mso-fit-shape-to-text:t;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受     理</w:t>
                    </w:r>
                  </w:p>
                </w:txbxContent>
              </v:textbox>
            </v:rect>
            <v:rect id="矩形 1028" o:spid="_x0000_s1029" style="position:absolute;left:8;top:1334;height:441;width:1493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 style="mso-fit-shape-to-text:t;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出具受理凭证</w:t>
                    </w:r>
                  </w:p>
                </w:txbxContent>
              </v:textbox>
            </v:rect>
            <v:rect id="矩形 1029" o:spid="_x0000_s1030" style="position:absolute;left:1767;top:1334;height:371;width:1493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予以受理</w:t>
                    </w:r>
                  </w:p>
                </w:txbxContent>
              </v:textbox>
            </v:rect>
            <v:rect id="矩形 1030" o:spid="_x0000_s1031" style="position:absolute;left:1768;top:2076;height:371;width:1493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交    办</w:t>
                    </w:r>
                  </w:p>
                </w:txbxContent>
              </v:textbox>
            </v:rect>
            <v:rect id="矩形 1031" o:spid="_x0000_s1032" style="position:absolute;left:1768;top:2818;height:370;width:1493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现场检查</w:t>
                    </w:r>
                  </w:p>
                </w:txbxContent>
              </v:textbox>
            </v:rect>
            <v:rect id="矩形 1032" o:spid="_x0000_s1033" style="position:absolute;left:1768;top:3560;height:370;width:1493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拟定检查意见</w:t>
                    </w:r>
                  </w:p>
                </w:txbxContent>
              </v:textbox>
            </v:rect>
            <v:rect id="矩形 1033" o:spid="_x0000_s1034" style="position:absolute;left:3669;top:1334;height:371;width:1493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不予受理</w:t>
                    </w:r>
                  </w:p>
                </w:txbxContent>
              </v:textbox>
            </v:rect>
            <v:rect id="矩形 1034" o:spid="_x0000_s1035" style="position:absolute;left:5433;top:1334;height:371;width:1766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出具不予受理凭证</w:t>
                    </w:r>
                  </w:p>
                </w:txbxContent>
              </v:textbox>
            </v:rect>
            <v:rect id="矩形 1035" o:spid="_x0000_s1036" style="position:absolute;left:1767;top:4301;height:371;width:1492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审    批</w:t>
                    </w:r>
                  </w:p>
                </w:txbxContent>
              </v:textbox>
            </v:rect>
            <v:rect id="矩形 1036" o:spid="_x0000_s1037" style="position:absolute;left:1734;top:5043;height:441;width:1721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 style="mso-fit-shape-to-text:t;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制作检查意见书</w:t>
                    </w:r>
                  </w:p>
                </w:txbxContent>
              </v:textbox>
            </v:rect>
            <v:rect id="矩形 1037" o:spid="_x0000_s1038" style="position:absolute;left:4069;top:5043;height:371;width:1272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送    达</w:t>
                    </w:r>
                  </w:p>
                </w:txbxContent>
              </v:textbox>
            </v:rect>
            <v:rect id="矩形 1038" o:spid="_x0000_s1039" style="position:absolute;left:5804;top:5061;height:371;width:1493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5.69pt,2.84pt,5.69pt,2.84pt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建    档</w:t>
                    </w:r>
                  </w:p>
                </w:txbxContent>
              </v:textbox>
            </v:rect>
            <v:line id="直线 1039" o:spid="_x0000_s1040" style="position:absolute;left:3125;top:469;height:371;width:0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40" o:spid="_x0000_s1041" style="position:absolute;left:2582;top:840;height:0;width:1766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41" o:spid="_x0000_s1042" style="position:absolute;left:2582;top:840;height:494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42" o:spid="_x0000_s1043" style="position:absolute;left:4348;top:840;height:494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43" o:spid="_x0000_s1044" style="position:absolute;left:1767;top:1581;height:0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44" o:spid="_x0000_s1045" style="position:absolute;left:1767;top:1458;height:0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45" o:spid="_x0000_s1046" style="position:absolute;left:1496;top:1581;flip:x;height:0;width:27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46" o:spid="_x0000_s1047" style="position:absolute;left:5162;top:1581;height:0;width:272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47" o:spid="_x0000_s1048" style="position:absolute;left:2582;top:1705;height:371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48" o:spid="_x0000_s1049" style="position:absolute;left:2582;top:2447;height:371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49" o:spid="_x0000_s1050" style="position:absolute;left:2582;top:3188;height:371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0" o:spid="_x0000_s1051" style="position:absolute;left:2582;top:3930;height:371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1" o:spid="_x0000_s1052" style="position:absolute;left:2582;top:4672;height:371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2" o:spid="_x0000_s1053" style="position:absolute;left:3471;top:5226;height:1;width:543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3" o:spid="_x0000_s1054" style="position:absolute;left:5364;top:5202;height:1;width:407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w10:wrap type="square"/>
          </v:group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2019-07-05T07:30:00Z</dcterms:created>
  <dc:creator>Administrator</dc:creator>
  <cp:lastModifiedBy>LENOVO</cp:lastModifiedBy>
  <dcterms:modified xsi:type="dcterms:W3CDTF">2020-07-30T01:18:46Z</dcterms:modified>
  <dc:title>开业前消防安全检查流程图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