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C7788">
      <w:pPr>
        <w:pStyle w:val="11"/>
        <w:wordWrap w:val="0"/>
        <w:spacing w:beforeAutospacing="0" w:afterAutospacing="0" w:line="600" w:lineRule="exact"/>
        <w:ind w:firstLine="0" w:firstLineChars="0"/>
        <w:jc w:val="center"/>
        <w:rPr>
          <w:rFonts w:ascii="FZXiaoBiaoSong-B05S" w:hAnsi="CESI宋体-GB2312" w:eastAsia="FZXiaoBiaoSong-B05S" w:cs="SimHei"/>
          <w:sz w:val="44"/>
          <w:szCs w:val="44"/>
          <w:lang w:val="en"/>
        </w:rPr>
      </w:pPr>
    </w:p>
    <w:p w14:paraId="3EF455B2">
      <w:pPr>
        <w:pStyle w:val="11"/>
        <w:wordWrap w:val="0"/>
        <w:spacing w:beforeAutospacing="0" w:afterAutospacing="0" w:line="600" w:lineRule="exact"/>
        <w:ind w:firstLine="0" w:firstLineChars="0"/>
        <w:jc w:val="center"/>
        <w:rPr>
          <w:rFonts w:ascii="FZXiaoBiaoSong-B05S" w:hAnsi="CESI宋体-GB2312" w:eastAsia="FZXiaoBiaoSong-B05S" w:cs="SimHei"/>
          <w:sz w:val="44"/>
          <w:szCs w:val="44"/>
          <w:lang w:val="en"/>
        </w:rPr>
      </w:pPr>
    </w:p>
    <w:p w14:paraId="293B7EDE">
      <w:pPr>
        <w:pStyle w:val="11"/>
        <w:wordWrap w:val="0"/>
        <w:spacing w:beforeAutospacing="0" w:afterAutospacing="0" w:line="600" w:lineRule="exact"/>
        <w:ind w:firstLine="0" w:firstLineChars="0"/>
        <w:jc w:val="center"/>
        <w:rPr>
          <w:rFonts w:ascii="FZXiaoBiaoSong-B05S" w:hAnsi="CESI宋体-GB2312" w:eastAsia="FZXiaoBiaoSong-B05S" w:cs="SimHei"/>
          <w:sz w:val="44"/>
          <w:szCs w:val="44"/>
          <w:lang w:val="en"/>
        </w:rPr>
      </w:pPr>
      <w:r>
        <w:rPr>
          <w:rFonts w:hint="eastAsia" w:ascii="FZXiaoBiaoSong-B05S" w:hAnsi="CESI宋体-GB2312" w:eastAsia="FZXiaoBiaoSong-B05S" w:cs="SimHei"/>
          <w:sz w:val="44"/>
          <w:szCs w:val="44"/>
          <w:lang w:val="en"/>
        </w:rPr>
        <w:t>长治市人民政府办公室</w:t>
      </w:r>
    </w:p>
    <w:p w14:paraId="105056F4">
      <w:pPr>
        <w:pStyle w:val="11"/>
        <w:wordWrap w:val="0"/>
        <w:spacing w:beforeAutospacing="0" w:afterAutospacing="0" w:line="600" w:lineRule="exact"/>
        <w:ind w:firstLine="0" w:firstLineChars="0"/>
        <w:jc w:val="center"/>
        <w:rPr>
          <w:rFonts w:ascii="FZXiaoBiaoSong-B05S" w:hAnsi="CESI宋体-GB2312" w:eastAsia="FZXiaoBiaoSong-B05S" w:cs="SimHei"/>
          <w:sz w:val="44"/>
          <w:szCs w:val="44"/>
          <w:lang w:val="en"/>
        </w:rPr>
      </w:pPr>
      <w:r>
        <w:rPr>
          <w:rFonts w:hint="eastAsia" w:ascii="FZXiaoBiaoSong-B05S" w:hAnsi="CESI宋体-GB2312" w:eastAsia="FZXiaoBiaoSong-B05S" w:cs="SimHei"/>
          <w:sz w:val="44"/>
          <w:szCs w:val="44"/>
          <w:lang w:val="en"/>
        </w:rPr>
        <w:t>关于印发长治市煤炭稳产保供应急预案的</w:t>
      </w:r>
    </w:p>
    <w:p w14:paraId="7E1CC7A9">
      <w:pPr>
        <w:pStyle w:val="11"/>
        <w:wordWrap w:val="0"/>
        <w:spacing w:beforeAutospacing="0" w:afterAutospacing="0" w:line="600" w:lineRule="exact"/>
        <w:ind w:firstLine="0" w:firstLineChars="0"/>
        <w:jc w:val="center"/>
        <w:rPr>
          <w:rFonts w:ascii="FZXiaoBiaoSong-B05S" w:hAnsi="CESI宋体-GB2312" w:eastAsia="FZXiaoBiaoSong-B05S" w:cs="SimHei"/>
          <w:sz w:val="44"/>
          <w:szCs w:val="44"/>
          <w:lang w:val="en"/>
        </w:rPr>
      </w:pPr>
      <w:r>
        <w:rPr>
          <w:rFonts w:hint="eastAsia" w:ascii="FZXiaoBiaoSong-B05S" w:hAnsi="CESI宋体-GB2312" w:eastAsia="FZXiaoBiaoSong-B05S" w:cs="SimHei"/>
          <w:sz w:val="44"/>
          <w:szCs w:val="44"/>
          <w:lang w:val="en"/>
        </w:rPr>
        <w:t>通  知</w:t>
      </w:r>
    </w:p>
    <w:p w14:paraId="40D47650">
      <w:pPr>
        <w:ind w:firstLine="0" w:firstLineChars="0"/>
        <w:rPr>
          <w:lang w:val="en"/>
        </w:rPr>
      </w:pPr>
      <w:r>
        <w:rPr>
          <w:rFonts w:hint="eastAsia"/>
          <w:lang w:val="en"/>
        </w:rPr>
        <w:t>各县、区人民政府，市直有关部门：</w:t>
      </w:r>
    </w:p>
    <w:p w14:paraId="16BCF902">
      <w:pPr>
        <w:rPr>
          <w:lang w:val="en"/>
        </w:rPr>
      </w:pPr>
      <w:r>
        <w:rPr>
          <w:rFonts w:hint="eastAsia"/>
          <w:lang w:val="en"/>
        </w:rPr>
        <w:t>《长治市煤炭稳产保供应急预案》已经市人民政府同意，现印发给你们，请认真贯彻执行。</w:t>
      </w:r>
    </w:p>
    <w:p w14:paraId="4B26B193">
      <w:pPr>
        <w:ind w:left="643" w:firstLine="4320" w:firstLineChars="1350"/>
      </w:pPr>
    </w:p>
    <w:p w14:paraId="0B745C57">
      <w:pPr>
        <w:ind w:left="643" w:firstLine="4320" w:firstLineChars="1350"/>
      </w:pPr>
    </w:p>
    <w:p w14:paraId="4C93FC29">
      <w:pPr>
        <w:ind w:left="643" w:firstLine="4320" w:firstLineChars="1350"/>
      </w:pPr>
      <w:r>
        <w:rPr>
          <w:rFonts w:hint="eastAsia"/>
        </w:rPr>
        <w:t>长治市人民政府办公室</w:t>
      </w:r>
    </w:p>
    <w:p w14:paraId="078BEF2F">
      <w:pPr>
        <w:ind w:firstLine="5440" w:firstLineChars="1700"/>
        <w:rPr>
          <w:lang w:val="en"/>
        </w:rPr>
      </w:pPr>
      <w:r>
        <w:rPr>
          <w:rFonts w:hint="eastAsia"/>
          <w:lang w:val="en"/>
        </w:rPr>
        <w:t>2024年X月X日</w:t>
      </w:r>
    </w:p>
    <w:p w14:paraId="5828CAE8">
      <w:pPr>
        <w:ind w:left="643" w:firstLine="0" w:firstLineChars="0"/>
      </w:pPr>
      <w:r>
        <w:rPr>
          <w:rFonts w:hint="eastAsia"/>
        </w:rPr>
        <w:t>（此件不公开）</w:t>
      </w:r>
    </w:p>
    <w:p w14:paraId="3E17EB1A">
      <w:pPr>
        <w:ind w:left="640" w:firstLine="0" w:firstLineChars="0"/>
      </w:pPr>
    </w:p>
    <w:p w14:paraId="35810999">
      <w:pPr>
        <w:ind w:left="640" w:firstLine="0" w:firstLineChars="0"/>
      </w:pPr>
    </w:p>
    <w:p w14:paraId="7087683A">
      <w:pPr>
        <w:ind w:left="640" w:firstLine="0" w:firstLineChars="0"/>
      </w:pPr>
    </w:p>
    <w:p w14:paraId="254C9D64">
      <w:pPr>
        <w:ind w:left="640" w:firstLine="0" w:firstLineChars="0"/>
      </w:pPr>
    </w:p>
    <w:p w14:paraId="58EE9E7D">
      <w:pPr>
        <w:ind w:left="640" w:firstLine="0" w:firstLineChars="0"/>
      </w:pPr>
    </w:p>
    <w:p w14:paraId="0F1F635F">
      <w:pPr>
        <w:ind w:firstLine="0" w:firstLineChars="0"/>
      </w:pPr>
    </w:p>
    <w:p w14:paraId="5C9483FD">
      <w:pPr>
        <w:pStyle w:val="2"/>
        <w:ind w:firstLine="643"/>
      </w:pPr>
    </w:p>
    <w:p w14:paraId="03A8694C">
      <w:pPr>
        <w:pStyle w:val="11"/>
        <w:wordWrap w:val="0"/>
        <w:spacing w:beforeAutospacing="0" w:afterAutospacing="0" w:line="600" w:lineRule="exact"/>
        <w:ind w:firstLine="0" w:firstLineChars="0"/>
        <w:jc w:val="center"/>
        <w:rPr>
          <w:rFonts w:ascii="CESI宋体-GB2312" w:hAnsi="CESI宋体-GB2312" w:eastAsia="FZXiaoBiaoSong-B05S" w:cs="FZXiaoBiaoSong-B05S"/>
          <w:kern w:val="2"/>
          <w:sz w:val="44"/>
          <w:szCs w:val="44"/>
        </w:rPr>
      </w:pPr>
      <w:r>
        <w:rPr>
          <w:rFonts w:hint="eastAsia" w:ascii="CESI宋体-GB2312" w:hAnsi="CESI宋体-GB2312" w:eastAsia="FZXiaoBiaoSong-B05S" w:cs="FZXiaoBiaoSong-B05S"/>
          <w:kern w:val="2"/>
          <w:sz w:val="44"/>
          <w:szCs w:val="44"/>
        </w:rPr>
        <w:t>长治市煤炭稳产保供应急预案</w:t>
      </w:r>
    </w:p>
    <w:p w14:paraId="62448E83">
      <w:pPr>
        <w:pStyle w:val="11"/>
        <w:wordWrap w:val="0"/>
        <w:spacing w:beforeAutospacing="0" w:afterAutospacing="0" w:line="580" w:lineRule="exact"/>
        <w:ind w:firstLine="643"/>
        <w:jc w:val="both"/>
        <w:outlineLvl w:val="0"/>
        <w:rPr>
          <w:rFonts w:ascii="KaiTi" w:hAnsi="KaiTi" w:eastAsia="KaiTi" w:cs="SimHei"/>
          <w:b/>
          <w:sz w:val="32"/>
          <w:szCs w:val="32"/>
          <w:lang w:val="en"/>
        </w:rPr>
      </w:pPr>
    </w:p>
    <w:p w14:paraId="6A5507CD">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1  总则</w:t>
      </w:r>
    </w:p>
    <w:p w14:paraId="7635B758">
      <w:pPr>
        <w:autoSpaceDE w:val="0"/>
        <w:autoSpaceDN w:val="0"/>
        <w:adjustRightInd w:val="0"/>
        <w:spacing w:line="580" w:lineRule="exact"/>
        <w:outlineLvl w:val="1"/>
        <w:rPr>
          <w:rFonts w:ascii="KaiTi" w:hAnsi="KaiTi" w:eastAsia="KaiTi" w:cs="KaiTi"/>
          <w:bCs/>
          <w:szCs w:val="32"/>
        </w:rPr>
      </w:pPr>
      <w:r>
        <w:rPr>
          <w:rFonts w:hint="eastAsia" w:ascii="KaiTi" w:hAnsi="KaiTi" w:eastAsia="KaiTi" w:cs="KaiTi"/>
          <w:bCs/>
          <w:szCs w:val="32"/>
        </w:rPr>
        <w:t>1.1  编制目的</w:t>
      </w:r>
    </w:p>
    <w:p w14:paraId="788FA30F">
      <w:pPr>
        <w:spacing w:line="580" w:lineRule="exact"/>
        <w:rPr>
          <w:rFonts w:ascii="CESI宋体-GB2312" w:hAnsi="CESI宋体-GB2312" w:eastAsia="FangSong" w:cs="FangSong"/>
          <w:szCs w:val="32"/>
        </w:rPr>
      </w:pPr>
      <w:r>
        <w:rPr>
          <w:rFonts w:hint="eastAsia" w:ascii="CESI宋体-GB2312" w:hAnsi="CESI宋体-GB2312" w:eastAsia="FangSong" w:cs="FangSong"/>
          <w:szCs w:val="32"/>
        </w:rPr>
        <w:t>为进一步做好长治市煤炭稳产保供任务，防止因极端天气、自然灾害、公共卫生及其他不确定因素导致的煤炭供应紧张，结合我市稳产保供工作实际，编制本预案。</w:t>
      </w:r>
    </w:p>
    <w:p w14:paraId="592D7C82">
      <w:pPr>
        <w:autoSpaceDE w:val="0"/>
        <w:autoSpaceDN w:val="0"/>
        <w:adjustRightInd w:val="0"/>
        <w:spacing w:line="580" w:lineRule="exact"/>
        <w:outlineLvl w:val="1"/>
        <w:rPr>
          <w:rFonts w:ascii="KaiTi" w:hAnsi="KaiTi" w:eastAsia="KaiTi" w:cs="KaiTi"/>
          <w:bCs/>
          <w:szCs w:val="32"/>
        </w:rPr>
      </w:pPr>
      <w:r>
        <w:rPr>
          <w:rFonts w:hint="eastAsia" w:ascii="KaiTi" w:hAnsi="KaiTi" w:eastAsia="KaiTi" w:cs="KaiTi"/>
          <w:bCs/>
          <w:szCs w:val="32"/>
        </w:rPr>
        <w:t>1.2  编制依据</w:t>
      </w:r>
    </w:p>
    <w:p w14:paraId="6E817AA2">
      <w:pPr>
        <w:spacing w:line="580" w:lineRule="exact"/>
        <w:rPr>
          <w:rFonts w:ascii="CESI宋体-GB2312" w:hAnsi="CESI宋体-GB2312" w:eastAsia="FangSong" w:cs="FangSong"/>
          <w:szCs w:val="32"/>
        </w:rPr>
      </w:pPr>
      <w:r>
        <w:rPr>
          <w:rFonts w:hint="eastAsia" w:ascii="CESI宋体-GB2312" w:hAnsi="CESI宋体-GB2312" w:eastAsia="FangSong" w:cs="FangSong"/>
          <w:szCs w:val="32"/>
        </w:rPr>
        <w:t>依据《中华人民共和国突发事件应对法》《中华人民共和国安全生产法》《突发事件应急预案管理办法》《山西省突发事件应对条例》《山西省突发公共事件总体应急预案》《山西省煤炭稳产保供应急预案》等法律法规及有关规定编制。</w:t>
      </w:r>
    </w:p>
    <w:p w14:paraId="1CA07E00">
      <w:pPr>
        <w:autoSpaceDE w:val="0"/>
        <w:autoSpaceDN w:val="0"/>
        <w:adjustRightInd w:val="0"/>
        <w:spacing w:line="580" w:lineRule="exact"/>
        <w:outlineLvl w:val="1"/>
        <w:rPr>
          <w:rFonts w:ascii="KaiTi" w:hAnsi="KaiTi" w:eastAsia="KaiTi" w:cs="KaiTi"/>
          <w:bCs/>
          <w:szCs w:val="32"/>
        </w:rPr>
      </w:pPr>
      <w:r>
        <w:rPr>
          <w:rFonts w:hint="eastAsia" w:ascii="KaiTi" w:hAnsi="KaiTi" w:eastAsia="KaiTi" w:cs="KaiTi"/>
          <w:bCs/>
          <w:szCs w:val="32"/>
        </w:rPr>
        <w:t>1.3  适用范围</w:t>
      </w:r>
    </w:p>
    <w:p w14:paraId="232722BD">
      <w:pPr>
        <w:spacing w:line="580" w:lineRule="exact"/>
        <w:rPr>
          <w:rFonts w:ascii="CESI宋体-GB2312" w:hAnsi="CESI宋体-GB2312" w:eastAsia="FangSong" w:cs="FangSong"/>
          <w:szCs w:val="32"/>
        </w:rPr>
      </w:pPr>
      <w:r>
        <w:rPr>
          <w:rFonts w:hint="eastAsia" w:ascii="CESI宋体-GB2312" w:hAnsi="CESI宋体-GB2312" w:eastAsia="FangSong" w:cs="FangSong"/>
          <w:szCs w:val="32"/>
        </w:rPr>
        <w:t>本预案适用于长治市行政区域内应对极端天气、自然灾害、公共卫生等突发情况时，发电、供暖等民生用煤领域的煤炭产、购、运、供、储、销等环节应急处置工作。</w:t>
      </w:r>
    </w:p>
    <w:p w14:paraId="185886F8">
      <w:pPr>
        <w:autoSpaceDE w:val="0"/>
        <w:autoSpaceDN w:val="0"/>
        <w:adjustRightInd w:val="0"/>
        <w:spacing w:line="580" w:lineRule="exact"/>
        <w:outlineLvl w:val="1"/>
        <w:rPr>
          <w:rFonts w:ascii="KaiTi" w:hAnsi="KaiTi" w:eastAsia="KaiTi" w:cs="KaiTi"/>
          <w:bCs/>
          <w:szCs w:val="32"/>
        </w:rPr>
      </w:pPr>
      <w:r>
        <w:rPr>
          <w:rFonts w:hint="eastAsia" w:ascii="KaiTi" w:hAnsi="KaiTi" w:eastAsia="KaiTi" w:cs="KaiTi"/>
          <w:bCs/>
          <w:szCs w:val="32"/>
        </w:rPr>
        <w:t>1.4  工作原则</w:t>
      </w:r>
    </w:p>
    <w:p w14:paraId="2CF9E9EB">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（1）统一领导。根据国家及省委省政府有关要求，在市委市政府统一安排部署下，建立应急保供领导机构，统一领导、协调，做好全市及市外重点用煤单位煤炭保供应急处置工作。</w:t>
      </w:r>
    </w:p>
    <w:p w14:paraId="20146A2B">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2）分级负责。在国家和各级政府统一部署下，建立煤炭应急保供体制，全面落实长治市煤炭应急保供责任，强化煤炭安全生产组织领导，细化工作措施，市、县（区）两级协同做好应急保供期间安全生产和供应保障。</w:t>
      </w:r>
    </w:p>
    <w:p w14:paraId="7EAFE278">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（3）预防为主。全面加强煤矿安全生产，提高突发事件应对处置能力，坚持预防为主的原则，做好应对突发事件导致煤炭供应紧张的应急处置工作。</w:t>
      </w:r>
    </w:p>
    <w:p w14:paraId="478157E3">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（4）快速反应。煤炭供应紧张情况出现后，迅速启动应急预案，结合国家及省相关部门安排部署，各级政府和相关企业加强协调联动，协同应对。</w:t>
      </w:r>
    </w:p>
    <w:p w14:paraId="3007D43B">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（5）公开透明。应急处置过程中，及时向社会公布有关信息，加强宣传引导，提高应急工作的透明度和公信力。</w:t>
      </w:r>
    </w:p>
    <w:p w14:paraId="326C5859">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2  应急组织体系及职责</w:t>
      </w:r>
    </w:p>
    <w:p w14:paraId="4BECC308">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2.1  指挥领导机构</w:t>
      </w:r>
    </w:p>
    <w:p w14:paraId="06C37D59">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为应对突发情况下的煤炭保供工作，成立长治市煤炭稳产保供应急指挥部（以下简称“指挥部”），负责指挥、协调、统筹安排煤炭稳产保供应急工作。</w:t>
      </w:r>
    </w:p>
    <w:p w14:paraId="12FE5AEF">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指 挥 长：市政府常务副市长</w:t>
      </w:r>
    </w:p>
    <w:p w14:paraId="795EB33E">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副指挥长：市政府协管副秘书长、市能源局主要负责人</w:t>
      </w:r>
    </w:p>
    <w:p w14:paraId="5BE2E7AA">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成    员：市委宣传部、市委网信办、市发展改革委、市工信局、市公安局、市财政局、市自然资源局、市生态环境局、市交通局、市应急局、市能源局、国家矿山安全监察局山西局</w:t>
      </w:r>
      <w:r>
        <w:rPr>
          <w:rFonts w:hint="eastAsia" w:ascii="CESI宋体-GB2312" w:hAnsi="CESI宋体-GB2312" w:eastAsia="FangSong" w:cs="FangSong"/>
          <w:kern w:val="2"/>
          <w:sz w:val="32"/>
          <w:szCs w:val="32"/>
          <w:lang w:eastAsia="zh-CN"/>
        </w:rPr>
        <w:t>监察执法</w:t>
      </w:r>
      <w:r>
        <w:rPr>
          <w:rFonts w:ascii="CESI宋体-GB2312" w:hAnsi="CESI宋体-GB2312" w:eastAsia="FangSong" w:cs="FangSong"/>
          <w:kern w:val="2"/>
          <w:sz w:val="32"/>
          <w:szCs w:val="32"/>
          <w:lang w:val="en"/>
        </w:rPr>
        <w:t>八处</w:t>
      </w:r>
      <w:r>
        <w:rPr>
          <w:rFonts w:hint="eastAsia" w:ascii="CESI宋体-GB2312" w:hAnsi="CESI宋体-GB2312" w:eastAsia="FangSong" w:cs="FangSong"/>
          <w:kern w:val="2"/>
          <w:sz w:val="32"/>
          <w:szCs w:val="32"/>
        </w:rPr>
        <w:t>、市卫健委、市气象局、中国铁路郑州局集团有限公司长治北车站、中国移动长治分公司、中国联通长治分公司、中国电信长治分公司、各县（区）政府、各省属煤炭企业等分管负责人。根据实际情况，指挥部可抽调相关市直部门及单位人员作</w:t>
      </w:r>
      <w:r>
        <w:rPr>
          <w:rFonts w:hint="eastAsia" w:ascii="CESI宋体-GB2312" w:hAnsi="CESI宋体-GB2312" w:eastAsia="FangSong" w:cs="FangSong"/>
          <w:sz w:val="32"/>
          <w:szCs w:val="32"/>
        </w:rPr>
        <w:t>为成员。</w:t>
      </w:r>
    </w:p>
    <w:p w14:paraId="561D039E">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2.2  指挥部办公室及职责</w:t>
      </w:r>
    </w:p>
    <w:p w14:paraId="7AB572BD">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指挥部下设办公室，办公室设在市能源局，办公室主任由市能源局主要负责人兼任（指挥部成员单位职责见附件1）。县（区）政府根据本地实际，相应设立煤炭保供的应急组织机构</w:t>
      </w:r>
      <w:r>
        <w:rPr>
          <w:rFonts w:hint="eastAsia" w:ascii="CESI宋体-GB2312" w:hAnsi="CESI宋体-GB2312" w:eastAsia="FangSong" w:cs="FangSong"/>
          <w:kern w:val="2"/>
          <w:sz w:val="32"/>
          <w:szCs w:val="32"/>
          <w:lang w:val="en-US" w:eastAsia="zh-CN"/>
        </w:rPr>
        <w:t>,明确应急联络方式</w:t>
      </w:r>
      <w:r>
        <w:rPr>
          <w:rFonts w:hint="eastAsia" w:ascii="CESI宋体-GB2312" w:hAnsi="CESI宋体-GB2312" w:eastAsia="FangSong" w:cs="FangSong"/>
          <w:kern w:val="2"/>
          <w:sz w:val="32"/>
          <w:szCs w:val="32"/>
        </w:rPr>
        <w:t>。</w:t>
      </w:r>
    </w:p>
    <w:p w14:paraId="49F0EC67">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3  风险防控</w:t>
      </w:r>
    </w:p>
    <w:p w14:paraId="71577B3B">
      <w:pPr>
        <w:rPr>
          <w:rFonts w:ascii="CESI宋体-GB2312" w:hAnsi="CESI宋体-GB2312"/>
        </w:rPr>
      </w:pPr>
      <w:r>
        <w:rPr>
          <w:rFonts w:hint="eastAsia" w:ascii="CESI宋体-GB2312" w:hAnsi="CESI宋体-GB2312"/>
        </w:rPr>
        <w:t>各级能源管理部门要健全煤炭保供风险防控体系和风险评估机制，定期对域内煤炭生产、储存和运输企业可能存在的保供风险进行分析研判，制定防控措施。煤炭企业要建立完善风险防控体系，严格落实责任和风险管控措施，防范化解风险。</w:t>
      </w:r>
    </w:p>
    <w:p w14:paraId="10D9CFAC">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4  监测与预警</w:t>
      </w:r>
    </w:p>
    <w:p w14:paraId="6E0B61A9">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4.1  信息监测</w:t>
      </w:r>
    </w:p>
    <w:p w14:paraId="3B2D31E0">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建立与国家和省相关部门的信息共享和沟通机制，指挥部办公室负责接收、处置和统计分析全市煤炭保供各类信息，协调指挥部各成员单位建立健全会商和信息共享机制。建立煤炭保供事件基础信息数据库，加强监测。各级能源管理部门负责统计上报本行政区域内煤炭供需情况。重点用煤单位要加强煤炭价格和库存信息监测，对可能引发供煤紧张的情况上报主管部门。</w:t>
      </w:r>
    </w:p>
    <w:p w14:paraId="7CE5D891">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4.2  预警级别和发布</w:t>
      </w:r>
    </w:p>
    <w:p w14:paraId="3E54B88D">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加强与国家和省有关部门的沟通和协作，及时了解国家和省相关政策和要求，根据突发事件或煤炭市场价格异常波动对煤炭稳产保供的影响程度建立预警机制，预警级别由低到高分为三级、二级和一级，依次用黄色、橙色和红色标示。</w:t>
      </w:r>
    </w:p>
    <w:p w14:paraId="3F5D9AC9">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三级预警（黄色）：受突发事件影响，出现以下情形之一：主要产煤县（区）煤炭日产量下降30%或个别县（区）煤炭运输线路受阻；重点发电、供暖等单位平均库存不足7天；煤炭市场价格超出规定合理区间上限的100%，对经济社会正常运行产生一定影响。</w:t>
      </w:r>
    </w:p>
    <w:p w14:paraId="5B343AAA">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二级预警（橙色）：受突发事件影响，出现以下情形之一：主要产煤县（区）煤炭日产量连续2天下降30%或多个县（区）煤炭运输线路受阻；重点发电、供暖等单位平均库存不足6天；煤炭市场价格超出规定合理区间上限的150%，对经济社会正常运行产生较大影响。</w:t>
      </w:r>
    </w:p>
    <w:p w14:paraId="63FB7C0E">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一级预警（红色）：受突发事件影响，出现以下情形之一：主要产煤县（区）煤炭日产量连续4天下降30%或多个县（区）煤炭运输线路受阻；重点发电、供暖等单位平均库存不足4天；煤炭市场价格超出规定合理区间上限的200%，对经济社会正常运行造成严重威胁。</w:t>
      </w:r>
    </w:p>
    <w:p w14:paraId="5985F03A">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指挥部办公室综合研判可能发生供煤紧张情况时，应立即组织调查核实，及时向指挥部提出预警建议，并及时向各成员单位通报相关信息。指挥部负责发布预警。</w:t>
      </w:r>
    </w:p>
    <w:p w14:paraId="4C4B795A">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4.3  预警行动</w:t>
      </w:r>
    </w:p>
    <w:p w14:paraId="16D1BB56">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指挥部发布预警后，指挥部成员单位采取以下措施：</w:t>
      </w:r>
    </w:p>
    <w:p w14:paraId="3F95CFCF">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（1）分析研判。组织有关部门和机构、专业技术人员及专家及时对预警信息进行分析研判，预估可能的影响范围和危害程度。</w:t>
      </w:r>
    </w:p>
    <w:p w14:paraId="799F344F">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（2）应急准备。指挥部成员单位结合预警级别做好应急处置准备工作，强化组织措施与人员培训，相关应急队伍和人员进入待命状态，并调集保供应急物资和设备，做好保障准备工作。</w:t>
      </w:r>
    </w:p>
    <w:p w14:paraId="6258BC29">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（3）舆论引导。加强舆情监测，及时准确发布事态最新情况，做好舆论引导工作。</w:t>
      </w:r>
    </w:p>
    <w:p w14:paraId="735AD460">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4.4  预警解除</w:t>
      </w:r>
    </w:p>
    <w:p w14:paraId="084DF07E">
      <w:pPr>
        <w:pStyle w:val="11"/>
        <w:wordWrap w:val="0"/>
        <w:spacing w:beforeAutospacing="0" w:afterAutospacing="0" w:line="580" w:lineRule="exact"/>
        <w:jc w:val="both"/>
        <w:outlineLvl w:val="0"/>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指挥部依据情况变化，结合煤炭供需实际情况调整预警级别，直至解除。</w:t>
      </w:r>
    </w:p>
    <w:p w14:paraId="3269B997">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5  应急响应</w:t>
      </w:r>
    </w:p>
    <w:p w14:paraId="63312AB1">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5.1  信息报告</w:t>
      </w:r>
    </w:p>
    <w:p w14:paraId="6291E27A">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各重点用煤单位（重点发电、供暖企业）煤炭供应紧张时，12小时内向主管部门报告，主管部门按程序上报指挥部办公室，指挥部办公室组织核实。报送事件信息应当包括起因、时间、地点、信息来源、资源供需现状、影响范围、发展趋势和已经采取的措施等。应急处置过程中，根据事态发展和处理情况，及时续报有关情况。</w:t>
      </w:r>
    </w:p>
    <w:p w14:paraId="46E9DA9D">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5.2  先期处置</w:t>
      </w:r>
    </w:p>
    <w:p w14:paraId="521109B3">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发布预警信息后，各部门成员高度重视，积极开展保供应急工作。能源管理部门通过下发通知或提醒函，指导重点用煤单位和煤炭企业启动相关应急预案，督促重点用煤单位增加煤炭储备，指导煤矿企业优化采掘衔接，合理安排生产和检修时间，保证煤炭正常供应。</w:t>
      </w:r>
    </w:p>
    <w:p w14:paraId="15968ECC">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5.3  分级响应</w:t>
      </w:r>
    </w:p>
    <w:p w14:paraId="73E9A6C1">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指挥部根据煤炭供需失衡严重程度和事件发展态势将应急响应由低到高分为二级、一级两个等级（应急响应流程见附件2）。</w:t>
      </w:r>
    </w:p>
    <w:p w14:paraId="383DF2A8">
      <w:pPr>
        <w:pStyle w:val="2"/>
        <w:ind w:firstLine="640"/>
        <w:rPr>
          <w:rFonts w:ascii="CESI宋体-GB2312" w:hAnsi="CESI宋体-GB2312" w:eastAsia="FangSong" w:cs="FangSong"/>
          <w:b w:val="0"/>
          <w:bCs w:val="0"/>
          <w:kern w:val="2"/>
        </w:rPr>
      </w:pPr>
      <w:r>
        <w:rPr>
          <w:rFonts w:hint="eastAsia" w:ascii="CESI宋体-GB2312" w:hAnsi="CESI宋体-GB2312" w:eastAsia="FangSong" w:cs="FangSong"/>
          <w:b w:val="0"/>
          <w:bCs w:val="0"/>
          <w:kern w:val="2"/>
        </w:rPr>
        <w:t>根据国家、省统一调度，全国煤炭供应紧张，需要保障全国煤炭供应和支援其他省市，或市内煤炭供需严重失衡，指挥部可宣布启动保供应急响应。</w:t>
      </w:r>
    </w:p>
    <w:p w14:paraId="6C37544D">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5.3.1  二级响应</w:t>
      </w:r>
    </w:p>
    <w:p w14:paraId="0368BE8D">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受突发事件影响，主要产煤县（区）煤炭日产量连续3天下降30%，或多个县（区）煤炭运输线路受阻，重点发电、供暖等单位平均库存不足5天，或煤炭市场价格超出规定合理区间上限的150%，启动二级响应，由指挥部组织实施，协调各县（区）煤炭管理部门指导煤矿合理组织生产和检修时间，保证煤炭正常供应；应急保供煤矿名单库内煤矿，在保证安全生产的前提下迅速增加煤炭产量，在原产量基础上每天增加10%；协调各县（区）加强道路运输保障，确保运输线路畅通；协调各成员单位，按照职责分工密切配合，随时关注事态发展，做好响应升级准备。</w:t>
      </w:r>
    </w:p>
    <w:p w14:paraId="6807EB6D">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5.3.2  一级响应</w:t>
      </w:r>
    </w:p>
    <w:p w14:paraId="3F7B61C5">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受突发事件影响，主要产煤县（区）煤炭日产量连续5天下降30%，或多个县（区）煤炭运输线路受阻，重点发电、供暖等单位平均库存不足3天，或煤炭市场价格超出规定合理区间上限的200%，启动一级响应，由指挥部依据实际态势组织实施。在采取二级响应措施基础上还应执行以下措施：调配使用全市应急保供储备资源；协调各县（区）增加运输车辆，提高运输能力；协调各单位做好气象、通信、交通等保障工作；指导各县（区）采取有效措施，压减非民生用煤，优先保障重点用煤单位的需求。</w:t>
      </w:r>
    </w:p>
    <w:p w14:paraId="7467FC87">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5.4  响应处置</w:t>
      </w:r>
    </w:p>
    <w:p w14:paraId="38CA20EF">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当煤炭市场出现供应紧张、价格异常波动等紧急情况时，迅速启动应急响应机制，根据市场需求和煤炭生产情况，加强生产调度、优化生产布局，指导应急保供名单库内煤矿在保证安全生产的前提下迅速增加煤炭产量。当出现极端天气、自然灾害等影响煤炭运输情况时，加强与公路、铁路等运输部门的沟通协调，保障煤炭运输道路畅通，同时加大运力投入，增加运输工具的数量和运输频次，保障煤炭稳定供应。</w:t>
      </w:r>
    </w:p>
    <w:p w14:paraId="0710EF2F">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5.5  信息发布</w:t>
      </w:r>
    </w:p>
    <w:p w14:paraId="5DBD6294">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应急响应期内，指挥部统一负责对外信息发布，组织协调新闻媒体，对煤炭保供应急工作进行报道，积极引导舆论。信息应当及时、准确、客观、全面。信息发布形式主要包括授权发布、发送新闻稿、组织报道、接受记者采访、举行新闻发布会等。</w:t>
      </w:r>
    </w:p>
    <w:p w14:paraId="370D1557">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5.6  响应结束</w:t>
      </w:r>
    </w:p>
    <w:p w14:paraId="42C6C9D5">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当供煤紧张态势得到有效控制，发电、供暖等民生用煤得到有效保障，经指挥部批准，应急响应结束。指挥部成员单位应做好后期处置应急评估工作。</w:t>
      </w:r>
    </w:p>
    <w:p w14:paraId="19A94048">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 xml:space="preserve">6  应急保障 </w:t>
      </w:r>
    </w:p>
    <w:p w14:paraId="2E48A831">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6.1  煤炭资源保障</w:t>
      </w:r>
    </w:p>
    <w:p w14:paraId="3E28EF8F">
      <w:pPr>
        <w:autoSpaceDE w:val="0"/>
        <w:autoSpaceDN w:val="0"/>
        <w:adjustRightInd w:val="0"/>
        <w:spacing w:line="580" w:lineRule="exact"/>
        <w:outlineLvl w:val="1"/>
        <w:rPr>
          <w:rFonts w:ascii="CESI宋体-GB2312" w:hAnsi="CESI宋体-GB2312" w:eastAsia="FangSong" w:cs="FangSong"/>
          <w:szCs w:val="32"/>
        </w:rPr>
      </w:pPr>
      <w:r>
        <w:rPr>
          <w:rFonts w:ascii="CESI宋体-GB2312" w:hAnsi="CESI宋体-GB2312" w:eastAsia="FangSong" w:cs="FangSong"/>
          <w:szCs w:val="32"/>
          <w:lang w:val="en"/>
        </w:rPr>
        <w:t>长治市及</w:t>
      </w:r>
      <w:r>
        <w:rPr>
          <w:rFonts w:hint="eastAsia" w:ascii="CESI宋体-GB2312" w:hAnsi="CESI宋体-GB2312" w:eastAsia="FangSong" w:cs="FangSong"/>
          <w:szCs w:val="32"/>
        </w:rPr>
        <w:t>各县（区）应根据区域内煤矿的分布情况，在“一级安全生产标准化煤矿”或“特级安全高效煤矿”中选择生产能力为120万吨/年及以上开采条件好、运输便利、具备良好安全生产基础的煤矿作为应急保供煤矿，建立应急保供煤矿名单库。根据民生需要，建立重点用煤单位应急保供名单，在应急响应期内，压减非民生用煤，优先保障重点用煤单位煤炭供应。</w:t>
      </w:r>
    </w:p>
    <w:p w14:paraId="26B2C50C">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6.2  人员保障</w:t>
      </w:r>
    </w:p>
    <w:p w14:paraId="5E91FDB7">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在应急响应期间统一指挥调度全市煤炭应急保障队伍。各煤矿主体企业要落实企业主体责任，选择具备丰富应急经验和技能的人员组成应急队伍，实行集中和分散相结合的管理模式，在非应急状态时分散办公，应急状态时集中办公。</w:t>
      </w:r>
    </w:p>
    <w:p w14:paraId="2E8C6F21">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6.3  通信保障</w:t>
      </w:r>
    </w:p>
    <w:p w14:paraId="2FF67F7B">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市工信局组织协调各电信运营企业做好通信保障应急工作及其他重要通信保障工作。移动、电信、联通长治分公司建立健全应急通信保障工作体系，负责做好应急保供期间的应急通信畅通工作。指挥部办公室建立指挥部成员单位通信录，确保紧急情况下成员单位的畅通联络。</w:t>
      </w:r>
    </w:p>
    <w:p w14:paraId="022E3E76">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6.4  物资保障</w:t>
      </w:r>
    </w:p>
    <w:p w14:paraId="043EE83F">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指挥部各成员单位按照工作职责，加强煤炭保供应急储备物资的动态管理，确保保供应急物资调度及时有效。各级政府建立健全煤炭保供应急物资储备制度，做好各类物资和设备储备工作。煤炭生产销售运输企业要结合实际情况，储备必要的保供应急物资和设备。</w:t>
      </w:r>
    </w:p>
    <w:p w14:paraId="0E1C6E4A">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6.5  资金保障</w:t>
      </w:r>
    </w:p>
    <w:p w14:paraId="554CCD56">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市财政局要为煤炭保供应急处置、监督检查等相关工作提供必要的资金保障。各煤炭生产销售运输企业做好保供应急处置的资金准备。</w:t>
      </w:r>
    </w:p>
    <w:p w14:paraId="3EEA7EDC">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6.6  其他保障</w:t>
      </w:r>
    </w:p>
    <w:p w14:paraId="5EC880CF">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各级政府有关部门要按照指挥部指令或应急处置需要，在各自职责范围内做好相关应急保障工作，为应急决策和响应行动提供必要的气象、交通、水文等信息支撑。</w:t>
      </w:r>
    </w:p>
    <w:p w14:paraId="052CB1F1">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7  应急演练</w:t>
      </w:r>
    </w:p>
    <w:p w14:paraId="072E7090">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指挥部结合我市煤炭保供实际情况，有计划、有重点地组织相关成员单位对预案进行演练，提高突发事件情况下煤炭应急保障能力。</w:t>
      </w:r>
    </w:p>
    <w:p w14:paraId="3782AF64">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8  后期处置</w:t>
      </w:r>
    </w:p>
    <w:p w14:paraId="46395480">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8.1  事后处置</w:t>
      </w:r>
    </w:p>
    <w:p w14:paraId="03394A8A">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办公室报市政府同意后对应急保供期间作出贡献的各级政府、相关部门及企业进行表彰奖励。事发县（区）政府负责组织做好煤炭供需失衡事件的后续处置工作，确保社会稳定。相关部门、企业应尽快补充恢复相关应急物资储备。</w:t>
      </w:r>
    </w:p>
    <w:p w14:paraId="112B20A0">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8.2  应急处置评价</w:t>
      </w:r>
    </w:p>
    <w:p w14:paraId="7CFF28C8">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指挥部办公室及时对应急保供工作进行总结评估，对煤炭供需失衡情况发生的原因、经过及直接经济损失进行总结评估，提出完善措施。</w:t>
      </w:r>
    </w:p>
    <w:p w14:paraId="3B5B4401">
      <w:pPr>
        <w:pStyle w:val="11"/>
        <w:wordWrap w:val="0"/>
        <w:spacing w:beforeAutospacing="0" w:afterAutospacing="0" w:line="580" w:lineRule="exact"/>
        <w:jc w:val="both"/>
        <w:outlineLvl w:val="0"/>
        <w:rPr>
          <w:rFonts w:ascii="CESI宋体-GB2312" w:hAnsi="CESI宋体-GB2312" w:eastAsia="SimHei" w:cs="SimHei"/>
          <w:kern w:val="2"/>
          <w:sz w:val="32"/>
          <w:szCs w:val="32"/>
        </w:rPr>
      </w:pPr>
      <w:r>
        <w:rPr>
          <w:rFonts w:hint="eastAsia" w:ascii="CESI宋体-GB2312" w:hAnsi="CESI宋体-GB2312" w:eastAsia="SimHei" w:cs="SimHei"/>
          <w:kern w:val="2"/>
          <w:sz w:val="32"/>
          <w:szCs w:val="32"/>
        </w:rPr>
        <w:t>9  附则</w:t>
      </w:r>
    </w:p>
    <w:p w14:paraId="13BFB9D5">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9.1  预案修订</w:t>
      </w:r>
    </w:p>
    <w:p w14:paraId="2059F6EF">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指挥部办公室根据实际情况的变化，及时修订本预案。</w:t>
      </w:r>
    </w:p>
    <w:p w14:paraId="519B318F">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9.2  预案解释</w:t>
      </w:r>
    </w:p>
    <w:p w14:paraId="4A2BFA31">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本预案由市能源局负责解释。</w:t>
      </w:r>
    </w:p>
    <w:p w14:paraId="10738902">
      <w:pPr>
        <w:pStyle w:val="11"/>
        <w:wordWrap w:val="0"/>
        <w:spacing w:beforeAutospacing="0" w:afterAutospacing="0" w:line="580" w:lineRule="exact"/>
        <w:jc w:val="both"/>
        <w:rPr>
          <w:rFonts w:ascii="KaiTi" w:hAnsi="KaiTi" w:eastAsia="KaiTi" w:cs="CESI楷体-GB2312"/>
          <w:kern w:val="2"/>
          <w:sz w:val="32"/>
          <w:szCs w:val="32"/>
        </w:rPr>
      </w:pPr>
      <w:r>
        <w:rPr>
          <w:rFonts w:hint="eastAsia" w:ascii="KaiTi" w:hAnsi="KaiTi" w:eastAsia="KaiTi" w:cs="CESI楷体-GB2312"/>
          <w:kern w:val="2"/>
          <w:sz w:val="32"/>
          <w:szCs w:val="32"/>
        </w:rPr>
        <w:t>9.3  预案实施时间</w:t>
      </w:r>
    </w:p>
    <w:p w14:paraId="3E667779">
      <w:pPr>
        <w:pStyle w:val="11"/>
        <w:wordWrap w:val="0"/>
        <w:spacing w:beforeAutospacing="0" w:afterAutospacing="0" w:line="580" w:lineRule="exact"/>
        <w:jc w:val="both"/>
        <w:rPr>
          <w:rFonts w:ascii="CESI宋体-GB2312" w:hAnsi="CESI宋体-GB2312" w:eastAsia="FangSong" w:cs="FangSong"/>
          <w:kern w:val="2"/>
          <w:sz w:val="32"/>
          <w:szCs w:val="32"/>
        </w:rPr>
      </w:pPr>
      <w:r>
        <w:rPr>
          <w:rFonts w:hint="eastAsia" w:ascii="CESI宋体-GB2312" w:hAnsi="CESI宋体-GB2312" w:eastAsia="FangSong" w:cs="FangSong"/>
          <w:kern w:val="2"/>
          <w:sz w:val="32"/>
          <w:szCs w:val="32"/>
        </w:rPr>
        <w:t>本预案自印发之日起实施。</w:t>
      </w:r>
    </w:p>
    <w:p w14:paraId="69DA2B8B">
      <w:pPr>
        <w:rPr>
          <w:rFonts w:ascii="CESI宋体-GB2312" w:hAnsi="CESI宋体-GB2312"/>
        </w:rPr>
      </w:pPr>
    </w:p>
    <w:p w14:paraId="7EDD5C33">
      <w:pPr>
        <w:autoSpaceDE w:val="0"/>
        <w:autoSpaceDN w:val="0"/>
        <w:adjustRightInd w:val="0"/>
        <w:spacing w:line="580" w:lineRule="exact"/>
        <w:rPr>
          <w:rFonts w:ascii="CESI宋体-GB2312" w:hAnsi="CESI宋体-GB2312" w:eastAsia="FangSong" w:cs="FangSong"/>
          <w:szCs w:val="32"/>
        </w:rPr>
      </w:pPr>
      <w:r>
        <w:rPr>
          <w:rFonts w:hint="eastAsia" w:ascii="CESI宋体-GB2312" w:hAnsi="CESI宋体-GB2312" w:eastAsia="FangSong" w:cs="FangSong"/>
          <w:szCs w:val="32"/>
        </w:rPr>
        <w:t>附件：1.长治市煤炭稳产保供应急指挥机构及职责</w:t>
      </w:r>
    </w:p>
    <w:p w14:paraId="3E8EDBE4">
      <w:pPr>
        <w:autoSpaceDE w:val="0"/>
        <w:autoSpaceDN w:val="0"/>
        <w:adjustRightInd w:val="0"/>
        <w:spacing w:line="580" w:lineRule="exact"/>
        <w:ind w:firstLine="1600" w:firstLineChars="500"/>
        <w:rPr>
          <w:rFonts w:ascii="CESI宋体-GB2312" w:hAnsi="CESI宋体-GB2312" w:eastAsia="FangSong" w:cs="FangSong"/>
          <w:szCs w:val="32"/>
        </w:rPr>
      </w:pPr>
      <w:r>
        <w:rPr>
          <w:rFonts w:hint="eastAsia" w:ascii="CESI宋体-GB2312" w:hAnsi="CESI宋体-GB2312" w:eastAsia="FangSong" w:cs="FangSong"/>
          <w:szCs w:val="32"/>
        </w:rPr>
        <w:t>2.长治市煤炭稳产保供应急响应流程图</w:t>
      </w:r>
    </w:p>
    <w:p w14:paraId="06BB9DA1">
      <w:pPr>
        <w:autoSpaceDE w:val="0"/>
        <w:autoSpaceDN w:val="0"/>
        <w:adjustRightInd w:val="0"/>
        <w:spacing w:line="560" w:lineRule="exact"/>
        <w:rPr>
          <w:rFonts w:ascii="CESI宋体-GB2312" w:hAnsi="CESI宋体-GB2312" w:eastAsia="FangSong" w:cs="FangSong"/>
          <w:szCs w:val="32"/>
        </w:rPr>
      </w:pPr>
      <w:r>
        <w:rPr>
          <w:rFonts w:hint="eastAsia" w:ascii="CESI宋体-GB2312" w:hAnsi="CESI宋体-GB2312" w:eastAsia="FangSong" w:cs="FangSong"/>
          <w:szCs w:val="32"/>
        </w:rPr>
        <w:t xml:space="preserve">      3.长治市应急保供煤矿企业名单</w:t>
      </w:r>
    </w:p>
    <w:p w14:paraId="129CB432">
      <w:pPr>
        <w:autoSpaceDE w:val="0"/>
        <w:autoSpaceDN w:val="0"/>
        <w:adjustRightInd w:val="0"/>
        <w:spacing w:line="560" w:lineRule="exact"/>
        <w:rPr>
          <w:rFonts w:ascii="CESI宋体-GB2312" w:hAnsi="CESI宋体-GB2312" w:eastAsia="FangSong" w:cs="FangSong"/>
          <w:szCs w:val="32"/>
        </w:rPr>
      </w:pPr>
      <w:r>
        <w:rPr>
          <w:rFonts w:hint="eastAsia" w:ascii="CESI宋体-GB2312" w:hAnsi="CESI宋体-GB2312" w:eastAsia="FangSong" w:cs="FangSong"/>
          <w:szCs w:val="32"/>
        </w:rPr>
        <w:t xml:space="preserve">      4.长治市</w:t>
      </w:r>
      <w:r>
        <w:rPr>
          <w:rFonts w:ascii="CESI宋体-GB2312" w:hAnsi="CESI宋体-GB2312" w:eastAsia="FangSong" w:cs="FangSong"/>
          <w:szCs w:val="32"/>
          <w:lang w:val="en"/>
        </w:rPr>
        <w:t>重点用煤单位应急保供</w:t>
      </w:r>
      <w:r>
        <w:rPr>
          <w:rFonts w:hint="eastAsia" w:ascii="CESI宋体-GB2312" w:hAnsi="CESI宋体-GB2312" w:eastAsia="FangSong" w:cs="FangSong"/>
          <w:szCs w:val="32"/>
        </w:rPr>
        <w:t>名单</w:t>
      </w:r>
    </w:p>
    <w:p w14:paraId="1CF1F96A">
      <w:pPr>
        <w:pStyle w:val="2"/>
        <w:ind w:firstLine="643"/>
        <w:rPr>
          <w:rFonts w:hint="eastAsia" w:ascii="CESI宋体-GB2312" w:hAnsi="CESI宋体-GB2312" w:eastAsia="FangSong" w:cs="FangSong"/>
          <w:b w:val="0"/>
          <w:bCs w:val="0"/>
          <w:kern w:val="2"/>
          <w:sz w:val="32"/>
          <w:szCs w:val="32"/>
          <w:lang w:val="en-US" w:eastAsia="zh-CN" w:bidi="ar-SA"/>
        </w:rPr>
      </w:pPr>
      <w:r>
        <w:rPr>
          <w:rFonts w:hint="eastAsia" w:ascii="CESI宋体-GB2312" w:hAnsi="CESI宋体-GB2312" w:eastAsia="FangSong" w:cs="FangSong"/>
        </w:rPr>
        <w:t xml:space="preserve">    </w:t>
      </w:r>
      <w:r>
        <w:rPr>
          <w:rFonts w:hint="eastAsia" w:ascii="CESI宋体-GB2312" w:hAnsi="CESI宋体-GB2312" w:eastAsia="FangSong" w:cs="FangSong"/>
          <w:b w:val="0"/>
          <w:bCs w:val="0"/>
          <w:kern w:val="2"/>
          <w:sz w:val="32"/>
          <w:szCs w:val="32"/>
          <w:lang w:val="en" w:eastAsia="zh-CN" w:bidi="ar-SA"/>
        </w:rPr>
        <w:t xml:space="preserve"> </w:t>
      </w:r>
      <w:r>
        <w:rPr>
          <w:rFonts w:hint="eastAsia" w:ascii="CESI宋体-GB2312" w:hAnsi="CESI宋体-GB2312" w:eastAsia="FangSong" w:cs="FangSong"/>
          <w:b w:val="0"/>
          <w:bCs w:val="0"/>
          <w:kern w:val="2"/>
          <w:sz w:val="32"/>
          <w:szCs w:val="32"/>
          <w:lang w:val="en-US" w:eastAsia="zh-CN" w:bidi="ar-SA"/>
        </w:rPr>
        <w:t xml:space="preserve"> 5.长治市煤炭稳产保供应急事件信息报送表</w:t>
      </w:r>
    </w:p>
    <w:p w14:paraId="3A854C8D">
      <w:pPr>
        <w:pStyle w:val="2"/>
        <w:ind w:firstLine="640"/>
        <w:rPr>
          <w:rFonts w:ascii="CESI宋体-GB2312" w:hAnsi="CESI宋体-GB2312" w:eastAsia="FangSong" w:cs="FangSong"/>
          <w:b w:val="0"/>
          <w:bCs w:val="0"/>
          <w:kern w:val="2"/>
        </w:rPr>
      </w:pPr>
    </w:p>
    <w:p w14:paraId="181C6EA8">
      <w:pPr>
        <w:pStyle w:val="2"/>
        <w:ind w:firstLine="643"/>
        <w:rPr>
          <w:rFonts w:ascii="CESI宋体-GB2312" w:hAnsi="CESI宋体-GB2312" w:eastAsia="FangSong"/>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start="1"/>
          <w:cols w:space="425" w:num="1"/>
          <w:docGrid w:type="lines" w:linePitch="312" w:charSpace="0"/>
        </w:sectPr>
      </w:pPr>
      <w:r>
        <w:rPr>
          <w:rFonts w:hint="eastAsia" w:ascii="CESI宋体-GB2312" w:hAnsi="CESI宋体-GB2312" w:eastAsia="FangSong" w:cs="FangSong"/>
        </w:rPr>
        <w:t xml:space="preserve">  </w:t>
      </w:r>
    </w:p>
    <w:p w14:paraId="7144056D">
      <w:pPr>
        <w:pStyle w:val="17"/>
        <w:widowControl w:val="0"/>
        <w:ind w:firstLine="0" w:firstLineChars="0"/>
        <w:rPr>
          <w:rFonts w:ascii="CESI宋体-GB2312" w:hAnsi="CESI宋体-GB2312" w:eastAsia="SimHei" w:cs="SimHei"/>
          <w:b w:val="0"/>
          <w:bCs w:val="0"/>
          <w:snapToGrid/>
          <w:color w:val="auto"/>
          <w:kern w:val="2"/>
          <w:sz w:val="28"/>
          <w:szCs w:val="28"/>
        </w:rPr>
      </w:pPr>
      <w:r>
        <w:rPr>
          <w:rFonts w:hint="eastAsia" w:ascii="CESI宋体-GB2312" w:hAnsi="CESI宋体-GB2312" w:eastAsia="SimHei" w:cs="SimHei"/>
          <w:b w:val="0"/>
          <w:bCs w:val="0"/>
          <w:snapToGrid/>
          <w:color w:val="auto"/>
          <w:kern w:val="2"/>
          <w:sz w:val="28"/>
          <w:szCs w:val="28"/>
        </w:rPr>
        <w:t>附件1</w:t>
      </w:r>
    </w:p>
    <w:p w14:paraId="33959B65">
      <w:pPr>
        <w:pStyle w:val="17"/>
        <w:widowControl w:val="0"/>
        <w:ind w:firstLine="0" w:firstLineChars="0"/>
        <w:jc w:val="center"/>
        <w:rPr>
          <w:rFonts w:ascii="CESI宋体-GB2312" w:hAnsi="CESI宋体-GB2312" w:eastAsia="FZXiaoBiaoSong-B05S" w:cs="FZXiaoBiaoSong-B05S"/>
          <w:b w:val="0"/>
          <w:bCs w:val="0"/>
          <w:snapToGrid/>
          <w:color w:val="auto"/>
          <w:kern w:val="2"/>
          <w:sz w:val="36"/>
          <w:szCs w:val="36"/>
        </w:rPr>
      </w:pPr>
      <w:r>
        <w:rPr>
          <w:rFonts w:hint="eastAsia" w:ascii="CESI宋体-GB2312" w:hAnsi="CESI宋体-GB2312" w:eastAsia="FZXiaoBiaoSong-B05S" w:cs="FZXiaoBiaoSong-B05S"/>
          <w:b w:val="0"/>
          <w:bCs w:val="0"/>
          <w:snapToGrid/>
          <w:color w:val="auto"/>
          <w:kern w:val="2"/>
          <w:sz w:val="36"/>
          <w:szCs w:val="36"/>
        </w:rPr>
        <w:t>长治市煤炭稳产保供应急指挥机构及职责</w:t>
      </w:r>
    </w:p>
    <w:p w14:paraId="3CC29A72">
      <w:pPr>
        <w:pStyle w:val="17"/>
        <w:widowControl w:val="0"/>
        <w:ind w:firstLine="0" w:firstLineChars="0"/>
        <w:jc w:val="center"/>
        <w:rPr>
          <w:rFonts w:ascii="CESI宋体-GB2312" w:hAnsi="CESI宋体-GB2312" w:eastAsia="FZXiaoBiaoSong-B05S" w:cs="FZXiaoBiaoSong-B05S"/>
          <w:b w:val="0"/>
          <w:bCs w:val="0"/>
          <w:snapToGrid/>
          <w:color w:val="auto"/>
          <w:kern w:val="2"/>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001"/>
        <w:gridCol w:w="5509"/>
      </w:tblGrid>
      <w:tr w14:paraId="2973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13" w:type="dxa"/>
            <w:gridSpan w:val="2"/>
            <w:vAlign w:val="center"/>
          </w:tcPr>
          <w:p w14:paraId="195D3663">
            <w:pPr>
              <w:pStyle w:val="17"/>
              <w:widowControl w:val="0"/>
              <w:spacing w:line="240" w:lineRule="auto"/>
              <w:ind w:firstLine="0" w:firstLineChars="0"/>
              <w:jc w:val="center"/>
              <w:rPr>
                <w:rFonts w:ascii="CESI宋体-GB2312" w:hAnsi="CESI宋体-GB2312" w:eastAsia="FZXiaoBiaoSong-B05S" w:cs="FZXiaoBiaoSong-B05S"/>
                <w:b w:val="0"/>
                <w:bCs w:val="0"/>
                <w:snapToGrid/>
                <w:color w:val="auto"/>
                <w:kern w:val="2"/>
                <w:szCs w:val="21"/>
              </w:rPr>
            </w:pPr>
            <w:r>
              <w:rPr>
                <w:rFonts w:hint="eastAsia" w:ascii="CESI宋体-GB2312" w:hAnsi="CESI宋体-GB2312" w:eastAsia="FZXiaoBiaoSong-B05S" w:cs="FZXiaoBiaoSong-B05S"/>
                <w:b w:val="0"/>
                <w:bCs w:val="0"/>
                <w:snapToGrid/>
                <w:color w:val="auto"/>
                <w:kern w:val="2"/>
                <w:szCs w:val="21"/>
              </w:rPr>
              <w:t>指挥机构</w:t>
            </w:r>
          </w:p>
        </w:tc>
        <w:tc>
          <w:tcPr>
            <w:tcW w:w="5509" w:type="dxa"/>
            <w:vAlign w:val="center"/>
          </w:tcPr>
          <w:p w14:paraId="54BE2271">
            <w:pPr>
              <w:pStyle w:val="17"/>
              <w:widowControl w:val="0"/>
              <w:spacing w:line="240" w:lineRule="auto"/>
              <w:ind w:firstLine="0" w:firstLineChars="0"/>
              <w:jc w:val="center"/>
              <w:rPr>
                <w:rFonts w:ascii="CESI宋体-GB2312" w:hAnsi="CESI宋体-GB2312" w:eastAsia="FZXiaoBiaoSong-B05S" w:cs="FZXiaoBiaoSong-B05S"/>
                <w:b w:val="0"/>
                <w:bCs w:val="0"/>
                <w:snapToGrid/>
                <w:color w:val="auto"/>
                <w:kern w:val="2"/>
                <w:szCs w:val="21"/>
              </w:rPr>
            </w:pPr>
            <w:r>
              <w:rPr>
                <w:rFonts w:hint="eastAsia" w:ascii="CESI宋体-GB2312" w:hAnsi="CESI宋体-GB2312" w:eastAsia="FZXiaoBiaoSong-B05S" w:cs="FZXiaoBiaoSong-B05S"/>
                <w:b w:val="0"/>
                <w:bCs w:val="0"/>
                <w:snapToGrid/>
                <w:color w:val="auto"/>
                <w:kern w:val="2"/>
                <w:szCs w:val="21"/>
              </w:rPr>
              <w:t>职责</w:t>
            </w:r>
          </w:p>
        </w:tc>
      </w:tr>
      <w:tr w14:paraId="65EA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20" w:type="dxa"/>
            <w:vAlign w:val="center"/>
          </w:tcPr>
          <w:p w14:paraId="12116A7C">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指挥长</w:t>
            </w:r>
          </w:p>
        </w:tc>
        <w:tc>
          <w:tcPr>
            <w:tcW w:w="1793" w:type="dxa"/>
            <w:vAlign w:val="center"/>
          </w:tcPr>
          <w:p w14:paraId="58EC895A">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市政府</w:t>
            </w:r>
          </w:p>
          <w:p w14:paraId="304C32BB">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常务副市长</w:t>
            </w:r>
          </w:p>
        </w:tc>
        <w:tc>
          <w:tcPr>
            <w:tcW w:w="5509" w:type="dxa"/>
            <w:vMerge w:val="restart"/>
            <w:vAlign w:val="center"/>
          </w:tcPr>
          <w:p w14:paraId="57C52E89">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指挥部主要职责：指挥部负责统一领导、指挥全市煤炭保供应急工作，协调、督促成员单位和相关部门做好煤炭供需失衡情况下的各项工作，负责发布预警信息、制订保供应急处置方案、启动和结束应急响应。</w:t>
            </w:r>
          </w:p>
          <w:p w14:paraId="06AAA15A">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指挥部办公室主要职责：负责全市保供应急信息的收集、核实、处理、传递，及时向指挥部及其成员单位通报保供应急处置情况；负责接收、传达和执行指挥部的各项决策和指令，并检查和报告执行情况；提出保供应急处置建议。</w:t>
            </w:r>
          </w:p>
        </w:tc>
      </w:tr>
      <w:tr w14:paraId="50D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20" w:type="dxa"/>
            <w:vMerge w:val="restart"/>
            <w:vAlign w:val="center"/>
          </w:tcPr>
          <w:p w14:paraId="03CE624B">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副指挥长</w:t>
            </w:r>
          </w:p>
        </w:tc>
        <w:tc>
          <w:tcPr>
            <w:tcW w:w="1793" w:type="dxa"/>
            <w:vAlign w:val="center"/>
          </w:tcPr>
          <w:p w14:paraId="328348A9">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市政府协管</w:t>
            </w:r>
          </w:p>
          <w:p w14:paraId="21BCE430">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副秘书长</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0355-2024298</w:t>
            </w:r>
          </w:p>
          <w:p w14:paraId="1CFD2D66">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0355-2024216</w:t>
            </w:r>
            <w:r>
              <w:rPr>
                <w:rFonts w:hint="eastAsia" w:ascii="CESI宋体-GB2312" w:hAnsi="CESI宋体-GB2312" w:cs="仿宋_GB2312"/>
                <w:sz w:val="21"/>
                <w:szCs w:val="21"/>
                <w:lang w:eastAsia="zh-CN"/>
              </w:rPr>
              <w:t>）</w:t>
            </w:r>
          </w:p>
        </w:tc>
        <w:tc>
          <w:tcPr>
            <w:tcW w:w="5509" w:type="dxa"/>
            <w:vMerge w:val="continue"/>
            <w:vAlign w:val="center"/>
          </w:tcPr>
          <w:p w14:paraId="42A0D3A3">
            <w:pPr>
              <w:autoSpaceDE w:val="0"/>
              <w:autoSpaceDN w:val="0"/>
              <w:adjustRightInd w:val="0"/>
              <w:spacing w:line="240" w:lineRule="auto"/>
              <w:ind w:firstLine="420"/>
              <w:rPr>
                <w:rFonts w:ascii="CESI宋体-GB2312" w:hAnsi="CESI宋体-GB2312" w:cs="仿宋_GB2312"/>
                <w:sz w:val="21"/>
                <w:szCs w:val="21"/>
              </w:rPr>
            </w:pPr>
          </w:p>
        </w:tc>
      </w:tr>
      <w:tr w14:paraId="2E54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20" w:type="dxa"/>
            <w:vMerge w:val="continue"/>
            <w:vAlign w:val="center"/>
          </w:tcPr>
          <w:p w14:paraId="4AED32A5">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179F9A43">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市能源局</w:t>
            </w:r>
          </w:p>
          <w:p w14:paraId="0F797205">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主要负责人</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0355-3016925</w:t>
            </w:r>
          </w:p>
          <w:p w14:paraId="6F957069">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0355-3039559</w:t>
            </w:r>
            <w:bookmarkStart w:id="0" w:name="_GoBack"/>
            <w:bookmarkEnd w:id="0"/>
            <w:r>
              <w:rPr>
                <w:rFonts w:hint="eastAsia" w:ascii="CESI宋体-GB2312" w:hAnsi="CESI宋体-GB2312" w:cs="仿宋_GB2312"/>
                <w:sz w:val="21"/>
                <w:szCs w:val="21"/>
                <w:lang w:eastAsia="zh-CN"/>
              </w:rPr>
              <w:t>）</w:t>
            </w:r>
          </w:p>
        </w:tc>
        <w:tc>
          <w:tcPr>
            <w:tcW w:w="5509" w:type="dxa"/>
            <w:vMerge w:val="continue"/>
            <w:vAlign w:val="center"/>
          </w:tcPr>
          <w:p w14:paraId="79533920">
            <w:pPr>
              <w:autoSpaceDE w:val="0"/>
              <w:autoSpaceDN w:val="0"/>
              <w:adjustRightInd w:val="0"/>
              <w:spacing w:line="240" w:lineRule="auto"/>
              <w:ind w:firstLine="420"/>
              <w:rPr>
                <w:rFonts w:ascii="CESI宋体-GB2312" w:hAnsi="CESI宋体-GB2312" w:cs="仿宋_GB2312"/>
                <w:sz w:val="21"/>
                <w:szCs w:val="21"/>
              </w:rPr>
            </w:pPr>
          </w:p>
        </w:tc>
      </w:tr>
      <w:tr w14:paraId="2F06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20" w:type="dxa"/>
            <w:vMerge w:val="restart"/>
            <w:vAlign w:val="center"/>
          </w:tcPr>
          <w:p w14:paraId="642901C5">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成员单位</w:t>
            </w:r>
          </w:p>
        </w:tc>
        <w:tc>
          <w:tcPr>
            <w:tcW w:w="1793" w:type="dxa"/>
            <w:vAlign w:val="center"/>
          </w:tcPr>
          <w:p w14:paraId="0F35E2D2">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市委宣传部</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0355-2192454</w:t>
            </w:r>
          </w:p>
          <w:p w14:paraId="638AE1D9">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0355-2192433</w:t>
            </w:r>
            <w:r>
              <w:rPr>
                <w:rFonts w:hint="eastAsia" w:ascii="CESI宋体-GB2312" w:hAnsi="CESI宋体-GB2312" w:cs="仿宋_GB2312"/>
                <w:sz w:val="21"/>
                <w:szCs w:val="21"/>
                <w:lang w:eastAsia="zh-CN"/>
              </w:rPr>
              <w:t>）</w:t>
            </w:r>
          </w:p>
        </w:tc>
        <w:tc>
          <w:tcPr>
            <w:tcW w:w="5509" w:type="dxa"/>
            <w:vAlign w:val="center"/>
          </w:tcPr>
          <w:p w14:paraId="744A0681">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根据指挥部发布的权威信息，组织协调新闻媒体</w:t>
            </w:r>
            <w:r>
              <w:rPr>
                <w:rFonts w:ascii="CESI宋体-GB2312" w:hAnsi="CESI宋体-GB2312" w:cs="仿宋_GB2312"/>
                <w:sz w:val="21"/>
                <w:szCs w:val="21"/>
              </w:rPr>
              <w:t>，对</w:t>
            </w:r>
            <w:r>
              <w:rPr>
                <w:rFonts w:hint="eastAsia" w:ascii="CESI宋体-GB2312" w:hAnsi="CESI宋体-GB2312" w:cs="仿宋_GB2312"/>
                <w:sz w:val="21"/>
                <w:szCs w:val="21"/>
              </w:rPr>
              <w:t>煤炭</w:t>
            </w:r>
            <w:r>
              <w:rPr>
                <w:rFonts w:ascii="CESI宋体-GB2312" w:hAnsi="CESI宋体-GB2312" w:cs="仿宋_GB2312"/>
                <w:sz w:val="21"/>
                <w:szCs w:val="21"/>
              </w:rPr>
              <w:t>保供应急工作进行报道，积极引导舆论。</w:t>
            </w:r>
          </w:p>
        </w:tc>
      </w:tr>
      <w:tr w14:paraId="0AFC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20" w:type="dxa"/>
            <w:vMerge w:val="continue"/>
            <w:vAlign w:val="center"/>
          </w:tcPr>
          <w:p w14:paraId="29008CEC">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7056B6B2">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市委网信办</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0355-2192770</w:t>
            </w:r>
          </w:p>
          <w:p w14:paraId="7CD57C52">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0355-2192112</w:t>
            </w:r>
            <w:r>
              <w:rPr>
                <w:rFonts w:hint="eastAsia" w:ascii="CESI宋体-GB2312" w:hAnsi="CESI宋体-GB2312" w:cs="仿宋_GB2312"/>
                <w:sz w:val="21"/>
                <w:szCs w:val="21"/>
                <w:lang w:eastAsia="zh-CN"/>
              </w:rPr>
              <w:t>）</w:t>
            </w:r>
          </w:p>
        </w:tc>
        <w:tc>
          <w:tcPr>
            <w:tcW w:w="5509" w:type="dxa"/>
            <w:vAlign w:val="center"/>
          </w:tcPr>
          <w:p w14:paraId="2E3D2797">
            <w:pPr>
              <w:autoSpaceDE w:val="0"/>
              <w:autoSpaceDN w:val="0"/>
              <w:adjustRightInd w:val="0"/>
              <w:spacing w:line="240" w:lineRule="auto"/>
              <w:ind w:firstLine="420"/>
              <w:jc w:val="left"/>
              <w:rPr>
                <w:rFonts w:ascii="CESI宋体-GB2312" w:hAnsi="CESI宋体-GB2312" w:cs="仿宋_GB2312"/>
                <w:sz w:val="21"/>
                <w:szCs w:val="21"/>
              </w:rPr>
            </w:pPr>
            <w:r>
              <w:rPr>
                <w:rFonts w:hint="eastAsia" w:ascii="CESI宋体-GB2312" w:hAnsi="CESI宋体-GB2312" w:cs="仿宋_GB2312"/>
                <w:sz w:val="21"/>
                <w:szCs w:val="21"/>
              </w:rPr>
              <w:t>负责煤炭稳产保供网上舆情监测和应急处置等工作。</w:t>
            </w:r>
          </w:p>
        </w:tc>
      </w:tr>
      <w:tr w14:paraId="44BD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0" w:type="dxa"/>
            <w:vMerge w:val="continue"/>
            <w:vAlign w:val="center"/>
          </w:tcPr>
          <w:p w14:paraId="3DC8B553">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71873D96">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市发展改革委</w:t>
            </w:r>
          </w:p>
          <w:p w14:paraId="673C3EBF">
            <w:pPr>
              <w:autoSpaceDE w:val="0"/>
              <w:autoSpaceDN w:val="0"/>
              <w:adjustRightInd w:val="0"/>
              <w:spacing w:line="240" w:lineRule="auto"/>
              <w:ind w:firstLine="0" w:firstLineChars="0"/>
              <w:jc w:val="center"/>
              <w:rPr>
                <w:rFonts w:hint="eastAsia" w:ascii="CESI宋体-GB2312" w:hAnsi="CESI宋体-GB2312" w:cs="仿宋_GB2312"/>
                <w:sz w:val="21"/>
                <w:szCs w:val="21"/>
              </w:rPr>
            </w:pPr>
            <w:r>
              <w:rPr>
                <w:rFonts w:hint="eastAsia" w:ascii="CESI宋体-GB2312" w:hAnsi="CESI宋体-GB2312" w:cs="仿宋_GB2312"/>
                <w:sz w:val="21"/>
                <w:szCs w:val="21"/>
              </w:rPr>
              <w:t>（粮食储备局）</w:t>
            </w:r>
          </w:p>
          <w:p w14:paraId="24A29A48">
            <w:pPr>
              <w:autoSpaceDE w:val="0"/>
              <w:autoSpaceDN w:val="0"/>
              <w:adjustRightInd w:val="0"/>
              <w:spacing w:line="240" w:lineRule="auto"/>
              <w:ind w:firstLine="0" w:firstLineChars="0"/>
              <w:jc w:val="center"/>
              <w:rPr>
                <w:rFonts w:hint="eastAsia" w:eastAsia="楷体_GB2312"/>
                <w:lang w:eastAsia="zh-CN"/>
              </w:rPr>
            </w:pP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0355-3036211</w:t>
            </w:r>
            <w:r>
              <w:rPr>
                <w:rFonts w:hint="eastAsia" w:ascii="CESI宋体-GB2312" w:hAnsi="CESI宋体-GB2312" w:cs="仿宋_GB2312"/>
                <w:sz w:val="21"/>
                <w:szCs w:val="21"/>
                <w:lang w:eastAsia="zh-CN"/>
              </w:rPr>
              <w:t>）</w:t>
            </w:r>
          </w:p>
        </w:tc>
        <w:tc>
          <w:tcPr>
            <w:tcW w:w="5509" w:type="dxa"/>
            <w:vAlign w:val="center"/>
          </w:tcPr>
          <w:p w14:paraId="0E319205">
            <w:pPr>
              <w:autoSpaceDE w:val="0"/>
              <w:autoSpaceDN w:val="0"/>
              <w:adjustRightInd w:val="0"/>
              <w:spacing w:line="240" w:lineRule="auto"/>
              <w:ind w:firstLine="420"/>
              <w:rPr>
                <w:rFonts w:ascii="CESI宋体-GB2312" w:hAnsi="CESI宋体-GB2312" w:eastAsia="SimSun" w:cs="仿宋_GB2312"/>
                <w:sz w:val="21"/>
                <w:szCs w:val="21"/>
              </w:rPr>
            </w:pPr>
            <w:r>
              <w:rPr>
                <w:rFonts w:hint="eastAsia" w:ascii="CESI宋体-GB2312" w:hAnsi="CESI宋体-GB2312" w:cs="仿宋_GB2312"/>
                <w:sz w:val="21"/>
                <w:szCs w:val="21"/>
              </w:rPr>
              <w:t>加强与省级发改部门沟通，监测全市煤炭价格运行情况；</w:t>
            </w:r>
            <w:r>
              <w:rPr>
                <w:rFonts w:ascii="CESI宋体-GB2312" w:hAnsi="CESI宋体-GB2312" w:cs="仿宋_GB2312"/>
                <w:sz w:val="21"/>
                <w:szCs w:val="21"/>
              </w:rPr>
              <w:t>组织协调落实</w:t>
            </w:r>
            <w:r>
              <w:rPr>
                <w:rFonts w:hint="eastAsia" w:ascii="CESI宋体-GB2312" w:hAnsi="CESI宋体-GB2312" w:cs="仿宋_GB2312"/>
                <w:sz w:val="21"/>
                <w:szCs w:val="21"/>
              </w:rPr>
              <w:t>市级</w:t>
            </w:r>
            <w:r>
              <w:rPr>
                <w:rFonts w:ascii="CESI宋体-GB2312" w:hAnsi="CESI宋体-GB2312" w:cs="仿宋_GB2312"/>
                <w:sz w:val="21"/>
                <w:szCs w:val="21"/>
              </w:rPr>
              <w:t>应急生活必需品储备动用计划和指令。</w:t>
            </w:r>
          </w:p>
        </w:tc>
      </w:tr>
      <w:tr w14:paraId="0C76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20" w:type="dxa"/>
            <w:vMerge w:val="continue"/>
            <w:vAlign w:val="center"/>
          </w:tcPr>
          <w:p w14:paraId="662F3E00">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6605953C">
            <w:pPr>
              <w:autoSpaceDE w:val="0"/>
              <w:autoSpaceDN w:val="0"/>
              <w:adjustRightInd w:val="0"/>
              <w:spacing w:line="240" w:lineRule="auto"/>
              <w:ind w:firstLine="0" w:firstLineChars="0"/>
              <w:jc w:val="center"/>
              <w:rPr>
                <w:rFonts w:hint="eastAsia" w:ascii="CESI宋体-GB2312" w:hAnsi="CESI宋体-GB2312" w:cs="仿宋_GB2312"/>
                <w:sz w:val="21"/>
                <w:szCs w:val="21"/>
              </w:rPr>
            </w:pPr>
            <w:r>
              <w:rPr>
                <w:rFonts w:hint="eastAsia" w:ascii="CESI宋体-GB2312" w:hAnsi="CESI宋体-GB2312" w:cs="仿宋_GB2312"/>
                <w:sz w:val="21"/>
                <w:szCs w:val="21"/>
              </w:rPr>
              <w:t>市公安局</w:t>
            </w:r>
          </w:p>
          <w:p w14:paraId="20D2632B">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0355-2210203</w:t>
            </w:r>
          </w:p>
          <w:p w14:paraId="223F0DAB">
            <w:pPr>
              <w:autoSpaceDE w:val="0"/>
              <w:autoSpaceDN w:val="0"/>
              <w:adjustRightInd w:val="0"/>
              <w:spacing w:line="240" w:lineRule="auto"/>
              <w:ind w:firstLine="0" w:firstLineChars="0"/>
              <w:jc w:val="center"/>
              <w:rPr>
                <w:rFonts w:hint="eastAsia" w:eastAsia="仿宋_GB2312"/>
                <w:lang w:eastAsia="zh-CN"/>
              </w:rPr>
            </w:pPr>
            <w:r>
              <w:rPr>
                <w:rFonts w:hint="eastAsia" w:ascii="CESI宋体-GB2312" w:hAnsi="CESI宋体-GB2312" w:cs="仿宋_GB2312"/>
                <w:sz w:val="21"/>
                <w:szCs w:val="21"/>
                <w:lang w:val="en-US" w:eastAsia="zh-CN"/>
              </w:rPr>
              <w:t>0355-2035344</w:t>
            </w:r>
            <w:r>
              <w:rPr>
                <w:rFonts w:hint="eastAsia" w:ascii="CESI宋体-GB2312" w:hAnsi="CESI宋体-GB2312" w:cs="仿宋_GB2312"/>
                <w:sz w:val="21"/>
                <w:szCs w:val="21"/>
                <w:lang w:eastAsia="zh-CN"/>
              </w:rPr>
              <w:t>）</w:t>
            </w:r>
          </w:p>
        </w:tc>
        <w:tc>
          <w:tcPr>
            <w:tcW w:w="5509" w:type="dxa"/>
            <w:vAlign w:val="center"/>
          </w:tcPr>
          <w:p w14:paraId="4586D3E5">
            <w:pPr>
              <w:autoSpaceDE w:val="0"/>
              <w:autoSpaceDN w:val="0"/>
              <w:adjustRightInd w:val="0"/>
              <w:spacing w:line="240" w:lineRule="auto"/>
              <w:ind w:firstLine="420"/>
              <w:rPr>
                <w:rFonts w:ascii="CESI宋体-GB2312" w:hAnsi="CESI宋体-GB2312" w:cs="仿宋_GB2312"/>
                <w:sz w:val="21"/>
                <w:szCs w:val="21"/>
              </w:rPr>
            </w:pPr>
            <w:r>
              <w:rPr>
                <w:rFonts w:ascii="CESI宋体-GB2312" w:hAnsi="CESI宋体-GB2312" w:cs="仿宋_GB2312"/>
                <w:sz w:val="21"/>
                <w:szCs w:val="21"/>
              </w:rPr>
              <w:t>负责维护全</w:t>
            </w:r>
            <w:r>
              <w:rPr>
                <w:rFonts w:hint="eastAsia" w:ascii="CESI宋体-GB2312" w:hAnsi="CESI宋体-GB2312" w:cs="仿宋_GB2312"/>
                <w:sz w:val="21"/>
                <w:szCs w:val="21"/>
              </w:rPr>
              <w:t>市</w:t>
            </w:r>
            <w:r>
              <w:rPr>
                <w:rFonts w:ascii="CESI宋体-GB2312" w:hAnsi="CESI宋体-GB2312" w:cs="仿宋_GB2312"/>
                <w:sz w:val="21"/>
                <w:szCs w:val="21"/>
              </w:rPr>
              <w:t>道路交通秩序，做好道路通行管理工作，</w:t>
            </w:r>
            <w:r>
              <w:rPr>
                <w:rFonts w:hint="eastAsia" w:ascii="CESI宋体-GB2312" w:hAnsi="CESI宋体-GB2312" w:cs="仿宋_GB2312"/>
                <w:sz w:val="21"/>
                <w:szCs w:val="21"/>
              </w:rPr>
              <w:t>确保</w:t>
            </w:r>
            <w:r>
              <w:rPr>
                <w:rFonts w:ascii="CESI宋体-GB2312" w:hAnsi="CESI宋体-GB2312" w:cs="仿宋_GB2312"/>
                <w:sz w:val="21"/>
                <w:szCs w:val="21"/>
              </w:rPr>
              <w:t>煤炭公路运输畅通</w:t>
            </w:r>
            <w:r>
              <w:rPr>
                <w:rFonts w:hint="eastAsia" w:ascii="CESI宋体-GB2312" w:hAnsi="CESI宋体-GB2312" w:cs="仿宋_GB2312"/>
                <w:sz w:val="21"/>
                <w:szCs w:val="21"/>
              </w:rPr>
              <w:t>，保障保供应急队伍和物资通行</w:t>
            </w:r>
            <w:r>
              <w:rPr>
                <w:rFonts w:ascii="CESI宋体-GB2312" w:hAnsi="CESI宋体-GB2312" w:cs="仿宋_GB2312"/>
                <w:sz w:val="21"/>
                <w:szCs w:val="21"/>
              </w:rPr>
              <w:t>。</w:t>
            </w:r>
          </w:p>
        </w:tc>
      </w:tr>
      <w:tr w14:paraId="61E4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065E27DB">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38772E10">
            <w:pPr>
              <w:autoSpaceDE w:val="0"/>
              <w:autoSpaceDN w:val="0"/>
              <w:adjustRightInd w:val="0"/>
              <w:spacing w:line="240" w:lineRule="auto"/>
              <w:ind w:firstLine="0" w:firstLineChars="0"/>
              <w:jc w:val="center"/>
              <w:rPr>
                <w:rFonts w:hint="eastAsia" w:ascii="CESI宋体-GB2312" w:hAnsi="CESI宋体-GB2312" w:cs="仿宋_GB2312"/>
                <w:sz w:val="21"/>
                <w:szCs w:val="21"/>
              </w:rPr>
            </w:pPr>
            <w:r>
              <w:rPr>
                <w:rFonts w:hint="eastAsia" w:ascii="CESI宋体-GB2312" w:hAnsi="CESI宋体-GB2312" w:cs="仿宋_GB2312"/>
                <w:sz w:val="21"/>
                <w:szCs w:val="21"/>
              </w:rPr>
              <w:t>市工信局</w:t>
            </w:r>
          </w:p>
          <w:p w14:paraId="1DE8EB0A">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0355-3036322</w:t>
            </w:r>
          </w:p>
          <w:p w14:paraId="049B26CE">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0355-3032426</w:t>
            </w:r>
            <w:r>
              <w:rPr>
                <w:rFonts w:hint="eastAsia" w:ascii="CESI宋体-GB2312" w:hAnsi="CESI宋体-GB2312" w:cs="仿宋_GB2312"/>
                <w:sz w:val="21"/>
                <w:szCs w:val="21"/>
                <w:lang w:eastAsia="zh-CN"/>
              </w:rPr>
              <w:t>）</w:t>
            </w:r>
          </w:p>
        </w:tc>
        <w:tc>
          <w:tcPr>
            <w:tcW w:w="5509" w:type="dxa"/>
            <w:vAlign w:val="center"/>
          </w:tcPr>
          <w:p w14:paraId="15318750">
            <w:pPr>
              <w:autoSpaceDE w:val="0"/>
              <w:autoSpaceDN w:val="0"/>
              <w:adjustRightInd w:val="0"/>
              <w:spacing w:line="240" w:lineRule="auto"/>
              <w:ind w:firstLine="420"/>
              <w:jc w:val="left"/>
              <w:rPr>
                <w:rFonts w:ascii="CESI宋体-GB2312" w:hAnsi="CESI宋体-GB2312" w:cs="仿宋_GB2312"/>
                <w:sz w:val="21"/>
                <w:szCs w:val="21"/>
              </w:rPr>
            </w:pPr>
            <w:r>
              <w:rPr>
                <w:rFonts w:ascii="CESI宋体-GB2312" w:hAnsi="CESI宋体-GB2312" w:cs="仿宋_GB2312"/>
                <w:sz w:val="21"/>
                <w:szCs w:val="21"/>
              </w:rPr>
              <w:t>负责掌握各主要运煤铁路专线运力情况，并及时向上级部门反馈运力信息，必要时协调上级部门增加铁路运力，保障煤炭铁路运力充足</w:t>
            </w:r>
            <w:r>
              <w:rPr>
                <w:rFonts w:hint="eastAsia" w:ascii="CESI宋体-GB2312" w:hAnsi="CESI宋体-GB2312" w:cs="仿宋_GB2312"/>
                <w:sz w:val="21"/>
                <w:szCs w:val="21"/>
              </w:rPr>
              <w:t>。组织协调长治市应急通信及其他重要通信保障工作；</w:t>
            </w:r>
          </w:p>
        </w:tc>
      </w:tr>
      <w:tr w14:paraId="2C41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1B3B850D">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0D5B7802">
            <w:pPr>
              <w:autoSpaceDE w:val="0"/>
              <w:autoSpaceDN w:val="0"/>
              <w:adjustRightInd w:val="0"/>
              <w:spacing w:line="240" w:lineRule="auto"/>
              <w:ind w:firstLine="0" w:firstLineChars="0"/>
              <w:jc w:val="center"/>
              <w:rPr>
                <w:rFonts w:hint="eastAsia" w:ascii="CESI宋体-GB2312" w:hAnsi="CESI宋体-GB2312" w:cs="仿宋_GB2312"/>
                <w:sz w:val="21"/>
                <w:szCs w:val="21"/>
              </w:rPr>
            </w:pPr>
            <w:r>
              <w:rPr>
                <w:rFonts w:hint="eastAsia" w:ascii="CESI宋体-GB2312" w:hAnsi="CESI宋体-GB2312" w:cs="仿宋_GB2312"/>
                <w:sz w:val="21"/>
                <w:szCs w:val="21"/>
              </w:rPr>
              <w:t>市财政局</w:t>
            </w:r>
          </w:p>
          <w:p w14:paraId="3D355BA1">
            <w:pPr>
              <w:autoSpaceDE w:val="0"/>
              <w:autoSpaceDN w:val="0"/>
              <w:adjustRightInd w:val="0"/>
              <w:spacing w:line="240" w:lineRule="auto"/>
              <w:ind w:firstLine="0" w:firstLineChars="0"/>
              <w:jc w:val="center"/>
              <w:rPr>
                <w:rFonts w:hint="eastAsia" w:eastAsia="仿宋_GB2312"/>
                <w:lang w:eastAsia="zh-CN"/>
              </w:rPr>
            </w:pP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0355-2022122</w:t>
            </w:r>
            <w:r>
              <w:rPr>
                <w:rFonts w:hint="eastAsia" w:ascii="CESI宋体-GB2312" w:hAnsi="CESI宋体-GB2312" w:cs="仿宋_GB2312"/>
                <w:sz w:val="21"/>
                <w:szCs w:val="21"/>
                <w:lang w:eastAsia="zh-CN"/>
              </w:rPr>
              <w:t>）</w:t>
            </w:r>
          </w:p>
        </w:tc>
        <w:tc>
          <w:tcPr>
            <w:tcW w:w="5509" w:type="dxa"/>
            <w:vAlign w:val="center"/>
          </w:tcPr>
          <w:p w14:paraId="08E1625B">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负责为煤炭保供应急处置、监督检查等相关工作提供必要的资金保障</w:t>
            </w:r>
            <w:r>
              <w:rPr>
                <w:rFonts w:ascii="CESI宋体-GB2312" w:hAnsi="CESI宋体-GB2312" w:cs="仿宋_GB2312"/>
                <w:sz w:val="21"/>
                <w:szCs w:val="21"/>
              </w:rPr>
              <w:t>。</w:t>
            </w:r>
          </w:p>
        </w:tc>
      </w:tr>
      <w:tr w14:paraId="043B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565223D0">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14855D01">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市自然资源局</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0355-2045791</w:t>
            </w:r>
          </w:p>
          <w:p w14:paraId="23D3B9DF">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0355-6063932</w:t>
            </w:r>
            <w:r>
              <w:rPr>
                <w:rFonts w:hint="eastAsia" w:ascii="CESI宋体-GB2312" w:hAnsi="CESI宋体-GB2312" w:cs="仿宋_GB2312"/>
                <w:sz w:val="21"/>
                <w:szCs w:val="21"/>
                <w:lang w:eastAsia="zh-CN"/>
              </w:rPr>
              <w:t>）</w:t>
            </w:r>
          </w:p>
        </w:tc>
        <w:tc>
          <w:tcPr>
            <w:tcW w:w="5509" w:type="dxa"/>
            <w:vAlign w:val="center"/>
          </w:tcPr>
          <w:p w14:paraId="25EC6C05">
            <w:pPr>
              <w:autoSpaceDE w:val="0"/>
              <w:autoSpaceDN w:val="0"/>
              <w:adjustRightInd w:val="0"/>
              <w:spacing w:line="240" w:lineRule="auto"/>
              <w:ind w:firstLine="420"/>
              <w:rPr>
                <w:rFonts w:ascii="CESI宋体-GB2312" w:hAnsi="CESI宋体-GB2312" w:cs="仿宋_GB2312"/>
                <w:sz w:val="21"/>
                <w:szCs w:val="21"/>
              </w:rPr>
            </w:pPr>
            <w:r>
              <w:rPr>
                <w:rFonts w:ascii="CESI宋体-GB2312" w:hAnsi="CESI宋体-GB2312" w:cs="仿宋_GB2312"/>
                <w:color w:val="000000" w:themeColor="text1"/>
                <w:sz w:val="21"/>
                <w:szCs w:val="21"/>
                <w14:textFill>
                  <w14:solidFill>
                    <w14:schemeClr w14:val="tx1"/>
                  </w14:solidFill>
                </w14:textFill>
              </w:rPr>
              <w:t>提供地质灾害预警信息，因煤矿生产引发采煤沉陷造成地质灾害的，提供应急救援指导。</w:t>
            </w:r>
          </w:p>
        </w:tc>
      </w:tr>
      <w:tr w14:paraId="38C9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203A23AC">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283D3961">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市交通局</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0355-2023674</w:t>
            </w:r>
          </w:p>
          <w:p w14:paraId="3CD8649A">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0355-2022188</w:t>
            </w:r>
            <w:r>
              <w:rPr>
                <w:rFonts w:hint="eastAsia" w:ascii="CESI宋体-GB2312" w:hAnsi="CESI宋体-GB2312" w:cs="仿宋_GB2312"/>
                <w:sz w:val="21"/>
                <w:szCs w:val="21"/>
                <w:lang w:eastAsia="zh-CN"/>
              </w:rPr>
              <w:t>）</w:t>
            </w:r>
          </w:p>
        </w:tc>
        <w:tc>
          <w:tcPr>
            <w:tcW w:w="5509" w:type="dxa"/>
            <w:vAlign w:val="center"/>
          </w:tcPr>
          <w:p w14:paraId="7F66C89E">
            <w:pPr>
              <w:autoSpaceDE w:val="0"/>
              <w:autoSpaceDN w:val="0"/>
              <w:adjustRightInd w:val="0"/>
              <w:spacing w:line="240" w:lineRule="auto"/>
              <w:ind w:firstLine="420"/>
              <w:rPr>
                <w:rFonts w:ascii="CESI宋体-GB2312" w:hAnsi="CESI宋体-GB2312" w:cs="仿宋_GB2312"/>
                <w:sz w:val="21"/>
                <w:szCs w:val="21"/>
              </w:rPr>
            </w:pPr>
            <w:r>
              <w:rPr>
                <w:rFonts w:ascii="CESI宋体-GB2312" w:hAnsi="CESI宋体-GB2312" w:cs="仿宋_GB2312"/>
                <w:sz w:val="21"/>
                <w:szCs w:val="21"/>
              </w:rPr>
              <w:t>负责协调保供应急物资运输车辆，及时开通保供应急通道，确保车辆快速通行</w:t>
            </w:r>
            <w:r>
              <w:rPr>
                <w:rFonts w:hint="eastAsia" w:ascii="CESI宋体-GB2312" w:hAnsi="CESI宋体-GB2312" w:cs="仿宋_GB2312"/>
                <w:sz w:val="21"/>
                <w:szCs w:val="21"/>
              </w:rPr>
              <w:t>，防止因极端天气、自然灾害等不确定因素导致的交通紧张。</w:t>
            </w:r>
          </w:p>
        </w:tc>
      </w:tr>
      <w:tr w14:paraId="2D9D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15C88295">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14ED13E6">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市应急局</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0355-3083566</w:t>
            </w:r>
          </w:p>
          <w:p w14:paraId="13C3B00D">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0355-3081059</w:t>
            </w:r>
            <w:r>
              <w:rPr>
                <w:rFonts w:hint="eastAsia" w:ascii="CESI宋体-GB2312" w:hAnsi="CESI宋体-GB2312" w:cs="仿宋_GB2312"/>
                <w:sz w:val="21"/>
                <w:szCs w:val="21"/>
                <w:lang w:eastAsia="zh-CN"/>
              </w:rPr>
              <w:t>）</w:t>
            </w:r>
          </w:p>
        </w:tc>
        <w:tc>
          <w:tcPr>
            <w:tcW w:w="5509" w:type="dxa"/>
            <w:vAlign w:val="center"/>
          </w:tcPr>
          <w:p w14:paraId="7B01C315">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督促承担煤炭保供的煤炭调峰生产企业做好安全生产工作。</w:t>
            </w:r>
          </w:p>
        </w:tc>
      </w:tr>
      <w:tr w14:paraId="2183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restart"/>
            <w:vAlign w:val="center"/>
          </w:tcPr>
          <w:p w14:paraId="7D4F3F52">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成员单位</w:t>
            </w:r>
          </w:p>
        </w:tc>
        <w:tc>
          <w:tcPr>
            <w:tcW w:w="1793" w:type="dxa"/>
            <w:vAlign w:val="center"/>
          </w:tcPr>
          <w:p w14:paraId="0AB08EE6">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rPr>
              <w:t>市生态环境局</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0355-2023658</w:t>
            </w:r>
            <w:r>
              <w:rPr>
                <w:rFonts w:hint="eastAsia" w:ascii="CESI宋体-GB2312" w:hAnsi="CESI宋体-GB2312" w:cs="仿宋_GB2312"/>
                <w:sz w:val="21"/>
                <w:szCs w:val="21"/>
                <w:lang w:eastAsia="zh-CN"/>
              </w:rPr>
              <w:t>）</w:t>
            </w:r>
          </w:p>
        </w:tc>
        <w:tc>
          <w:tcPr>
            <w:tcW w:w="5509" w:type="dxa"/>
            <w:vAlign w:val="center"/>
          </w:tcPr>
          <w:p w14:paraId="336D95AC">
            <w:pPr>
              <w:autoSpaceDE w:val="0"/>
              <w:autoSpaceDN w:val="0"/>
              <w:adjustRightInd w:val="0"/>
              <w:spacing w:line="240" w:lineRule="auto"/>
              <w:ind w:firstLine="420"/>
              <w:rPr>
                <w:rFonts w:ascii="CESI宋体-GB2312" w:hAnsi="CESI宋体-GB2312" w:cs="仿宋_GB2312"/>
                <w:sz w:val="21"/>
                <w:szCs w:val="21"/>
              </w:rPr>
            </w:pPr>
            <w:r>
              <w:rPr>
                <w:rFonts w:ascii="CESI宋体-GB2312" w:hAnsi="CESI宋体-GB2312" w:cs="仿宋_GB2312"/>
                <w:color w:val="000000" w:themeColor="text1"/>
                <w:sz w:val="21"/>
                <w:szCs w:val="21"/>
                <w14:textFill>
                  <w14:solidFill>
                    <w14:schemeClr w14:val="tx1"/>
                  </w14:solidFill>
                </w14:textFill>
              </w:rPr>
              <w:t>负责煤炭保供煤矿生产安全事故应急救援中的环境应急监测工作，提出防范次生环境污染建议等。</w:t>
            </w:r>
          </w:p>
        </w:tc>
      </w:tr>
      <w:tr w14:paraId="3939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72B303B5">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712C4D41">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市能源局</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0355-3016925</w:t>
            </w:r>
          </w:p>
          <w:p w14:paraId="1D87C903">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lang w:val="en-US" w:eastAsia="zh-CN"/>
              </w:rPr>
              <w:t>0355-3039506</w:t>
            </w:r>
            <w:r>
              <w:rPr>
                <w:rFonts w:hint="eastAsia" w:ascii="CESI宋体-GB2312" w:hAnsi="CESI宋体-GB2312" w:cs="仿宋_GB2312"/>
                <w:sz w:val="21"/>
                <w:szCs w:val="21"/>
                <w:lang w:eastAsia="zh-CN"/>
              </w:rPr>
              <w:t>）</w:t>
            </w:r>
          </w:p>
        </w:tc>
        <w:tc>
          <w:tcPr>
            <w:tcW w:w="5509" w:type="dxa"/>
            <w:vAlign w:val="center"/>
          </w:tcPr>
          <w:p w14:paraId="6D3BE43E">
            <w:pPr>
              <w:autoSpaceDE w:val="0"/>
              <w:autoSpaceDN w:val="0"/>
              <w:adjustRightInd w:val="0"/>
              <w:spacing w:line="240" w:lineRule="auto"/>
              <w:ind w:firstLine="420"/>
              <w:rPr>
                <w:rFonts w:ascii="CESI宋体-GB2312" w:hAnsi="CESI宋体-GB2312" w:cs="仿宋_GB2312"/>
                <w:sz w:val="21"/>
                <w:szCs w:val="21"/>
              </w:rPr>
            </w:pPr>
            <w:r>
              <w:rPr>
                <w:rFonts w:ascii="CESI宋体-GB2312" w:hAnsi="CESI宋体-GB2312" w:cs="仿宋_GB2312"/>
                <w:sz w:val="21"/>
                <w:szCs w:val="21"/>
              </w:rPr>
              <w:t>承担</w:t>
            </w:r>
            <w:r>
              <w:rPr>
                <w:rFonts w:hint="eastAsia" w:ascii="CESI宋体-GB2312" w:hAnsi="CESI宋体-GB2312" w:cs="仿宋_GB2312"/>
                <w:sz w:val="21"/>
                <w:szCs w:val="21"/>
              </w:rPr>
              <w:t>市</w:t>
            </w:r>
            <w:r>
              <w:rPr>
                <w:rFonts w:ascii="CESI宋体-GB2312" w:hAnsi="CESI宋体-GB2312" w:cs="仿宋_GB2312"/>
                <w:sz w:val="21"/>
                <w:szCs w:val="21"/>
              </w:rPr>
              <w:t>煤炭保供应急指挥部办公室</w:t>
            </w:r>
            <w:r>
              <w:rPr>
                <w:rFonts w:hint="eastAsia" w:ascii="CESI宋体-GB2312" w:hAnsi="CESI宋体-GB2312" w:cs="仿宋_GB2312"/>
                <w:sz w:val="21"/>
                <w:szCs w:val="21"/>
              </w:rPr>
              <w:t>职责</w:t>
            </w:r>
            <w:r>
              <w:rPr>
                <w:rFonts w:ascii="CESI宋体-GB2312" w:hAnsi="CESI宋体-GB2312" w:cs="仿宋_GB2312"/>
                <w:sz w:val="21"/>
                <w:szCs w:val="21"/>
              </w:rPr>
              <w:t>；调配使用全</w:t>
            </w:r>
            <w:r>
              <w:rPr>
                <w:rFonts w:hint="eastAsia" w:ascii="CESI宋体-GB2312" w:hAnsi="CESI宋体-GB2312" w:cs="仿宋_GB2312"/>
                <w:sz w:val="21"/>
                <w:szCs w:val="21"/>
              </w:rPr>
              <w:t>市</w:t>
            </w:r>
            <w:r>
              <w:rPr>
                <w:rFonts w:ascii="CESI宋体-GB2312" w:hAnsi="CESI宋体-GB2312" w:cs="仿宋_GB2312"/>
                <w:sz w:val="21"/>
                <w:szCs w:val="21"/>
              </w:rPr>
              <w:t>保供应急储备资源，积极协调上级部门和</w:t>
            </w:r>
            <w:r>
              <w:rPr>
                <w:rFonts w:hint="eastAsia" w:ascii="CESI宋体-GB2312" w:hAnsi="CESI宋体-GB2312" w:cs="仿宋_GB2312"/>
                <w:sz w:val="21"/>
                <w:szCs w:val="21"/>
              </w:rPr>
              <w:t>相关煤</w:t>
            </w:r>
            <w:r>
              <w:rPr>
                <w:rFonts w:ascii="CESI宋体-GB2312" w:hAnsi="CESI宋体-GB2312" w:cs="仿宋_GB2312"/>
                <w:sz w:val="21"/>
                <w:szCs w:val="21"/>
              </w:rPr>
              <w:t>企</w:t>
            </w:r>
            <w:r>
              <w:rPr>
                <w:rFonts w:hint="eastAsia" w:ascii="CESI宋体-GB2312" w:hAnsi="CESI宋体-GB2312" w:cs="仿宋_GB2312"/>
                <w:sz w:val="21"/>
                <w:szCs w:val="21"/>
              </w:rPr>
              <w:t>的煤炭</w:t>
            </w:r>
            <w:r>
              <w:rPr>
                <w:rFonts w:ascii="CESI宋体-GB2312" w:hAnsi="CESI宋体-GB2312" w:cs="仿宋_GB2312"/>
                <w:sz w:val="21"/>
                <w:szCs w:val="21"/>
              </w:rPr>
              <w:t>供应，做好数据统计和信息报送工作；</w:t>
            </w:r>
            <w:r>
              <w:rPr>
                <w:rFonts w:hint="eastAsia" w:ascii="CESI宋体-GB2312" w:hAnsi="CESI宋体-GB2312" w:cs="仿宋_GB2312"/>
                <w:sz w:val="21"/>
                <w:szCs w:val="21"/>
              </w:rPr>
              <w:t>加强监测预警，开展好重点发电、供热等单位日常调度；</w:t>
            </w:r>
            <w:r>
              <w:rPr>
                <w:rFonts w:ascii="CESI宋体-GB2312" w:hAnsi="CESI宋体-GB2312" w:cs="仿宋_GB2312"/>
                <w:sz w:val="21"/>
                <w:szCs w:val="21"/>
              </w:rPr>
              <w:t>制定并修改完善</w:t>
            </w:r>
            <w:r>
              <w:rPr>
                <w:rFonts w:hint="eastAsia" w:ascii="CESI宋体-GB2312" w:hAnsi="CESI宋体-GB2312" w:cs="仿宋_GB2312"/>
                <w:sz w:val="21"/>
                <w:szCs w:val="21"/>
              </w:rPr>
              <w:t>煤炭</w:t>
            </w:r>
            <w:r>
              <w:rPr>
                <w:rFonts w:ascii="CESI宋体-GB2312" w:hAnsi="CESI宋体-GB2312" w:cs="仿宋_GB2312"/>
                <w:sz w:val="21"/>
                <w:szCs w:val="21"/>
              </w:rPr>
              <w:t>保供应急预案</w:t>
            </w:r>
            <w:r>
              <w:rPr>
                <w:rFonts w:hint="eastAsia" w:ascii="CESI宋体-GB2312" w:hAnsi="CESI宋体-GB2312" w:cs="仿宋_GB2312"/>
                <w:sz w:val="21"/>
                <w:szCs w:val="21"/>
              </w:rPr>
              <w:t>。</w:t>
            </w:r>
          </w:p>
        </w:tc>
      </w:tr>
      <w:tr w14:paraId="4036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701EF507">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4974AF13">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val="en" w:eastAsia="zh-CN"/>
              </w:rPr>
            </w:pPr>
            <w:r>
              <w:rPr>
                <w:rFonts w:hint="eastAsia" w:ascii="CESI宋体-GB2312" w:hAnsi="CESI宋体-GB2312" w:cs="仿宋_GB2312"/>
                <w:sz w:val="21"/>
                <w:szCs w:val="21"/>
              </w:rPr>
              <w:t>国家矿山安全监察局山西局</w:t>
            </w:r>
            <w:r>
              <w:rPr>
                <w:rFonts w:ascii="CESI宋体-GB2312" w:hAnsi="CESI宋体-GB2312" w:cs="仿宋_GB2312"/>
                <w:sz w:val="21"/>
                <w:szCs w:val="21"/>
                <w:lang w:val="en"/>
              </w:rPr>
              <w:t>八处</w:t>
            </w:r>
            <w:r>
              <w:rPr>
                <w:rFonts w:hint="eastAsia" w:ascii="CESI宋体-GB2312" w:hAnsi="CESI宋体-GB2312" w:cs="仿宋_GB2312"/>
                <w:sz w:val="21"/>
                <w:szCs w:val="21"/>
                <w:lang w:val="en" w:eastAsia="zh-CN"/>
              </w:rPr>
              <w:t>（0351-4095052）</w:t>
            </w:r>
          </w:p>
        </w:tc>
        <w:tc>
          <w:tcPr>
            <w:tcW w:w="5509" w:type="dxa"/>
            <w:vAlign w:val="center"/>
          </w:tcPr>
          <w:p w14:paraId="645BCAFE">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负责市内煤矿安全监察工作，依法对煤矿企业开展监察执法，加强对地方政府煤矿安全监管工作的监督检查，参与矿山事故应急救援工作，依法组织煤矿重大及以下生产安全事故调查处理。</w:t>
            </w:r>
          </w:p>
        </w:tc>
      </w:tr>
      <w:tr w14:paraId="7FAA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20" w:type="dxa"/>
            <w:vMerge w:val="continue"/>
            <w:vAlign w:val="center"/>
          </w:tcPr>
          <w:p w14:paraId="48435219">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38EDB467">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rPr>
              <w:t>市卫健委</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0355-2054206</w:t>
            </w:r>
          </w:p>
          <w:p w14:paraId="009953A0">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val="en-US" w:eastAsia="zh-CN"/>
              </w:rPr>
              <w:t>0355-2022501</w:t>
            </w:r>
            <w:r>
              <w:rPr>
                <w:rFonts w:hint="eastAsia" w:ascii="CESI宋体-GB2312" w:hAnsi="CESI宋体-GB2312" w:cs="仿宋_GB2312"/>
                <w:sz w:val="21"/>
                <w:szCs w:val="21"/>
                <w:lang w:eastAsia="zh-CN"/>
              </w:rPr>
              <w:t>）</w:t>
            </w:r>
          </w:p>
        </w:tc>
        <w:tc>
          <w:tcPr>
            <w:tcW w:w="5509" w:type="dxa"/>
            <w:vAlign w:val="center"/>
          </w:tcPr>
          <w:p w14:paraId="60D5199C">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综合协调、指导突发公共卫生事件应对和紧急医学救援工作。</w:t>
            </w:r>
          </w:p>
        </w:tc>
      </w:tr>
      <w:tr w14:paraId="42CD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20" w:type="dxa"/>
            <w:vMerge w:val="continue"/>
            <w:vAlign w:val="center"/>
          </w:tcPr>
          <w:p w14:paraId="5995D44B">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5B39E21F">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rPr>
              <w:t>中国铁路郑州局集团有限公司长治北车站</w:t>
            </w:r>
            <w:r>
              <w:rPr>
                <w:rFonts w:hint="eastAsia" w:ascii="CESI宋体-GB2312" w:hAnsi="CESI宋体-GB2312" w:cs="仿宋_GB2312"/>
                <w:sz w:val="21"/>
                <w:szCs w:val="21"/>
                <w:lang w:eastAsia="zh-CN"/>
              </w:rPr>
              <w:t>（0355-5822442 ）</w:t>
            </w:r>
          </w:p>
        </w:tc>
        <w:tc>
          <w:tcPr>
            <w:tcW w:w="5509" w:type="dxa"/>
            <w:vAlign w:val="center"/>
          </w:tcPr>
          <w:p w14:paraId="002666D3">
            <w:pPr>
              <w:autoSpaceDE w:val="0"/>
              <w:autoSpaceDN w:val="0"/>
              <w:adjustRightInd w:val="0"/>
              <w:spacing w:line="240" w:lineRule="auto"/>
              <w:ind w:firstLine="420"/>
              <w:rPr>
                <w:rFonts w:ascii="CESI宋体-GB2312" w:hAnsi="CESI宋体-GB2312" w:cs="仿宋_GB2312"/>
                <w:sz w:val="21"/>
                <w:szCs w:val="21"/>
              </w:rPr>
            </w:pPr>
            <w:r>
              <w:rPr>
                <w:rFonts w:ascii="CESI宋体-GB2312" w:hAnsi="CESI宋体-GB2312" w:cs="仿宋_GB2312"/>
                <w:sz w:val="21"/>
                <w:szCs w:val="21"/>
              </w:rPr>
              <w:t>负责协调保供</w:t>
            </w:r>
            <w:r>
              <w:rPr>
                <w:rFonts w:hint="eastAsia" w:ascii="CESI宋体-GB2312" w:hAnsi="CESI宋体-GB2312" w:cs="仿宋_GB2312"/>
                <w:sz w:val="21"/>
                <w:szCs w:val="21"/>
              </w:rPr>
              <w:t>时期运煤铁路专线运力</w:t>
            </w:r>
            <w:r>
              <w:rPr>
                <w:rFonts w:ascii="CESI宋体-GB2312" w:hAnsi="CESI宋体-GB2312" w:cs="仿宋_GB2312"/>
                <w:sz w:val="21"/>
                <w:szCs w:val="21"/>
              </w:rPr>
              <w:t>，及时开通保供应急通道，确保煤炭</w:t>
            </w:r>
            <w:r>
              <w:rPr>
                <w:rFonts w:hint="eastAsia" w:ascii="CESI宋体-GB2312" w:hAnsi="CESI宋体-GB2312" w:cs="仿宋_GB2312"/>
                <w:sz w:val="21"/>
                <w:szCs w:val="21"/>
              </w:rPr>
              <w:t>运输快、运力大。</w:t>
            </w:r>
          </w:p>
        </w:tc>
      </w:tr>
      <w:tr w14:paraId="2B99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25009B95">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29B875B7">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rPr>
              <w:t>市气象局</w:t>
            </w:r>
            <w:r>
              <w:rPr>
                <w:rFonts w:hint="eastAsia" w:ascii="CESI宋体-GB2312" w:hAnsi="CESI宋体-GB2312" w:cs="仿宋_GB2312"/>
                <w:sz w:val="21"/>
                <w:szCs w:val="21"/>
                <w:lang w:eastAsia="zh-CN"/>
              </w:rPr>
              <w:t>（</w:t>
            </w:r>
            <w:r>
              <w:rPr>
                <w:rFonts w:hint="eastAsia" w:ascii="CESI宋体-GB2312" w:hAnsi="CESI宋体-GB2312" w:cs="仿宋_GB2312"/>
                <w:sz w:val="21"/>
                <w:szCs w:val="21"/>
                <w:lang w:val="en-US" w:eastAsia="zh-CN"/>
              </w:rPr>
              <w:t>0355-2046449</w:t>
            </w:r>
            <w:r>
              <w:rPr>
                <w:rFonts w:hint="eastAsia" w:ascii="CESI宋体-GB2312" w:hAnsi="CESI宋体-GB2312" w:cs="仿宋_GB2312"/>
                <w:sz w:val="21"/>
                <w:szCs w:val="21"/>
                <w:lang w:eastAsia="zh-CN"/>
              </w:rPr>
              <w:t>）</w:t>
            </w:r>
          </w:p>
        </w:tc>
        <w:tc>
          <w:tcPr>
            <w:tcW w:w="5509" w:type="dxa"/>
            <w:vAlign w:val="center"/>
          </w:tcPr>
          <w:p w14:paraId="1CBBA84E">
            <w:pPr>
              <w:autoSpaceDE w:val="0"/>
              <w:autoSpaceDN w:val="0"/>
              <w:adjustRightInd w:val="0"/>
              <w:spacing w:line="240" w:lineRule="auto"/>
              <w:ind w:firstLine="420"/>
              <w:jc w:val="left"/>
              <w:rPr>
                <w:rFonts w:ascii="CESI宋体-GB2312" w:hAnsi="CESI宋体-GB2312" w:cs="仿宋_GB2312"/>
                <w:sz w:val="21"/>
                <w:szCs w:val="21"/>
              </w:rPr>
            </w:pPr>
            <w:r>
              <w:rPr>
                <w:rFonts w:hint="eastAsia" w:ascii="CESI宋体-GB2312" w:hAnsi="CESI宋体-GB2312" w:cs="仿宋_GB2312"/>
                <w:sz w:val="21"/>
                <w:szCs w:val="21"/>
              </w:rPr>
              <w:t>负责煤炭应急保供过程中对重大灾害性天气的联合监测、预报工作，及时提出气象灾害防御措施，并对重大气象灾害作出评估，为本级政府组织防御气象灾害提供决策依据</w:t>
            </w:r>
            <w:r>
              <w:rPr>
                <w:rFonts w:ascii="CESI宋体-GB2312" w:hAnsi="CESI宋体-GB2312" w:cs="仿宋_GB2312"/>
                <w:sz w:val="21"/>
                <w:szCs w:val="21"/>
              </w:rPr>
              <w:t>。</w:t>
            </w:r>
          </w:p>
        </w:tc>
      </w:tr>
      <w:tr w14:paraId="411A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20" w:type="dxa"/>
            <w:vMerge w:val="continue"/>
            <w:vAlign w:val="center"/>
          </w:tcPr>
          <w:p w14:paraId="6E5AE381">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00D6DEFB">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中国移动长治分公司</w:t>
            </w:r>
          </w:p>
        </w:tc>
        <w:tc>
          <w:tcPr>
            <w:tcW w:w="5509" w:type="dxa"/>
            <w:vMerge w:val="restart"/>
            <w:vAlign w:val="center"/>
          </w:tcPr>
          <w:p w14:paraId="2E12E61A">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负责做好应急保供期间的应急通信工作。</w:t>
            </w:r>
          </w:p>
        </w:tc>
      </w:tr>
      <w:tr w14:paraId="50FE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20" w:type="dxa"/>
            <w:vMerge w:val="continue"/>
            <w:vAlign w:val="center"/>
          </w:tcPr>
          <w:p w14:paraId="29DB5273">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4DD50255">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中国联通长治分公司</w:t>
            </w:r>
          </w:p>
        </w:tc>
        <w:tc>
          <w:tcPr>
            <w:tcW w:w="5509" w:type="dxa"/>
            <w:vMerge w:val="continue"/>
            <w:vAlign w:val="center"/>
          </w:tcPr>
          <w:p w14:paraId="0F1EC2BF">
            <w:pPr>
              <w:autoSpaceDE w:val="0"/>
              <w:autoSpaceDN w:val="0"/>
              <w:adjustRightInd w:val="0"/>
              <w:spacing w:line="240" w:lineRule="auto"/>
              <w:ind w:firstLine="420"/>
              <w:rPr>
                <w:rFonts w:ascii="CESI宋体-GB2312" w:hAnsi="CESI宋体-GB2312" w:cs="仿宋_GB2312"/>
                <w:sz w:val="21"/>
                <w:szCs w:val="21"/>
              </w:rPr>
            </w:pPr>
          </w:p>
        </w:tc>
      </w:tr>
      <w:tr w14:paraId="25CE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20" w:type="dxa"/>
            <w:vMerge w:val="continue"/>
            <w:vAlign w:val="center"/>
          </w:tcPr>
          <w:p w14:paraId="69B34192">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399B2B03">
            <w:pPr>
              <w:autoSpaceDE w:val="0"/>
              <w:autoSpaceDN w:val="0"/>
              <w:adjustRightInd w:val="0"/>
              <w:spacing w:line="240" w:lineRule="auto"/>
              <w:ind w:firstLine="0" w:firstLineChars="0"/>
              <w:jc w:val="center"/>
              <w:rPr>
                <w:rFonts w:ascii="CESI宋体-GB2312" w:hAnsi="CESI宋体-GB2312" w:cs="仿宋_GB2312"/>
                <w:sz w:val="21"/>
                <w:szCs w:val="21"/>
              </w:rPr>
            </w:pPr>
            <w:r>
              <w:rPr>
                <w:rFonts w:hint="eastAsia" w:ascii="CESI宋体-GB2312" w:hAnsi="CESI宋体-GB2312" w:cs="仿宋_GB2312"/>
                <w:sz w:val="21"/>
                <w:szCs w:val="21"/>
              </w:rPr>
              <w:t>中国电信长治分公司</w:t>
            </w:r>
          </w:p>
        </w:tc>
        <w:tc>
          <w:tcPr>
            <w:tcW w:w="5509" w:type="dxa"/>
            <w:vMerge w:val="continue"/>
            <w:vAlign w:val="center"/>
          </w:tcPr>
          <w:p w14:paraId="70FC5FBF">
            <w:pPr>
              <w:autoSpaceDE w:val="0"/>
              <w:autoSpaceDN w:val="0"/>
              <w:adjustRightInd w:val="0"/>
              <w:spacing w:line="240" w:lineRule="auto"/>
              <w:ind w:firstLine="420"/>
              <w:rPr>
                <w:rFonts w:ascii="CESI宋体-GB2312" w:hAnsi="CESI宋体-GB2312" w:cs="仿宋_GB2312"/>
                <w:sz w:val="21"/>
                <w:szCs w:val="21"/>
              </w:rPr>
            </w:pPr>
          </w:p>
        </w:tc>
      </w:tr>
      <w:tr w14:paraId="136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20" w:type="dxa"/>
            <w:vMerge w:val="continue"/>
            <w:vAlign w:val="center"/>
          </w:tcPr>
          <w:p w14:paraId="4A2F1A4E">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6F9C457D">
            <w:pPr>
              <w:autoSpaceDE w:val="0"/>
              <w:autoSpaceDN w:val="0"/>
              <w:adjustRightInd w:val="0"/>
              <w:spacing w:line="240" w:lineRule="auto"/>
              <w:ind w:firstLine="0" w:firstLineChars="0"/>
              <w:jc w:val="center"/>
              <w:rPr>
                <w:rFonts w:hint="eastAsia" w:ascii="CESI宋体-GB2312" w:hAnsi="CESI宋体-GB2312" w:cs="仿宋_GB2312"/>
                <w:sz w:val="21"/>
                <w:szCs w:val="21"/>
              </w:rPr>
            </w:pPr>
            <w:r>
              <w:rPr>
                <w:rFonts w:hint="eastAsia" w:ascii="CESI宋体-GB2312" w:hAnsi="CESI宋体-GB2312" w:cs="仿宋_GB2312"/>
                <w:sz w:val="21"/>
                <w:szCs w:val="21"/>
              </w:rPr>
              <w:t>各县（区）政府</w:t>
            </w:r>
          </w:p>
          <w:p w14:paraId="20D54B4D">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eastAsia="zh-CN"/>
              </w:rPr>
              <w:t>（潞州区</w:t>
            </w:r>
            <w:r>
              <w:rPr>
                <w:rFonts w:hint="eastAsia" w:ascii="CESI宋体-GB2312" w:hAnsi="CESI宋体-GB2312" w:cs="仿宋_GB2312"/>
                <w:sz w:val="21"/>
                <w:szCs w:val="21"/>
                <w:lang w:val="en-US" w:eastAsia="zh-CN"/>
              </w:rPr>
              <w:t>0355-2239800</w:t>
            </w:r>
          </w:p>
          <w:p w14:paraId="1845F163">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上党区0355-8089294</w:t>
            </w:r>
          </w:p>
          <w:p w14:paraId="71BDF87F">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潞城区0355-6779061</w:t>
            </w:r>
          </w:p>
          <w:p w14:paraId="1B5537A0">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屯留区0355-7522042</w:t>
            </w:r>
          </w:p>
          <w:p w14:paraId="05B15CB3">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长子县0355-8322210</w:t>
            </w:r>
          </w:p>
          <w:p w14:paraId="4D474A20">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壶关县0355-8771997</w:t>
            </w:r>
          </w:p>
          <w:p w14:paraId="1A1A29EC">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平顺县0355-8922138</w:t>
            </w:r>
          </w:p>
          <w:p w14:paraId="40AFB73D">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黎城县0355-6564888</w:t>
            </w:r>
          </w:p>
          <w:p w14:paraId="1829AE35">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襄垣县0355-7224251</w:t>
            </w:r>
          </w:p>
          <w:p w14:paraId="03CCCEDD">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武乡县0355-6382403</w:t>
            </w:r>
          </w:p>
          <w:p w14:paraId="0AC15A0A">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沁县</w:t>
            </w:r>
          </w:p>
          <w:p w14:paraId="2BA61A9A">
            <w:pPr>
              <w:autoSpaceDE w:val="0"/>
              <w:autoSpaceDN w:val="0"/>
              <w:adjustRightInd w:val="0"/>
              <w:spacing w:line="240" w:lineRule="auto"/>
              <w:ind w:firstLine="0" w:firstLineChars="0"/>
              <w:jc w:val="center"/>
              <w:rPr>
                <w:rFonts w:hint="eastAsia" w:ascii="CESI宋体-GB2312" w:hAnsi="CESI宋体-GB2312" w:cs="仿宋_GB2312"/>
                <w:sz w:val="21"/>
                <w:szCs w:val="21"/>
                <w:lang w:val="en-US" w:eastAsia="zh-CN"/>
              </w:rPr>
            </w:pPr>
            <w:r>
              <w:rPr>
                <w:rFonts w:hint="eastAsia" w:ascii="CESI宋体-GB2312" w:hAnsi="CESI宋体-GB2312" w:cs="仿宋_GB2312"/>
                <w:sz w:val="21"/>
                <w:szCs w:val="21"/>
                <w:lang w:val="en-US" w:eastAsia="zh-CN"/>
              </w:rPr>
              <w:t>0355-7022360</w:t>
            </w:r>
          </w:p>
          <w:p w14:paraId="0A37847C">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lang w:eastAsia="zh-CN"/>
              </w:rPr>
              <w:t>沁源县</w:t>
            </w:r>
            <w:r>
              <w:rPr>
                <w:rFonts w:hint="eastAsia" w:ascii="CESI宋体-GB2312" w:hAnsi="CESI宋体-GB2312" w:cs="仿宋_GB2312"/>
                <w:sz w:val="21"/>
                <w:szCs w:val="21"/>
                <w:lang w:val="en-US" w:eastAsia="zh-CN"/>
              </w:rPr>
              <w:t>0355-7832129</w:t>
            </w:r>
            <w:r>
              <w:rPr>
                <w:rFonts w:hint="eastAsia" w:ascii="CESI宋体-GB2312" w:hAnsi="CESI宋体-GB2312" w:cs="仿宋_GB2312"/>
                <w:sz w:val="21"/>
                <w:szCs w:val="21"/>
                <w:lang w:eastAsia="zh-CN"/>
              </w:rPr>
              <w:t>）</w:t>
            </w:r>
          </w:p>
        </w:tc>
        <w:tc>
          <w:tcPr>
            <w:tcW w:w="5509" w:type="dxa"/>
            <w:vAlign w:val="center"/>
          </w:tcPr>
          <w:p w14:paraId="20CCBC01">
            <w:pPr>
              <w:autoSpaceDE w:val="0"/>
              <w:autoSpaceDN w:val="0"/>
              <w:adjustRightInd w:val="0"/>
              <w:spacing w:line="240" w:lineRule="auto"/>
              <w:ind w:firstLine="420"/>
              <w:rPr>
                <w:rFonts w:ascii="CESI宋体-GB2312" w:hAnsi="CESI宋体-GB2312" w:cs="仿宋_GB2312"/>
                <w:sz w:val="21"/>
                <w:szCs w:val="21"/>
              </w:rPr>
            </w:pPr>
            <w:r>
              <w:rPr>
                <w:rFonts w:hint="eastAsia" w:ascii="CESI宋体-GB2312" w:hAnsi="CESI宋体-GB2312" w:cs="仿宋_GB2312"/>
                <w:sz w:val="21"/>
                <w:szCs w:val="21"/>
              </w:rPr>
              <w:t>负责制定并组织实施本县（区）煤炭保供应急预案。监控和预警辖区煤炭生产企业产、销、存情况和用煤企业煤炭储备情况。负责向省指挥部办公室报送动态信息。</w:t>
            </w:r>
          </w:p>
        </w:tc>
      </w:tr>
      <w:tr w14:paraId="00D5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0" w:type="dxa"/>
            <w:vMerge w:val="continue"/>
            <w:vAlign w:val="center"/>
          </w:tcPr>
          <w:p w14:paraId="14FE24A3">
            <w:pPr>
              <w:autoSpaceDE w:val="0"/>
              <w:autoSpaceDN w:val="0"/>
              <w:adjustRightInd w:val="0"/>
              <w:spacing w:line="240" w:lineRule="auto"/>
              <w:ind w:firstLine="0" w:firstLineChars="0"/>
              <w:jc w:val="center"/>
              <w:rPr>
                <w:rFonts w:ascii="CESI宋体-GB2312" w:hAnsi="CESI宋体-GB2312" w:cs="仿宋_GB2312"/>
                <w:sz w:val="21"/>
                <w:szCs w:val="21"/>
              </w:rPr>
            </w:pPr>
          </w:p>
        </w:tc>
        <w:tc>
          <w:tcPr>
            <w:tcW w:w="1793" w:type="dxa"/>
            <w:vAlign w:val="center"/>
          </w:tcPr>
          <w:p w14:paraId="35D59357">
            <w:pPr>
              <w:autoSpaceDE w:val="0"/>
              <w:autoSpaceDN w:val="0"/>
              <w:adjustRightInd w:val="0"/>
              <w:spacing w:line="240" w:lineRule="auto"/>
              <w:ind w:firstLine="0" w:firstLineChars="0"/>
              <w:jc w:val="center"/>
              <w:rPr>
                <w:rFonts w:hint="eastAsia" w:ascii="CESI宋体-GB2312" w:hAnsi="CESI宋体-GB2312" w:eastAsia="仿宋_GB2312" w:cs="仿宋_GB2312"/>
                <w:sz w:val="21"/>
                <w:szCs w:val="21"/>
                <w:lang w:eastAsia="zh-CN"/>
              </w:rPr>
            </w:pPr>
            <w:r>
              <w:rPr>
                <w:rFonts w:hint="eastAsia" w:ascii="CESI宋体-GB2312" w:hAnsi="CESI宋体-GB2312" w:cs="仿宋_GB2312"/>
                <w:sz w:val="21"/>
                <w:szCs w:val="21"/>
              </w:rPr>
              <w:t>各省属煤炭企业</w:t>
            </w:r>
          </w:p>
        </w:tc>
        <w:tc>
          <w:tcPr>
            <w:tcW w:w="5509" w:type="dxa"/>
            <w:vAlign w:val="center"/>
          </w:tcPr>
          <w:p w14:paraId="39B5F803">
            <w:pPr>
              <w:autoSpaceDE w:val="0"/>
              <w:autoSpaceDN w:val="0"/>
              <w:adjustRightInd w:val="0"/>
              <w:spacing w:line="240" w:lineRule="auto"/>
              <w:ind w:firstLine="420"/>
              <w:rPr>
                <w:rFonts w:ascii="CESI宋体-GB2312" w:hAnsi="CESI宋体-GB2312" w:cs="仿宋_GB2312"/>
                <w:sz w:val="21"/>
                <w:szCs w:val="21"/>
              </w:rPr>
            </w:pPr>
            <w:r>
              <w:rPr>
                <w:rFonts w:ascii="CESI宋体-GB2312" w:hAnsi="CESI宋体-GB2312" w:cs="仿宋_GB2312"/>
                <w:sz w:val="21"/>
                <w:szCs w:val="21"/>
              </w:rPr>
              <w:t>负责本企业日常</w:t>
            </w:r>
            <w:r>
              <w:rPr>
                <w:rFonts w:hint="eastAsia" w:ascii="CESI宋体-GB2312" w:hAnsi="CESI宋体-GB2312" w:cs="仿宋_GB2312"/>
                <w:sz w:val="21"/>
                <w:szCs w:val="21"/>
              </w:rPr>
              <w:t>安全生产和</w:t>
            </w:r>
            <w:r>
              <w:rPr>
                <w:rFonts w:ascii="CESI宋体-GB2312" w:hAnsi="CESI宋体-GB2312" w:cs="仿宋_GB2312"/>
                <w:sz w:val="21"/>
                <w:szCs w:val="21"/>
              </w:rPr>
              <w:t>应急管理工作，配合做好保供相关任务和</w:t>
            </w:r>
            <w:r>
              <w:rPr>
                <w:rFonts w:hint="eastAsia" w:ascii="CESI宋体-GB2312" w:hAnsi="CESI宋体-GB2312" w:cs="仿宋_GB2312"/>
                <w:sz w:val="21"/>
                <w:szCs w:val="21"/>
              </w:rPr>
              <w:t>应急机制启动</w:t>
            </w:r>
            <w:r>
              <w:rPr>
                <w:rFonts w:ascii="CESI宋体-GB2312" w:hAnsi="CESI宋体-GB2312" w:cs="仿宋_GB2312"/>
                <w:sz w:val="21"/>
                <w:szCs w:val="21"/>
              </w:rPr>
              <w:t>等工作。</w:t>
            </w:r>
          </w:p>
        </w:tc>
      </w:tr>
    </w:tbl>
    <w:p w14:paraId="102C8669">
      <w:pPr>
        <w:pStyle w:val="17"/>
        <w:widowControl w:val="0"/>
        <w:ind w:firstLine="0" w:firstLineChars="0"/>
        <w:jc w:val="center"/>
        <w:rPr>
          <w:rFonts w:ascii="CESI宋体-GB2312" w:hAnsi="CESI宋体-GB2312" w:eastAsia="FZXiaoBiaoSong-B05S" w:cs="FZXiaoBiaoSong-B05S"/>
          <w:b w:val="0"/>
          <w:bCs w:val="0"/>
          <w:snapToGrid/>
          <w:color w:val="auto"/>
          <w:kern w:val="2"/>
          <w:sz w:val="36"/>
          <w:szCs w:val="36"/>
        </w:rPr>
        <w:sectPr>
          <w:footerReference r:id="rId11" w:type="default"/>
          <w:pgSz w:w="11906" w:h="16838"/>
          <w:pgMar w:top="2098" w:right="1474" w:bottom="1984" w:left="1587" w:header="851" w:footer="992" w:gutter="0"/>
          <w:cols w:space="425" w:num="1"/>
          <w:docGrid w:type="lines" w:linePitch="312" w:charSpace="0"/>
        </w:sectPr>
      </w:pPr>
    </w:p>
    <w:p w14:paraId="403577DA">
      <w:pPr>
        <w:pStyle w:val="17"/>
        <w:widowControl w:val="0"/>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r>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t>附件2</w:t>
      </w:r>
    </w:p>
    <w:p w14:paraId="4F741E92">
      <w:pPr>
        <w:autoSpaceDE w:val="0"/>
        <w:autoSpaceDN w:val="0"/>
        <w:adjustRightInd w:val="0"/>
        <w:spacing w:line="520" w:lineRule="exact"/>
        <w:ind w:firstLine="0" w:firstLineChars="0"/>
        <w:jc w:val="center"/>
        <w:rPr>
          <w:rFonts w:ascii="CESI宋体-GB2312" w:hAnsi="CESI宋体-GB2312" w:eastAsia="SimHei" w:cs="SimHei"/>
          <w:color w:val="000000" w:themeColor="text1"/>
          <w:sz w:val="28"/>
          <w:szCs w:val="28"/>
          <w14:textFill>
            <w14:solidFill>
              <w14:schemeClr w14:val="tx1"/>
            </w14:solidFill>
          </w14:textFill>
        </w:rPr>
      </w:pPr>
      <w:r>
        <w:rPr>
          <w:rFonts w:hint="eastAsia" w:ascii="CESI宋体-GB2312" w:hAnsi="CESI宋体-GB2312" w:eastAsia="FZXiaoBiaoSong-B05S" w:cs="FZXiaoBiaoSong-B05S"/>
          <w:color w:val="000000" w:themeColor="text1"/>
          <w:sz w:val="36"/>
          <w:szCs w:val="36"/>
          <w14:textFill>
            <w14:solidFill>
              <w14:schemeClr w14:val="tx1"/>
            </w14:solidFill>
          </w14:textFill>
        </w:rPr>
        <w:t>长治市</w:t>
      </w:r>
      <w:r>
        <w:rPr>
          <w:rFonts w:hint="eastAsia" w:ascii="CESI宋体-GB2312" w:hAnsi="CESI宋体-GB2312" w:eastAsia="FZXiaoBiaoSong-B05S" w:cs="FZXiaoBiaoSong-B05S"/>
          <w:color w:val="000000" w:themeColor="text1"/>
          <w:sz w:val="36"/>
          <w:szCs w:val="36"/>
          <w:lang w:val="zh-CN"/>
          <w14:textFill>
            <w14:solidFill>
              <w14:schemeClr w14:val="tx1"/>
            </w14:solidFill>
          </w14:textFill>
        </w:rPr>
        <w:t>煤炭</w:t>
      </w:r>
      <w:r>
        <w:rPr>
          <w:rFonts w:hint="eastAsia" w:ascii="CESI宋体-GB2312" w:hAnsi="CESI宋体-GB2312" w:eastAsia="FZXiaoBiaoSong-B05S" w:cs="FZXiaoBiaoSong-B05S"/>
          <w:color w:val="000000" w:themeColor="text1"/>
          <w:sz w:val="36"/>
          <w:szCs w:val="36"/>
          <w14:textFill>
            <w14:solidFill>
              <w14:schemeClr w14:val="tx1"/>
            </w14:solidFill>
          </w14:textFill>
        </w:rPr>
        <w:t>稳产</w:t>
      </w:r>
      <w:r>
        <w:rPr>
          <w:rFonts w:hint="eastAsia" w:ascii="CESI宋体-GB2312" w:hAnsi="CESI宋体-GB2312" w:eastAsia="FZXiaoBiaoSong-B05S" w:cs="FZXiaoBiaoSong-B05S"/>
          <w:color w:val="000000" w:themeColor="text1"/>
          <w:sz w:val="36"/>
          <w:szCs w:val="36"/>
          <w:lang w:val="zh-CN"/>
          <w14:textFill>
            <w14:solidFill>
              <w14:schemeClr w14:val="tx1"/>
            </w14:solidFill>
          </w14:textFill>
        </w:rPr>
        <w:t>保供应急响应流程图</w:t>
      </w:r>
    </w:p>
    <w:p w14:paraId="301660E1">
      <w:pPr>
        <w:pStyle w:val="17"/>
        <w:widowControl w:val="0"/>
        <w:spacing w:line="240" w:lineRule="auto"/>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r>
        <w:rPr>
          <w:rFonts w:ascii="CESI宋体-GB2312" w:hAnsi="CESI宋体-GB2312"/>
          <w:sz w:val="28"/>
        </w:rPr>
        <mc:AlternateContent>
          <mc:Choice Requires="wps">
            <w:drawing>
              <wp:anchor distT="0" distB="0" distL="114300" distR="114300" simplePos="0" relativeHeight="251659264" behindDoc="0" locked="0" layoutInCell="1" allowOverlap="1">
                <wp:simplePos x="0" y="0"/>
                <wp:positionH relativeFrom="column">
                  <wp:posOffset>1489075</wp:posOffset>
                </wp:positionH>
                <wp:positionV relativeFrom="paragraph">
                  <wp:posOffset>236855</wp:posOffset>
                </wp:positionV>
                <wp:extent cx="2209800" cy="413385"/>
                <wp:effectExtent l="6350" t="6350" r="8890" b="6985"/>
                <wp:wrapNone/>
                <wp:docPr id="1" name="矩形 1"/>
                <wp:cNvGraphicFramePr/>
                <a:graphic xmlns:a="http://schemas.openxmlformats.org/drawingml/2006/main">
                  <a:graphicData uri="http://schemas.microsoft.com/office/word/2010/wordprocessingShape">
                    <wps:wsp>
                      <wps:cNvSpPr/>
                      <wps:spPr>
                        <a:xfrm>
                          <a:off x="2680970" y="1965325"/>
                          <a:ext cx="220980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3AFC9">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煤炭保供事件发生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25pt;margin-top:18.65pt;height:32.55pt;width:174pt;z-index:251659264;v-text-anchor:middle;mso-width-relative:page;mso-height-relative:page;" filled="f" stroked="t" coordsize="21600,21600" o:gfxdata="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HZH6TYAAAACgEAAA8AAAAAAAAAAQAgAAAAIgAA&#10;AGRycy9kb3ducmV2LnhtbFBLAQIUABQAAAAIAIdO4kDco2VgegIAAOIEAAAOAAAAAAAAAAEAIAAA&#10;ACcBAABkcnMvZTJvRG9jLnhtbFBLBQYAAAAABgAGAFkBAAATBgAAAAA=&#10;">
                <v:fill on="f" focussize="0,0"/>
                <v:stroke weight="1pt" color="#000000 [3213]" miterlimit="8" joinstyle="miter"/>
                <v:imagedata o:title=""/>
                <o:lock v:ext="edit" aspectratio="f"/>
                <v:textbox>
                  <w:txbxContent>
                    <w:p w14:paraId="29E3AFC9">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煤炭保供事件发生</w:t>
                      </w:r>
                    </w:p>
                  </w:txbxContent>
                </v:textbox>
              </v:rect>
            </w:pict>
          </mc:Fallback>
        </mc:AlternateContent>
      </w:r>
    </w:p>
    <w:p w14:paraId="5D9E4BCB">
      <w:pPr>
        <w:pStyle w:val="17"/>
        <w:widowControl w:val="0"/>
        <w:spacing w:line="240" w:lineRule="auto"/>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p>
    <w:p w14:paraId="719090DC">
      <w:pPr>
        <w:pStyle w:val="17"/>
        <w:widowControl w:val="0"/>
        <w:spacing w:line="240" w:lineRule="auto"/>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r>
        <w:rPr>
          <w:rFonts w:ascii="CESI宋体-GB2312" w:hAnsi="CESI宋体-GB2312"/>
          <w:sz w:val="28"/>
        </w:rPr>
        <mc:AlternateContent>
          <mc:Choice Requires="wps">
            <w:drawing>
              <wp:anchor distT="0" distB="0" distL="114300" distR="114300" simplePos="0" relativeHeight="251660288" behindDoc="0" locked="0" layoutInCell="1" allowOverlap="1">
                <wp:simplePos x="0" y="0"/>
                <wp:positionH relativeFrom="column">
                  <wp:posOffset>2556510</wp:posOffset>
                </wp:positionH>
                <wp:positionV relativeFrom="paragraph">
                  <wp:posOffset>87630</wp:posOffset>
                </wp:positionV>
                <wp:extent cx="3810" cy="396240"/>
                <wp:effectExtent l="95250" t="0" r="72390" b="60960"/>
                <wp:wrapNone/>
                <wp:docPr id="3" name="直接箭头连接符 3"/>
                <wp:cNvGraphicFramePr/>
                <a:graphic xmlns:a="http://schemas.openxmlformats.org/drawingml/2006/main">
                  <a:graphicData uri="http://schemas.microsoft.com/office/word/2010/wordprocessingShape">
                    <wps:wsp>
                      <wps:cNvCnPr/>
                      <wps:spPr>
                        <a:xfrm flipH="1">
                          <a:off x="0" y="0"/>
                          <a:ext cx="3810" cy="396240"/>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1.3pt;margin-top:6.9pt;height:31.2pt;width:0.3pt;z-index:251660288;mso-width-relative:page;mso-height-relative:page;" filled="f" stroked="t" coordsize="21600,21600" o:gfxdata="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JGka1wAAAAkBAAAP&#10;AAAAAAAAAAEAIAAAACIAAABkcnMvZG93bnJldi54bWxQSwECFAAUAAAACACHTuJA+s+rVBkCAAD/&#10;AwAADgAAAAAAAAABACAAAAAmAQAAZHJzL2Uyb0RvYy54bWxQSwUGAAAAAAYABgBZAQAAsQUAAAAA&#10;">
                <v:fill on="f" focussize="0,0"/>
                <v:stroke weight="1pt" color="#000000 [3213]" miterlimit="8" joinstyle="miter" endarrow="block" endarrowwidth="wide"/>
                <v:imagedata o:title=""/>
                <o:lock v:ext="edit" aspectratio="f"/>
              </v:shape>
            </w:pict>
          </mc:Fallback>
        </mc:AlternateContent>
      </w:r>
    </w:p>
    <w:p w14:paraId="5AA1E893">
      <w:pPr>
        <w:pStyle w:val="17"/>
        <w:widowControl w:val="0"/>
        <w:spacing w:line="240" w:lineRule="auto"/>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r>
        <w:rPr>
          <w:rFonts w:ascii="CESI宋体-GB2312" w:hAnsi="CESI宋体-GB2312"/>
          <w:sz w:val="28"/>
        </w:rPr>
        <mc:AlternateContent>
          <mc:Choice Requires="wps">
            <w:drawing>
              <wp:anchor distT="0" distB="0" distL="114300" distR="114300" simplePos="0" relativeHeight="251661312" behindDoc="0" locked="0" layoutInCell="1" allowOverlap="1">
                <wp:simplePos x="0" y="0"/>
                <wp:positionH relativeFrom="column">
                  <wp:posOffset>1717675</wp:posOffset>
                </wp:positionH>
                <wp:positionV relativeFrom="paragraph">
                  <wp:posOffset>215265</wp:posOffset>
                </wp:positionV>
                <wp:extent cx="1742440" cy="413385"/>
                <wp:effectExtent l="0" t="0" r="10160" b="24765"/>
                <wp:wrapNone/>
                <wp:docPr id="7" name="矩形 7"/>
                <wp:cNvGraphicFramePr/>
                <a:graphic xmlns:a="http://schemas.openxmlformats.org/drawingml/2006/main">
                  <a:graphicData uri="http://schemas.microsoft.com/office/word/2010/wordprocessingShape">
                    <wps:wsp>
                      <wps:cNvSpPr/>
                      <wps:spPr>
                        <a:xfrm>
                          <a:off x="0" y="0"/>
                          <a:ext cx="174244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8AE11">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信息收集汇总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25pt;margin-top:16.95pt;height:32.55pt;width:137.2pt;z-index:251661312;v-text-anchor:middle;mso-width-relative:page;mso-height-relative:page;" filled="f" stroked="t" coordsize="21600,21600" o:gfxdata="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yE8jz2AAAAAkBAAAPAAAAAAAAAAEAIAAAACIAAABkcnMvZG93bnJldi54&#10;bWxQSwECFAAUAAAACACHTuJAWClH3mwCAADWBAAADgAAAAAAAAABACAAAAAnAQAAZHJzL2Uyb0Rv&#10;Yy54bWxQSwUGAAAAAAYABgBZAQAABQYAAAAA&#10;">
                <v:fill on="f" focussize="0,0"/>
                <v:stroke weight="1pt" color="#000000 [3213]" miterlimit="8" joinstyle="miter"/>
                <v:imagedata o:title=""/>
                <o:lock v:ext="edit" aspectratio="f"/>
                <v:textbox>
                  <w:txbxContent>
                    <w:p w14:paraId="6B28AE11">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信息收集汇总</w:t>
                      </w:r>
                    </w:p>
                  </w:txbxContent>
                </v:textbox>
              </v:rect>
            </w:pict>
          </mc:Fallback>
        </mc:AlternateContent>
      </w:r>
      <w:r>
        <w:rPr>
          <w:rFonts w:ascii="CESI宋体-GB2312" w:hAnsi="CESI宋体-GB2312"/>
          <w:sz w:val="28"/>
        </w:rPr>
        <mc:AlternateContent>
          <mc:Choice Requires="wps">
            <w:drawing>
              <wp:anchor distT="0" distB="0" distL="114300" distR="114300" simplePos="0" relativeHeight="251665408" behindDoc="0" locked="0" layoutInCell="1" allowOverlap="1">
                <wp:simplePos x="0" y="0"/>
                <wp:positionH relativeFrom="column">
                  <wp:posOffset>3796665</wp:posOffset>
                </wp:positionH>
                <wp:positionV relativeFrom="paragraph">
                  <wp:posOffset>209550</wp:posOffset>
                </wp:positionV>
                <wp:extent cx="1584325" cy="640715"/>
                <wp:effectExtent l="0" t="0" r="15875" b="26035"/>
                <wp:wrapNone/>
                <wp:docPr id="13" name="矩形 13"/>
                <wp:cNvGraphicFramePr/>
                <a:graphic xmlns:a="http://schemas.openxmlformats.org/drawingml/2006/main">
                  <a:graphicData uri="http://schemas.microsoft.com/office/word/2010/wordprocessingShape">
                    <wps:wsp>
                      <wps:cNvSpPr/>
                      <wps:spPr>
                        <a:xfrm>
                          <a:off x="0" y="0"/>
                          <a:ext cx="1584325" cy="6407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BFB9B">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成员单位做好应急响应准备工作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95pt;margin-top:16.5pt;height:50.45pt;width:124.75pt;z-index:251665408;v-text-anchor:middle;mso-width-relative:page;mso-height-relative:page;" filled="f" stroked="t" coordsize="21600,21600" o:gfxdata="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F6SNLZAAAACgEAAA8AAAAAAAAAAQAgAAAAIgAAAGRycy9kb3du&#10;cmV2LnhtbFBLAQIUABQAAAAIAIdO4kDY+6mCcAIAANgEAAAOAAAAAAAAAAEAIAAAACgBAABkcnMv&#10;ZTJvRG9jLnhtbFBLBQYAAAAABgAGAFkBAAAKBgAAAAA=&#10;">
                <v:fill on="f" focussize="0,0"/>
                <v:stroke weight="1pt" color="#000000 [3213]" miterlimit="8" joinstyle="miter"/>
                <v:imagedata o:title=""/>
                <o:lock v:ext="edit" aspectratio="f"/>
                <v:textbox>
                  <w:txbxContent>
                    <w:p w14:paraId="169BFB9B">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成员单位做好应急响应准备工作</w:t>
                      </w:r>
                    </w:p>
                  </w:txbxContent>
                </v:textbox>
              </v:rect>
            </w:pict>
          </mc:Fallback>
        </mc:AlternateContent>
      </w:r>
    </w:p>
    <w:p w14:paraId="3FBD7E35">
      <w:pPr>
        <w:pStyle w:val="17"/>
        <w:widowControl w:val="0"/>
        <w:spacing w:line="240" w:lineRule="auto"/>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r>
        <w:rPr>
          <w:rFonts w:ascii="CESI宋体-GB2312" w:hAnsi="CESI宋体-GB2312"/>
          <w:sz w:val="28"/>
        </w:rPr>
        <mc:AlternateContent>
          <mc:Choice Requires="wps">
            <w:drawing>
              <wp:anchor distT="0" distB="0" distL="114300" distR="114300" simplePos="0" relativeHeight="251664384" behindDoc="0" locked="0" layoutInCell="1" allowOverlap="1">
                <wp:simplePos x="0" y="0"/>
                <wp:positionH relativeFrom="column">
                  <wp:posOffset>3451860</wp:posOffset>
                </wp:positionH>
                <wp:positionV relativeFrom="paragraph">
                  <wp:posOffset>236220</wp:posOffset>
                </wp:positionV>
                <wp:extent cx="360045" cy="635"/>
                <wp:effectExtent l="0" t="95250" r="20955" b="113665"/>
                <wp:wrapNone/>
                <wp:docPr id="12" name="直接箭头连接符 12"/>
                <wp:cNvGraphicFramePr/>
                <a:graphic xmlns:a="http://schemas.openxmlformats.org/drawingml/2006/main">
                  <a:graphicData uri="http://schemas.microsoft.com/office/word/2010/wordprocessingShape">
                    <wps:wsp>
                      <wps:cNvCnPr/>
                      <wps:spPr>
                        <a:xfrm flipV="1">
                          <a:off x="0" y="0"/>
                          <a:ext cx="360045" cy="635"/>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1.8pt;margin-top:18.6pt;height:0.05pt;width:28.35pt;z-index:251664384;mso-width-relative:page;mso-height-relative:page;" filled="f" stroked="t" coordsize="21600,21600" o:gfxdata="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S/PW/XAAAACQEAAA8A&#10;AAAAAAAAAQAgAAAAIgAAAGRycy9kb3ducmV2LnhtbFBLAQIUABQAAAAIAIdO4kCVUCZLGAIAAAAE&#10;AAAOAAAAAAAAAAEAIAAAACYBAABkcnMvZTJvRG9jLnhtbFBLBQYAAAAABgAGAFkBAACwBQAAAAA=&#10;">
                <v:fill on="f" focussize="0,0"/>
                <v:stroke weight="1pt" color="#000000 [3213]" miterlimit="8" joinstyle="miter" endarrow="block" endarrowwidth="wide"/>
                <v:imagedata o:title=""/>
                <o:lock v:ext="edit" aspectratio="f"/>
              </v:shape>
            </w:pict>
          </mc:Fallback>
        </mc:AlternateContent>
      </w:r>
    </w:p>
    <w:p w14:paraId="1C40290E">
      <w:pPr>
        <w:ind w:firstLine="0" w:firstLineChars="0"/>
        <w:rPr>
          <w:rFonts w:ascii="CESI宋体-GB2312" w:hAnsi="CESI宋体-GB2312"/>
          <w:sz w:val="28"/>
        </w:rPr>
      </w:pPr>
      <w:r>
        <w:rPr>
          <w:rFonts w:ascii="CESI宋体-GB2312" w:hAnsi="CESI宋体-GB2312"/>
          <w:sz w:val="28"/>
        </w:rPr>
        <mc:AlternateContent>
          <mc:Choice Requires="wps">
            <w:drawing>
              <wp:anchor distT="0" distB="0" distL="114300" distR="114300" simplePos="0" relativeHeight="251662336" behindDoc="0" locked="0" layoutInCell="1" allowOverlap="1">
                <wp:simplePos x="0" y="0"/>
                <wp:positionH relativeFrom="column">
                  <wp:posOffset>2570480</wp:posOffset>
                </wp:positionH>
                <wp:positionV relativeFrom="paragraph">
                  <wp:posOffset>99695</wp:posOffset>
                </wp:positionV>
                <wp:extent cx="15875" cy="409575"/>
                <wp:effectExtent l="50800" t="0" r="66675" b="9525"/>
                <wp:wrapNone/>
                <wp:docPr id="9" name="直接箭头连接符 9"/>
                <wp:cNvGraphicFramePr/>
                <a:graphic xmlns:a="http://schemas.openxmlformats.org/drawingml/2006/main">
                  <a:graphicData uri="http://schemas.microsoft.com/office/word/2010/wordprocessingShape">
                    <wps:wsp>
                      <wps:cNvCnPr/>
                      <wps:spPr>
                        <a:xfrm>
                          <a:off x="0" y="0"/>
                          <a:ext cx="15875" cy="409575"/>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4pt;margin-top:7.85pt;height:32.25pt;width:1.25pt;z-index:251662336;mso-width-relative:page;mso-height-relative:page;" filled="f" stroked="t" coordsize="21600,21600" o:gfxdata="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hn0V2AAAAAkBAAAPAAAAAAAA&#10;AAEAIAAAACIAAABkcnMvZG93bnJldi54bWxQSwECFAAUAAAACACHTuJA8NF3ChICAAD2AwAADgAA&#10;AAAAAAABACAAAAAnAQAAZHJzL2Uyb0RvYy54bWxQSwUGAAAAAAYABgBZAQAAqwUAAAAA&#10;">
                <v:fill on="f" focussize="0,0"/>
                <v:stroke weight="1pt" color="#000000 [3213]" miterlimit="8" joinstyle="miter" endarrow="block" endarrowwidth="wide"/>
                <v:imagedata o:title=""/>
                <o:lock v:ext="edit" aspectratio="f"/>
              </v:shape>
            </w:pict>
          </mc:Fallback>
        </mc:AlternateContent>
      </w:r>
      <w:r>
        <w:rPr>
          <w:rFonts w:ascii="CESI宋体-GB2312" w:hAnsi="CESI宋体-GB2312"/>
          <w:sz w:val="28"/>
        </w:rPr>
        <mc:AlternateContent>
          <mc:Choice Requires="wps">
            <w:drawing>
              <wp:anchor distT="0" distB="0" distL="114300" distR="114300" simplePos="0" relativeHeight="251681792" behindDoc="0" locked="0" layoutInCell="1" allowOverlap="1">
                <wp:simplePos x="0" y="0"/>
                <wp:positionH relativeFrom="column">
                  <wp:posOffset>-203200</wp:posOffset>
                </wp:positionH>
                <wp:positionV relativeFrom="paragraph">
                  <wp:posOffset>1661795</wp:posOffset>
                </wp:positionV>
                <wp:extent cx="501015" cy="2058670"/>
                <wp:effectExtent l="0" t="0" r="0" b="0"/>
                <wp:wrapNone/>
                <wp:docPr id="40" name="矩形 40"/>
                <wp:cNvGraphicFramePr/>
                <a:graphic xmlns:a="http://schemas.openxmlformats.org/drawingml/2006/main">
                  <a:graphicData uri="http://schemas.microsoft.com/office/word/2010/wordprocessingShape">
                    <wps:wsp>
                      <wps:cNvSpPr/>
                      <wps:spPr>
                        <a:xfrm>
                          <a:off x="0" y="0"/>
                          <a:ext cx="501015" cy="20586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ED0A7">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事态已缓解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pt;margin-top:130.85pt;height:162.1pt;width:39.45pt;z-index:251681792;v-text-anchor:middle;mso-width-relative:page;mso-height-relative:page;" filled="f" stroked="f" coordsize="21600,21600" o:gfxdata="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9Ys+tkAAAAKAQAADwAAAAAAAAABACAAAAAiAAAAZHJzL2Rvd25yZXYueG1sUEsBAhQAFAAA&#10;AAgAh07iQN6rhqJgAgAArwQAAA4AAAAAAAAAAQAgAAAAKAEAAGRycy9lMm9Eb2MueG1sUEsFBgAA&#10;AAAGAAYAWQEAAPoFAAAAAA==&#10;">
                <v:fill on="f" focussize="0,0"/>
                <v:stroke on="f" weight="1pt" miterlimit="8" joinstyle="miter"/>
                <v:imagedata o:title=""/>
                <o:lock v:ext="edit" aspectratio="f"/>
                <v:textbox>
                  <w:txbxContent>
                    <w:p w14:paraId="228ED0A7">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事态已缓解</w:t>
                      </w:r>
                    </w:p>
                  </w:txbxContent>
                </v:textbox>
              </v:rect>
            </w:pict>
          </mc:Fallback>
        </mc:AlternateContent>
      </w:r>
    </w:p>
    <w:p w14:paraId="3B6CA6C7">
      <w:pPr>
        <w:ind w:firstLine="560"/>
        <w:rPr>
          <w:rFonts w:ascii="CESI宋体-GB2312" w:hAnsi="CESI宋体-GB2312"/>
        </w:rPr>
      </w:pPr>
      <w:r>
        <w:rPr>
          <w:rFonts w:ascii="CESI宋体-GB2312" w:hAnsi="CESI宋体-GB2312"/>
          <w:sz w:val="28"/>
        </w:rPr>
        <mc:AlternateContent>
          <mc:Choice Requires="wps">
            <w:drawing>
              <wp:anchor distT="0" distB="0" distL="114300" distR="114300" simplePos="0" relativeHeight="251663360" behindDoc="0" locked="0" layoutInCell="1" allowOverlap="1">
                <wp:simplePos x="0" y="0"/>
                <wp:positionH relativeFrom="column">
                  <wp:posOffset>1633220</wp:posOffset>
                </wp:positionH>
                <wp:positionV relativeFrom="paragraph">
                  <wp:posOffset>93345</wp:posOffset>
                </wp:positionV>
                <wp:extent cx="1824990" cy="413385"/>
                <wp:effectExtent l="0" t="0" r="22860" b="24765"/>
                <wp:wrapNone/>
                <wp:docPr id="11" name="矩形 11"/>
                <wp:cNvGraphicFramePr/>
                <a:graphic xmlns:a="http://schemas.openxmlformats.org/drawingml/2006/main">
                  <a:graphicData uri="http://schemas.microsoft.com/office/word/2010/wordprocessingShape">
                    <wps:wsp>
                      <wps:cNvSpPr/>
                      <wps:spPr>
                        <a:xfrm>
                          <a:off x="0" y="0"/>
                          <a:ext cx="182499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35AB">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指挥部发布预警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6pt;margin-top:7.35pt;height:32.55pt;width:143.7pt;z-index:251663360;v-text-anchor:middle;mso-width-relative:page;mso-height-relative:page;" filled="f" stroked="t" coordsize="21600,21600" o:gfxdata="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7QuIgdgAAAAJAQAADwAAAAAAAAABACAAAAAiAAAAZHJzL2Rvd25yZXYu&#10;eG1sUEsBAhQAFAAAAAgAh07iQB5Sz2ZtAgAA2AQAAA4AAAAAAAAAAQAgAAAAJwEAAGRycy9lMm9E&#10;b2MueG1sUEsFBgAAAAAGAAYAWQEAAAYGAAAAAA==&#10;">
                <v:fill on="f" focussize="0,0"/>
                <v:stroke weight="1pt" color="#000000 [3213]" miterlimit="8" joinstyle="miter"/>
                <v:imagedata o:title=""/>
                <o:lock v:ext="edit" aspectratio="f"/>
                <v:textbox>
                  <w:txbxContent>
                    <w:p w14:paraId="002E35AB">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指挥部发布预警</w:t>
                      </w:r>
                    </w:p>
                  </w:txbxContent>
                </v:textbox>
              </v:rect>
            </w:pict>
          </mc:Fallback>
        </mc:AlternateContent>
      </w:r>
    </w:p>
    <w:p w14:paraId="70D7C8D9">
      <w:pPr>
        <w:ind w:firstLine="560"/>
        <w:rPr>
          <w:rFonts w:ascii="CESI宋体-GB2312" w:hAnsi="CESI宋体-GB2312"/>
        </w:rPr>
      </w:pPr>
      <w:r>
        <w:rPr>
          <w:rFonts w:ascii="CESI宋体-GB2312" w:hAnsi="CESI宋体-GB2312"/>
          <w:sz w:val="28"/>
        </w:rPr>
        <mc:AlternateContent>
          <mc:Choice Requires="wps">
            <w:drawing>
              <wp:anchor distT="0" distB="0" distL="114300" distR="114300" simplePos="0" relativeHeight="251678720" behindDoc="0" locked="0" layoutInCell="1" allowOverlap="1">
                <wp:simplePos x="0" y="0"/>
                <wp:positionH relativeFrom="column">
                  <wp:posOffset>223520</wp:posOffset>
                </wp:positionH>
                <wp:positionV relativeFrom="paragraph">
                  <wp:posOffset>310515</wp:posOffset>
                </wp:positionV>
                <wp:extent cx="4445" cy="3156585"/>
                <wp:effectExtent l="0" t="0" r="33655" b="24765"/>
                <wp:wrapNone/>
                <wp:docPr id="29" name="直接连接符 29"/>
                <wp:cNvGraphicFramePr/>
                <a:graphic xmlns:a="http://schemas.openxmlformats.org/drawingml/2006/main">
                  <a:graphicData uri="http://schemas.microsoft.com/office/word/2010/wordprocessingShape">
                    <wps:wsp>
                      <wps:cNvCnPr/>
                      <wps:spPr>
                        <a:xfrm flipH="1">
                          <a:off x="0" y="0"/>
                          <a:ext cx="4445" cy="315658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7.6pt;margin-top:24.45pt;height:248.55pt;width:0.35pt;z-index:251678720;mso-width-relative:page;mso-height-relative:page;" filled="f" stroked="t" coordsize="21600,21600" o:gfxdata="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7qaddcAAAAIAQAADwAAAAAAAAABACAAAAAiAAAAZHJzL2Rvd25yZXYueG1sUEsBAhQAFAAA&#10;AAgAh07iQD+zdP7wAQAAwQMAAA4AAAAAAAAAAQAgAAAAJgEAAGRycy9lMm9Eb2MueG1sUEsFBgAA&#10;AAAGAAYAWQEAAIgFAAAAAA==&#10;">
                <v:fill on="f" focussize="0,0"/>
                <v:stroke weight="1pt" color="#000000 [3213]" miterlimit="8" joinstyle="miter"/>
                <v:imagedata o:title=""/>
                <o:lock v:ext="edit" aspectratio="f"/>
              </v:line>
            </w:pict>
          </mc:Fallback>
        </mc:AlternateContent>
      </w:r>
      <w:r>
        <w:rPr>
          <w:rFonts w:ascii="CESI宋体-GB2312" w:hAnsi="CESI宋体-GB2312"/>
          <w:sz w:val="28"/>
        </w:rPr>
        <mc:AlternateContent>
          <mc:Choice Requires="wps">
            <w:drawing>
              <wp:anchor distT="0" distB="0" distL="114300" distR="114300" simplePos="0" relativeHeight="251677696" behindDoc="0" locked="0" layoutInCell="1" allowOverlap="1">
                <wp:simplePos x="0" y="0"/>
                <wp:positionH relativeFrom="column">
                  <wp:posOffset>203200</wp:posOffset>
                </wp:positionH>
                <wp:positionV relativeFrom="paragraph">
                  <wp:posOffset>308610</wp:posOffset>
                </wp:positionV>
                <wp:extent cx="2342515" cy="12700"/>
                <wp:effectExtent l="0" t="0" r="19685" b="25400"/>
                <wp:wrapNone/>
                <wp:docPr id="28" name="直接连接符 28"/>
                <wp:cNvGraphicFramePr/>
                <a:graphic xmlns:a="http://schemas.openxmlformats.org/drawingml/2006/main">
                  <a:graphicData uri="http://schemas.microsoft.com/office/word/2010/wordprocessingShape">
                    <wps:wsp>
                      <wps:cNvCnPr/>
                      <wps:spPr>
                        <a:xfrm flipH="1">
                          <a:off x="0" y="0"/>
                          <a:ext cx="2342515" cy="1270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pt;margin-top:24.3pt;height:1pt;width:184.45pt;z-index:251677696;mso-width-relative:page;mso-height-relative:page;" filled="f" stroked="t" coordsize="21600,21600" o:gfxdata="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Z4zytYAAAAIAQAADwAAAAAAAAABACAAAAAiAAAAZHJzL2Rvd25yZXYueG1sUEsBAhQAFAAAAAgA&#10;h07iQKWwEXzuAQAAwgMAAA4AAAAAAAAAAQAgAAAAJQEAAGRycy9lMm9Eb2MueG1sUEsFBgAAAAAG&#10;AAYAWQEAAIUFAAAAAA==&#10;">
                <v:fill on="f" focussize="0,0"/>
                <v:stroke weight="1pt" color="#000000 [3213]" miterlimit="8" joinstyle="miter"/>
                <v:imagedata o:title=""/>
                <o:lock v:ext="edit" aspectratio="f"/>
              </v:line>
            </w:pict>
          </mc:Fallback>
        </mc:AlternateContent>
      </w:r>
      <w:r>
        <w:rPr>
          <w:rFonts w:ascii="CESI宋体-GB2312" w:hAnsi="CESI宋体-GB2312"/>
          <w:sz w:val="28"/>
        </w:rPr>
        <mc:AlternateContent>
          <mc:Choice Requires="wps">
            <w:drawing>
              <wp:anchor distT="0" distB="0" distL="114300" distR="114300" simplePos="0" relativeHeight="251668480" behindDoc="0" locked="0" layoutInCell="1" allowOverlap="1">
                <wp:simplePos x="0" y="0"/>
                <wp:positionH relativeFrom="column">
                  <wp:posOffset>2636520</wp:posOffset>
                </wp:positionH>
                <wp:positionV relativeFrom="paragraph">
                  <wp:posOffset>171450</wp:posOffset>
                </wp:positionV>
                <wp:extent cx="1080135" cy="413385"/>
                <wp:effectExtent l="0" t="0" r="0" b="0"/>
                <wp:wrapNone/>
                <wp:docPr id="17" name="矩形 17"/>
                <wp:cNvGraphicFramePr/>
                <a:graphic xmlns:a="http://schemas.openxmlformats.org/drawingml/2006/main">
                  <a:graphicData uri="http://schemas.microsoft.com/office/word/2010/wordprocessingShape">
                    <wps:wsp>
                      <wps:cNvSpPr/>
                      <wps:spPr>
                        <a:xfrm>
                          <a:off x="0" y="0"/>
                          <a:ext cx="1080135" cy="413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336BB">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持续发展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7.6pt;margin-top:13.5pt;height:32.55pt;width:85.05pt;z-index:251668480;v-text-anchor:middle;mso-width-relative:page;mso-height-relative:page;" filled="f" stroked="f" coordsize="21600,21600" o:gfxdata="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ehi731wAAAAkBAAAPAAAAAAAAAAEAIAAAACIAAABkcnMvZG93bnJldi54bWxQSwECFAAUAAAA&#10;CACHTuJA7DeQ62ECAACvBAAADgAAAAAAAAABACAAAAAmAQAAZHJzL2Uyb0RvYy54bWxQSwUGAAAA&#10;AAYABgBZAQAA+QUAAAAA&#10;">
                <v:fill on="f" focussize="0,0"/>
                <v:stroke on="f" weight="1pt" miterlimit="8" joinstyle="miter"/>
                <v:imagedata o:title=""/>
                <o:lock v:ext="edit" aspectratio="f"/>
                <v:textbox>
                  <w:txbxContent>
                    <w:p w14:paraId="07B336BB">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持续发展</w:t>
                      </w:r>
                    </w:p>
                  </w:txbxContent>
                </v:textbox>
              </v:rect>
            </w:pict>
          </mc:Fallback>
        </mc:AlternateContent>
      </w:r>
      <w:r>
        <w:rPr>
          <w:rFonts w:ascii="CESI宋体-GB2312" w:hAnsi="CESI宋体-GB2312"/>
          <w:sz w:val="28"/>
        </w:rPr>
        <mc:AlternateContent>
          <mc:Choice Requires="wps">
            <w:drawing>
              <wp:anchor distT="0" distB="0" distL="114300" distR="114300" simplePos="0" relativeHeight="251666432" behindDoc="0" locked="0" layoutInCell="1" allowOverlap="1">
                <wp:simplePos x="0" y="0"/>
                <wp:positionH relativeFrom="column">
                  <wp:posOffset>2550795</wp:posOffset>
                </wp:positionH>
                <wp:positionV relativeFrom="paragraph">
                  <wp:posOffset>93980</wp:posOffset>
                </wp:positionV>
                <wp:extent cx="9525" cy="575945"/>
                <wp:effectExtent l="95250" t="0" r="66675" b="52705"/>
                <wp:wrapNone/>
                <wp:docPr id="14" name="直接箭头连接符 14"/>
                <wp:cNvGraphicFramePr/>
                <a:graphic xmlns:a="http://schemas.openxmlformats.org/drawingml/2006/main">
                  <a:graphicData uri="http://schemas.microsoft.com/office/word/2010/wordprocessingShape">
                    <wps:wsp>
                      <wps:cNvCnPr/>
                      <wps:spPr>
                        <a:xfrm flipH="1">
                          <a:off x="0" y="0"/>
                          <a:ext cx="9525" cy="575945"/>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85pt;margin-top:7.4pt;height:45.35pt;width:0.75pt;z-index:251666432;mso-width-relative:page;mso-height-relative:page;" filled="f" stroked="t" coordsize="21600,21600" o:gfxdata="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ebuQnXAAAACgEA&#10;AA8AAAAAAAAAAQAgAAAAIgAAAGRycy9kb3ducmV2LnhtbFBLAQIUABQAAAAIAIdO4kCm61qcGwIA&#10;AAEEAAAOAAAAAAAAAAEAIAAAACYBAABkcnMvZTJvRG9jLnhtbFBLBQYAAAAABgAGAFkBAACzBQAA&#10;AAA=&#10;">
                <v:fill on="f" focussize="0,0"/>
                <v:stroke weight="1pt" color="#000000 [3213]" miterlimit="8" joinstyle="miter" endarrow="block" endarrowwidth="wide"/>
                <v:imagedata o:title=""/>
                <o:lock v:ext="edit" aspectratio="f"/>
              </v:shape>
            </w:pict>
          </mc:Fallback>
        </mc:AlternateContent>
      </w:r>
    </w:p>
    <w:p w14:paraId="6E844CFB">
      <w:pPr>
        <w:ind w:firstLine="560"/>
        <w:rPr>
          <w:rFonts w:ascii="CESI宋体-GB2312" w:hAnsi="CESI宋体-GB2312"/>
        </w:rPr>
      </w:pPr>
      <w:r>
        <w:rPr>
          <w:sz w:val="28"/>
        </w:rPr>
        <mc:AlternateContent>
          <mc:Choice Requires="wpg">
            <w:drawing>
              <wp:anchor distT="0" distB="0" distL="114300" distR="114300" simplePos="0" relativeHeight="251682816" behindDoc="0" locked="0" layoutInCell="1" allowOverlap="1">
                <wp:simplePos x="0" y="0"/>
                <wp:positionH relativeFrom="column">
                  <wp:posOffset>4003040</wp:posOffset>
                </wp:positionH>
                <wp:positionV relativeFrom="paragraph">
                  <wp:posOffset>237490</wp:posOffset>
                </wp:positionV>
                <wp:extent cx="1428750" cy="3021330"/>
                <wp:effectExtent l="635" t="6350" r="18415" b="20320"/>
                <wp:wrapNone/>
                <wp:docPr id="37" name="组合 37"/>
                <wp:cNvGraphicFramePr/>
                <a:graphic xmlns:a="http://schemas.openxmlformats.org/drawingml/2006/main">
                  <a:graphicData uri="http://schemas.microsoft.com/office/word/2010/wordprocessingGroup">
                    <wpg:wgp>
                      <wpg:cNvGrpSpPr/>
                      <wpg:grpSpPr>
                        <a:xfrm>
                          <a:off x="0" y="0"/>
                          <a:ext cx="1428750" cy="3021330"/>
                          <a:chOff x="11518" y="245996"/>
                          <a:chExt cx="2250" cy="4758"/>
                        </a:xfrm>
                      </wpg:grpSpPr>
                      <wps:wsp>
                        <wps:cNvPr id="32" name="矩形 32"/>
                        <wps:cNvSpPr/>
                        <wps:spPr>
                          <a:xfrm>
                            <a:off x="12106" y="245996"/>
                            <a:ext cx="1638" cy="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A7360">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资源保障</w:t>
                              </w:r>
                            </w:p>
                            <w:p w14:paraId="56C8ACEB">
                              <w:pPr>
                                <w:pStyle w:val="2"/>
                                <w:ind w:firstLine="643"/>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33"/>
                        <wps:cNvSpPr/>
                        <wps:spPr>
                          <a:xfrm>
                            <a:off x="12095" y="249284"/>
                            <a:ext cx="1638" cy="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116CE">
                              <w:pPr>
                                <w:autoSpaceDE w:val="0"/>
                                <w:autoSpaceDN w:val="0"/>
                                <w:adjustRightInd w:val="0"/>
                                <w:spacing w:line="44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资金保障</w:t>
                              </w:r>
                            </w:p>
                            <w:p w14:paraId="4CDC2721">
                              <w:pPr>
                                <w:pStyle w:val="2"/>
                                <w:ind w:firstLine="643"/>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12109" y="247668"/>
                            <a:ext cx="1638" cy="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2C677">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通信保障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12130" y="246889"/>
                            <a:ext cx="1638" cy="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98CB1">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人员保障</w:t>
                              </w:r>
                            </w:p>
                            <w:p w14:paraId="1BF291AD">
                              <w:pPr>
                                <w:pStyle w:val="2"/>
                                <w:ind w:firstLine="643"/>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12107" y="248441"/>
                            <a:ext cx="1638" cy="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FF7BE">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物资保障</w:t>
                              </w:r>
                            </w:p>
                            <w:p w14:paraId="3E274B05">
                              <w:pPr>
                                <w:pStyle w:val="2"/>
                                <w:ind w:firstLine="643"/>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直接连接符 38"/>
                        <wps:cNvCnPr/>
                        <wps:spPr>
                          <a:xfrm flipH="1">
                            <a:off x="11539" y="246204"/>
                            <a:ext cx="575"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flipH="1" flipV="1">
                            <a:off x="11537" y="247923"/>
                            <a:ext cx="556" cy="12"/>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flipH="1" flipV="1">
                            <a:off x="11528" y="247181"/>
                            <a:ext cx="603" cy="2"/>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 name="矩形 8"/>
                        <wps:cNvSpPr/>
                        <wps:spPr>
                          <a:xfrm>
                            <a:off x="12098" y="250182"/>
                            <a:ext cx="1638" cy="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6DA13">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其他保障</w:t>
                              </w:r>
                            </w:p>
                            <w:p w14:paraId="029EDB01">
                              <w:pPr>
                                <w:pStyle w:val="2"/>
                                <w:ind w:firstLine="643"/>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连接符 10"/>
                        <wps:cNvCnPr/>
                        <wps:spPr>
                          <a:xfrm flipH="1" flipV="1">
                            <a:off x="11527" y="249578"/>
                            <a:ext cx="583" cy="6"/>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flipH="1">
                            <a:off x="11518" y="250498"/>
                            <a:ext cx="575"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flipH="1">
                            <a:off x="11542" y="248693"/>
                            <a:ext cx="575"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11527" y="246200"/>
                            <a:ext cx="12" cy="432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15.2pt;margin-top:18.7pt;height:237.9pt;width:112.5pt;z-index:251682816;mso-width-relative:page;mso-height-relative:page;" coordorigin="11518,245996" coordsize="2250,4758" o:gfxdata="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">
                <o:lock v:ext="edit" aspectratio="f"/>
                <v:rect id="_x0000_s1026" o:spid="_x0000_s1026" o:spt="1" style="position:absolute;left:12106;top:245996;height:572;width:1638;v-text-anchor:middle;" filled="f" stroked="t" coordsize="21600,21600" o:gfxdata="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w/m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074A7360">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资源保障</w:t>
                        </w:r>
                      </w:p>
                      <w:p w14:paraId="56C8ACEB">
                        <w:pPr>
                          <w:pStyle w:val="2"/>
                          <w:ind w:firstLine="643"/>
                        </w:pPr>
                      </w:p>
                    </w:txbxContent>
                  </v:textbox>
                </v:rect>
                <v:rect id="_x0000_s1026" o:spid="_x0000_s1026" o:spt="1" style="position:absolute;left:12095;top:249284;height:572;width:1638;v-text-anchor:middle;" filled="f" stroked="t" coordsize="21600,21600" o:gfxdata="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9cC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14:paraId="514116CE">
                        <w:pPr>
                          <w:autoSpaceDE w:val="0"/>
                          <w:autoSpaceDN w:val="0"/>
                          <w:adjustRightInd w:val="0"/>
                          <w:spacing w:line="44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资金保障</w:t>
                        </w:r>
                      </w:p>
                      <w:p w14:paraId="4CDC2721">
                        <w:pPr>
                          <w:pStyle w:val="2"/>
                          <w:ind w:firstLine="643"/>
                        </w:pPr>
                      </w:p>
                    </w:txbxContent>
                  </v:textbox>
                </v:rect>
                <v:rect id="_x0000_s1026" o:spid="_x0000_s1026" o:spt="1" style="position:absolute;left:12109;top:247668;height:572;width:1638;v-text-anchor:middle;" filled="f" stroked="t" coordsize="21600,21600" o:gfxdata="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Zs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1422C677">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通信保障</w:t>
                        </w:r>
                      </w:p>
                    </w:txbxContent>
                  </v:textbox>
                </v:rect>
                <v:rect id="_x0000_s1026" o:spid="_x0000_s1026" o:spt="1" style="position:absolute;left:12130;top:246889;height:572;width:1638;v-text-anchor:middle;" filled="f" stroked="t" coordsize="21600,21600" o:gfxdata="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ph5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14:paraId="31798CB1">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人员保障</w:t>
                        </w:r>
                      </w:p>
                      <w:p w14:paraId="1BF291AD">
                        <w:pPr>
                          <w:pStyle w:val="2"/>
                          <w:ind w:firstLine="643"/>
                        </w:pPr>
                      </w:p>
                    </w:txbxContent>
                  </v:textbox>
                </v:rect>
                <v:rect id="_x0000_s1026" o:spid="_x0000_s1026" o:spt="1" style="position:absolute;left:12107;top:248441;height:572;width:1638;v-text-anchor:middle;" filled="f" stroked="t" coordsize="21600,21600" o:gfxdata="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S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04EFF7BE">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物资保障</w:t>
                        </w:r>
                      </w:p>
                      <w:p w14:paraId="3E274B05">
                        <w:pPr>
                          <w:pStyle w:val="2"/>
                          <w:ind w:firstLine="643"/>
                        </w:pPr>
                      </w:p>
                    </w:txbxContent>
                  </v:textbox>
                </v:rect>
                <v:line id="_x0000_s1026" o:spid="_x0000_s1026" o:spt="20" style="position:absolute;left:11539;top:246204;flip:x;height:0;width:575;" filled="f" stroked="t" coordsize="21600,21600" o:gfxdata="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MU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line id="_x0000_s1026" o:spid="_x0000_s1026" o:spt="20" style="position:absolute;left:11537;top:247923;flip:x y;height:12;width:556;" filled="f" stroked="t" coordsize="21600,21600" o:gfxdata="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KQG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_x0000_s1026" o:spid="_x0000_s1026" o:spt="20" style="position:absolute;left:11528;top:247181;flip:x y;height:2;width:603;" filled="f" stroked="t" coordsize="21600,21600" o:gfxdata="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kkmA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rect id="_x0000_s1026" o:spid="_x0000_s1026" o:spt="1" style="position:absolute;left:12098;top:250182;height:572;width:1638;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14:paraId="5026DA13">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其他保障</w:t>
                        </w:r>
                      </w:p>
                      <w:p w14:paraId="029EDB01">
                        <w:pPr>
                          <w:pStyle w:val="2"/>
                          <w:ind w:firstLine="643"/>
                        </w:pPr>
                      </w:p>
                    </w:txbxContent>
                  </v:textbox>
                </v:rect>
                <v:line id="_x0000_s1026" o:spid="_x0000_s1026" o:spt="20" style="position:absolute;left:11527;top:249578;flip:x y;height:6;width:583;" filled="f" stroked="t" coordsize="21600,21600" o:gfxdata="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dZeW/&#10;AAAA2w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line>
                <v:line id="_x0000_s1026" o:spid="_x0000_s1026" o:spt="20" style="position:absolute;left:11518;top:250498;flip:x;height:0;width:575;" filled="f" stroked="t" coordsize="21600,21600" o:gfxdata="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6oj7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line id="_x0000_s1026" o:spid="_x0000_s1026" o:spt="20" style="position:absolute;left:11542;top:248693;flip:x;height:0;width:575;" filled="f" stroked="t" coordsize="21600,21600" o:gfxdata="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B1/dtwAAANsAAAAP&#10;AAAAAAAAAAEAIAAAACIAAABkcnMvZG93bnJldi54bWxQSwECFAAUAAAACACHTuJAMy8FnjsAAAA5&#10;AAAAEAAAAAAAAAABACAAAAAGAQAAZHJzL3NoYXBleG1sLnhtbFBLBQYAAAAABgAGAFsBAACwAwAA&#10;AAA=&#10;">
                  <v:fill on="f" focussize="0,0"/>
                  <v:stroke weight="1pt" color="#000000 [3213]" miterlimit="8" joinstyle="miter"/>
                  <v:imagedata o:title=""/>
                  <o:lock v:ext="edit" aspectratio="f"/>
                </v:line>
                <v:line id="_x0000_s1026" o:spid="_x0000_s1026" o:spt="20" style="position:absolute;left:11527;top:246200;height:4323;width:12;" filled="f" stroked="t" coordsize="21600,21600" o:gfxdata="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UAqb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group>
            </w:pict>
          </mc:Fallback>
        </mc:AlternateContent>
      </w:r>
      <w:r>
        <w:rPr>
          <w:rFonts w:ascii="CESI宋体-GB2312" w:hAnsi="CESI宋体-GB2312"/>
          <w:sz w:val="28"/>
        </w:rPr>
        <mc:AlternateContent>
          <mc:Choice Requires="wps">
            <w:drawing>
              <wp:anchor distT="0" distB="0" distL="114300" distR="114300" simplePos="0" relativeHeight="251667456" behindDoc="0" locked="0" layoutInCell="1" allowOverlap="1">
                <wp:simplePos x="0" y="0"/>
                <wp:positionH relativeFrom="column">
                  <wp:posOffset>1816735</wp:posOffset>
                </wp:positionH>
                <wp:positionV relativeFrom="paragraph">
                  <wp:posOffset>245110</wp:posOffset>
                </wp:positionV>
                <wp:extent cx="1418590" cy="413385"/>
                <wp:effectExtent l="0" t="0" r="10160" b="24765"/>
                <wp:wrapNone/>
                <wp:docPr id="15" name="矩形 15"/>
                <wp:cNvGraphicFramePr/>
                <a:graphic xmlns:a="http://schemas.openxmlformats.org/drawingml/2006/main">
                  <a:graphicData uri="http://schemas.microsoft.com/office/word/2010/wordprocessingShape">
                    <wps:wsp>
                      <wps:cNvSpPr/>
                      <wps:spPr>
                        <a:xfrm>
                          <a:off x="0" y="0"/>
                          <a:ext cx="141859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2C42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05pt;margin-top:19.3pt;height:32.55pt;width:111.7pt;z-index:251667456;v-text-anchor:middle;mso-width-relative:page;mso-height-relative:page;" filled="f" stroked="t" coordsize="21600,21600" o:gfxdata="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LRO9E2QAAAAoBAAAPAAAAAAAAAAEAIAAAACIAAABkcnMvZG93bnJl&#10;di54bWxQSwECFAAUAAAACACHTuJAoGSUB24CAADYBAAADgAAAAAAAAABACAAAAAoAQAAZHJzL2Uy&#10;b0RvYy54bWxQSwUGAAAAAAYABgBZAQAACAYAAAAA&#10;">
                <v:fill on="f" focussize="0,0"/>
                <v:stroke weight="1pt" color="#000000 [3213]" miterlimit="8" joinstyle="miter"/>
                <v:imagedata o:title=""/>
                <o:lock v:ext="edit" aspectratio="f"/>
                <v:textbox>
                  <w:txbxContent>
                    <w:p w14:paraId="6DC2C42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应急响应</w:t>
                      </w:r>
                    </w:p>
                  </w:txbxContent>
                </v:textbox>
              </v:rect>
            </w:pict>
          </mc:Fallback>
        </mc:AlternateContent>
      </w:r>
    </w:p>
    <w:p w14:paraId="17AD556F">
      <w:pPr>
        <w:ind w:firstLine="560"/>
        <w:rPr>
          <w:rFonts w:ascii="CESI宋体-GB2312" w:hAnsi="CESI宋体-GB2312"/>
        </w:rPr>
      </w:pPr>
      <w:r>
        <w:rPr>
          <w:rFonts w:ascii="CESI宋体-GB2312" w:hAnsi="CESI宋体-GB2312"/>
          <w:sz w:val="28"/>
        </w:rPr>
        <mc:AlternateContent>
          <mc:Choice Requires="wps">
            <w:drawing>
              <wp:anchor distT="0" distB="0" distL="114300" distR="114300" simplePos="0" relativeHeight="251669504" behindDoc="0" locked="0" layoutInCell="1" allowOverlap="1">
                <wp:simplePos x="0" y="0"/>
                <wp:positionH relativeFrom="column">
                  <wp:posOffset>2548255</wp:posOffset>
                </wp:positionH>
                <wp:positionV relativeFrom="paragraph">
                  <wp:posOffset>267335</wp:posOffset>
                </wp:positionV>
                <wp:extent cx="3810" cy="616585"/>
                <wp:effectExtent l="76200" t="0" r="72390" b="50165"/>
                <wp:wrapNone/>
                <wp:docPr id="18" name="直接箭头连接符 18"/>
                <wp:cNvGraphicFramePr/>
                <a:graphic xmlns:a="http://schemas.openxmlformats.org/drawingml/2006/main">
                  <a:graphicData uri="http://schemas.microsoft.com/office/word/2010/wordprocessingShape">
                    <wps:wsp>
                      <wps:cNvCnPr/>
                      <wps:spPr>
                        <a:xfrm>
                          <a:off x="0" y="0"/>
                          <a:ext cx="3810" cy="616585"/>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65pt;margin-top:21.05pt;height:48.55pt;width:0.3pt;z-index:251669504;mso-width-relative:page;mso-height-relative:page;" filled="f" stroked="t" coordsize="21600,21600" o:gfxdata="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0WEYPYAAAACgEAAA8AAAAAAAAA&#10;AQAgAAAAIgAAAGRycy9kb3ducmV2LnhtbFBLAQIUABQAAAAIAIdO4kA166bHEQIAAPcDAAAOAAAA&#10;AAAAAAEAIAAAACcBAABkcnMvZTJvRG9jLnhtbFBLBQYAAAAABgAGAFkBAACqBQAAAAA=&#10;">
                <v:fill on="f" focussize="0,0"/>
                <v:stroke weight="1pt" color="#000000 [3213]" miterlimit="8" joinstyle="miter" endarrow="block" endarrowwidth="wide"/>
                <v:imagedata o:title=""/>
                <o:lock v:ext="edit" aspectratio="f"/>
              </v:shape>
            </w:pict>
          </mc:Fallback>
        </mc:AlternateContent>
      </w:r>
    </w:p>
    <w:p w14:paraId="707C3E5B">
      <w:pPr>
        <w:ind w:firstLine="560"/>
        <w:rPr>
          <w:rFonts w:ascii="CESI宋体-GB2312" w:hAnsi="CESI宋体-GB2312"/>
        </w:rPr>
      </w:pPr>
    </w:p>
    <w:p w14:paraId="758714EA">
      <w:pPr>
        <w:ind w:firstLine="560"/>
        <w:rPr>
          <w:rFonts w:ascii="CESI宋体-GB2312" w:hAnsi="CESI宋体-GB2312"/>
        </w:rPr>
      </w:pPr>
      <w:r>
        <w:rPr>
          <w:rFonts w:ascii="CESI宋体-GB2312" w:hAnsi="CESI宋体-GB2312"/>
          <w:sz w:val="28"/>
        </w:rPr>
        <mc:AlternateContent>
          <mc:Choice Requires="wps">
            <w:drawing>
              <wp:anchor distT="0" distB="0" distL="114300" distR="114300" simplePos="0" relativeHeight="251680768" behindDoc="0" locked="0" layoutInCell="1" allowOverlap="1">
                <wp:simplePos x="0" y="0"/>
                <wp:positionH relativeFrom="column">
                  <wp:posOffset>3538855</wp:posOffset>
                </wp:positionH>
                <wp:positionV relativeFrom="paragraph">
                  <wp:posOffset>243205</wp:posOffset>
                </wp:positionV>
                <wp:extent cx="483235" cy="635"/>
                <wp:effectExtent l="38100" t="95250" r="0" b="113665"/>
                <wp:wrapNone/>
                <wp:docPr id="31" name="直接箭头连接符 31"/>
                <wp:cNvGraphicFramePr/>
                <a:graphic xmlns:a="http://schemas.openxmlformats.org/drawingml/2006/main">
                  <a:graphicData uri="http://schemas.microsoft.com/office/word/2010/wordprocessingShape">
                    <wps:wsp>
                      <wps:cNvCnPr/>
                      <wps:spPr>
                        <a:xfrm flipH="1" flipV="1">
                          <a:off x="0" y="0"/>
                          <a:ext cx="483235" cy="635"/>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8.65pt;margin-top:19.15pt;height:0.05pt;width:38.05pt;z-index:251680768;mso-width-relative:page;mso-height-relative:page;" filled="f" stroked="t" coordsize="21600,21600" o:gfxdata="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viik9oA&#10;AAAJAQAADwAAAAAAAAABACAAAAAiAAAAZHJzL2Rvd25yZXYueG1sUEsBAhQAFAAAAAgAh07iQFbp&#10;1XIdAgAACgQAAA4AAAAAAAAAAQAgAAAAKQEAAGRycy9lMm9Eb2MueG1sUEsFBgAAAAAGAAYAWQEA&#10;ALgFAAAAAA==&#10;">
                <v:fill on="f" focussize="0,0"/>
                <v:stroke weight="1pt" color="#000000 [3213]" miterlimit="8" joinstyle="miter" endarrow="block" endarrowwidth="wide"/>
                <v:imagedata o:title=""/>
                <o:lock v:ext="edit" aspectratio="f"/>
              </v:shape>
            </w:pict>
          </mc:Fallback>
        </mc:AlternateContent>
      </w:r>
      <w:r>
        <w:rPr>
          <w:rFonts w:ascii="CESI宋体-GB2312" w:hAnsi="CESI宋体-GB2312"/>
          <w:sz w:val="28"/>
        </w:rPr>
        <mc:AlternateContent>
          <mc:Choice Requires="wps">
            <w:drawing>
              <wp:anchor distT="0" distB="0" distL="114300" distR="114300" simplePos="0" relativeHeight="251670528" behindDoc="0" locked="0" layoutInCell="1" allowOverlap="1">
                <wp:simplePos x="0" y="0"/>
                <wp:positionH relativeFrom="column">
                  <wp:posOffset>1586230</wp:posOffset>
                </wp:positionH>
                <wp:positionV relativeFrom="paragraph">
                  <wp:posOffset>66675</wp:posOffset>
                </wp:positionV>
                <wp:extent cx="1954530" cy="413385"/>
                <wp:effectExtent l="0" t="0" r="26670" b="24765"/>
                <wp:wrapNone/>
                <wp:docPr id="19" name="矩形 19"/>
                <wp:cNvGraphicFramePr/>
                <a:graphic xmlns:a="http://schemas.openxmlformats.org/drawingml/2006/main">
                  <a:graphicData uri="http://schemas.microsoft.com/office/word/2010/wordprocessingShape">
                    <wps:wsp>
                      <wps:cNvSpPr/>
                      <wps:spPr>
                        <a:xfrm>
                          <a:off x="0" y="0"/>
                          <a:ext cx="195453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1342F">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指挥协调应急处置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9pt;margin-top:5.25pt;height:32.55pt;width:153.9pt;z-index:251670528;v-text-anchor:middle;mso-width-relative:page;mso-height-relative:page;" filled="f" stroked="t" coordsize="21600,21600" o:gfxdata="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IUA+tcAAAAJAQAADwAAAAAAAAABACAAAAAiAAAAZHJzL2Rvd25yZXYu&#10;eG1sUEsBAhQAFAAAAAgAh07iQKDq2BxuAgAA2AQAAA4AAAAAAAAAAQAgAAAAJgEAAGRycy9lMm9E&#10;b2MueG1sUEsFBgAAAAAGAAYAWQEAAAYGAAAAAA==&#10;">
                <v:fill on="f" focussize="0,0"/>
                <v:stroke weight="1pt" color="#000000 [3213]" miterlimit="8" joinstyle="miter"/>
                <v:imagedata o:title=""/>
                <o:lock v:ext="edit" aspectratio="f"/>
                <v:textbox>
                  <w:txbxContent>
                    <w:p w14:paraId="3631342F">
                      <w:pPr>
                        <w:autoSpaceDE w:val="0"/>
                        <w:autoSpaceDN w:val="0"/>
                        <w:adjustRightInd w:val="0"/>
                        <w:spacing w:line="240" w:lineRule="auto"/>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指挥协调应急处置</w:t>
                      </w:r>
                    </w:p>
                  </w:txbxContent>
                </v:textbox>
              </v:rect>
            </w:pict>
          </mc:Fallback>
        </mc:AlternateContent>
      </w:r>
    </w:p>
    <w:p w14:paraId="72BE75AF">
      <w:pPr>
        <w:ind w:firstLine="560"/>
        <w:rPr>
          <w:rFonts w:ascii="CESI宋体-GB2312" w:hAnsi="CESI宋体-GB2312"/>
        </w:rPr>
      </w:pPr>
      <w:r>
        <w:rPr>
          <w:rFonts w:ascii="CESI宋体-GB2312" w:hAnsi="CESI宋体-GB2312"/>
          <w:sz w:val="28"/>
        </w:rPr>
        <mc:AlternateContent>
          <mc:Choice Requires="wps">
            <w:drawing>
              <wp:anchor distT="0" distB="0" distL="114300" distR="114300" simplePos="0" relativeHeight="251671552" behindDoc="0" locked="0" layoutInCell="1" allowOverlap="1">
                <wp:simplePos x="0" y="0"/>
                <wp:positionH relativeFrom="column">
                  <wp:posOffset>2541270</wp:posOffset>
                </wp:positionH>
                <wp:positionV relativeFrom="paragraph">
                  <wp:posOffset>92710</wp:posOffset>
                </wp:positionV>
                <wp:extent cx="1905" cy="609600"/>
                <wp:effectExtent l="95250" t="0" r="74295" b="57150"/>
                <wp:wrapNone/>
                <wp:docPr id="23" name="直接箭头连接符 23"/>
                <wp:cNvGraphicFramePr/>
                <a:graphic xmlns:a="http://schemas.openxmlformats.org/drawingml/2006/main">
                  <a:graphicData uri="http://schemas.microsoft.com/office/word/2010/wordprocessingShape">
                    <wps:wsp>
                      <wps:cNvCnPr/>
                      <wps:spPr>
                        <a:xfrm flipH="1">
                          <a:off x="0" y="0"/>
                          <a:ext cx="1905" cy="609600"/>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1pt;margin-top:7.3pt;height:48pt;width:0.15pt;z-index:251671552;mso-width-relative:page;mso-height-relative:page;" filled="f" stroked="t" coordsize="21600,21600" o:gfxdata="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HU7o1QAAAAoBAAAP&#10;AAAAAAAAAAEAIAAAACIAAABkcnMvZG93bnJldi54bWxQSwECFAAUAAAACACHTuJAjsUC4BsCAAAB&#10;BAAADgAAAAAAAAABACAAAAAkAQAAZHJzL2Uyb0RvYy54bWxQSwUGAAAAAAYABgBZAQAAsQUAAAAA&#10;">
                <v:fill on="f" focussize="0,0"/>
                <v:stroke weight="1pt" color="#000000 [3213]" miterlimit="8" joinstyle="miter" endarrow="block" endarrowwidth="wide"/>
                <v:imagedata o:title=""/>
                <o:lock v:ext="edit" aspectratio="f"/>
              </v:shape>
            </w:pict>
          </mc:Fallback>
        </mc:AlternateContent>
      </w:r>
    </w:p>
    <w:p w14:paraId="43A46D11">
      <w:pPr>
        <w:rPr>
          <w:rFonts w:ascii="CESI宋体-GB2312" w:hAnsi="CESI宋体-GB2312"/>
        </w:rPr>
      </w:pPr>
      <w:r>
        <w:rPr>
          <w:rFonts w:ascii="CESI宋体-GB2312" w:hAnsi="CESI宋体-GB2312"/>
          <w:sz w:val="28"/>
        </w:rPr>
        <mc:AlternateContent>
          <mc:Choice Requires="wps">
            <w:drawing>
              <wp:anchor distT="0" distB="0" distL="114300" distR="114300" simplePos="0" relativeHeight="251672576" behindDoc="0" locked="0" layoutInCell="1" allowOverlap="1">
                <wp:simplePos x="0" y="0"/>
                <wp:positionH relativeFrom="column">
                  <wp:posOffset>1870710</wp:posOffset>
                </wp:positionH>
                <wp:positionV relativeFrom="paragraph">
                  <wp:posOffset>290195</wp:posOffset>
                </wp:positionV>
                <wp:extent cx="1418590" cy="413385"/>
                <wp:effectExtent l="0" t="0" r="10160" b="24765"/>
                <wp:wrapNone/>
                <wp:docPr id="22" name="矩形 22"/>
                <wp:cNvGraphicFramePr/>
                <a:graphic xmlns:a="http://schemas.openxmlformats.org/drawingml/2006/main">
                  <a:graphicData uri="http://schemas.microsoft.com/office/word/2010/wordprocessingShape">
                    <wps:wsp>
                      <wps:cNvSpPr/>
                      <wps:spPr>
                        <a:xfrm>
                          <a:off x="0" y="0"/>
                          <a:ext cx="141859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23A8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响应结束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7.3pt;margin-top:22.85pt;height:32.55pt;width:111.7pt;z-index:251672576;v-text-anchor:middle;mso-width-relative:page;mso-height-relative:page;" filled="f" stroked="t" coordsize="21600,21600" o:gfxdata="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PH4v22AAAAAoBAAAPAAAAAAAAAAEAIAAAACIAAABkcnMvZG93bnJl&#10;di54bWxQSwECFAAUAAAACACHTuJAVCQWxm8CAADYBAAADgAAAAAAAAABACAAAAAnAQAAZHJzL2Uy&#10;b0RvYy54bWxQSwUGAAAAAAYABgBZAQAACAYAAAAA&#10;">
                <v:fill on="f" focussize="0,0"/>
                <v:stroke weight="1pt" color="#000000 [3213]" miterlimit="8" joinstyle="miter"/>
                <v:imagedata o:title=""/>
                <o:lock v:ext="edit" aspectratio="f"/>
                <v:textbox>
                  <w:txbxContent>
                    <w:p w14:paraId="7D623A8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响应结束</w:t>
                      </w:r>
                    </w:p>
                  </w:txbxContent>
                </v:textbox>
              </v:rect>
            </w:pict>
          </mc:Fallback>
        </mc:AlternateContent>
      </w:r>
    </w:p>
    <w:p w14:paraId="28623D35">
      <w:pPr>
        <w:ind w:firstLine="560"/>
        <w:rPr>
          <w:rFonts w:ascii="CESI宋体-GB2312" w:hAnsi="CESI宋体-GB2312"/>
        </w:rPr>
      </w:pPr>
      <w:r>
        <w:rPr>
          <w:rFonts w:ascii="CESI宋体-GB2312" w:hAnsi="CESI宋体-GB2312"/>
          <w:sz w:val="28"/>
        </w:rPr>
        <mc:AlternateContent>
          <mc:Choice Requires="wps">
            <w:drawing>
              <wp:anchor distT="0" distB="0" distL="114300" distR="114300" simplePos="0" relativeHeight="251673600" behindDoc="0" locked="0" layoutInCell="1" allowOverlap="1">
                <wp:simplePos x="0" y="0"/>
                <wp:positionH relativeFrom="column">
                  <wp:posOffset>2582545</wp:posOffset>
                </wp:positionH>
                <wp:positionV relativeFrom="paragraph">
                  <wp:posOffset>299720</wp:posOffset>
                </wp:positionV>
                <wp:extent cx="3175" cy="573405"/>
                <wp:effectExtent l="95250" t="0" r="73025" b="55245"/>
                <wp:wrapNone/>
                <wp:docPr id="25" name="直接箭头连接符 25"/>
                <wp:cNvGraphicFramePr/>
                <a:graphic xmlns:a="http://schemas.openxmlformats.org/drawingml/2006/main">
                  <a:graphicData uri="http://schemas.microsoft.com/office/word/2010/wordprocessingShape">
                    <wps:wsp>
                      <wps:cNvCnPr/>
                      <wps:spPr>
                        <a:xfrm flipH="1">
                          <a:off x="0" y="0"/>
                          <a:ext cx="3175" cy="573405"/>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35pt;margin-top:23.6pt;height:45.15pt;width:0.25pt;z-index:251673600;mso-width-relative:page;mso-height-relative:page;" filled="f" stroked="t" coordsize="21600,21600" o:gfxdata="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tvCa/XAAAACgEA&#10;AA8AAAAAAAAAAQAgAAAAIgAAAGRycy9kb3ducmV2LnhtbFBLAQIUABQAAAAIAIdO4kA829BYGwIA&#10;AAEEAAAOAAAAAAAAAAEAIAAAACYBAABkcnMvZTJvRG9jLnhtbFBLBQYAAAAABgAGAFkBAACzBQAA&#10;AAA=&#10;">
                <v:fill on="f" focussize="0,0"/>
                <v:stroke weight="1pt" color="#000000 [3213]" miterlimit="8" joinstyle="miter" endarrow="block" endarrowwidth="wide"/>
                <v:imagedata o:title=""/>
                <o:lock v:ext="edit" aspectratio="f"/>
              </v:shape>
            </w:pict>
          </mc:Fallback>
        </mc:AlternateContent>
      </w:r>
    </w:p>
    <w:p w14:paraId="7FD7072C">
      <w:pPr>
        <w:tabs>
          <w:tab w:val="left" w:pos="5418"/>
        </w:tabs>
        <w:ind w:firstLine="0" w:firstLineChars="0"/>
        <w:jc w:val="left"/>
        <w:rPr>
          <w:rFonts w:ascii="CESI宋体-GB2312" w:hAnsi="CESI宋体-GB2312"/>
        </w:rPr>
      </w:pPr>
      <w:r>
        <w:rPr>
          <w:rFonts w:ascii="CESI宋体-GB2312" w:hAnsi="CESI宋体-GB2312"/>
          <w:sz w:val="28"/>
        </w:rPr>
        <mc:AlternateContent>
          <mc:Choice Requires="wps">
            <w:drawing>
              <wp:anchor distT="0" distB="0" distL="114300" distR="114300" simplePos="0" relativeHeight="251679744" behindDoc="0" locked="0" layoutInCell="1" allowOverlap="1">
                <wp:simplePos x="0" y="0"/>
                <wp:positionH relativeFrom="column">
                  <wp:posOffset>224155</wp:posOffset>
                </wp:positionH>
                <wp:positionV relativeFrom="paragraph">
                  <wp:posOffset>203835</wp:posOffset>
                </wp:positionV>
                <wp:extent cx="2372995" cy="0"/>
                <wp:effectExtent l="0" t="95250" r="27305" b="114300"/>
                <wp:wrapNone/>
                <wp:docPr id="30" name="直接连接符 30"/>
                <wp:cNvGraphicFramePr/>
                <a:graphic xmlns:a="http://schemas.openxmlformats.org/drawingml/2006/main">
                  <a:graphicData uri="http://schemas.microsoft.com/office/word/2010/wordprocessingShape">
                    <wps:wsp>
                      <wps:cNvCnPr/>
                      <wps:spPr>
                        <a:xfrm>
                          <a:off x="0" y="0"/>
                          <a:ext cx="2372995" cy="0"/>
                        </a:xfrm>
                        <a:prstGeom prst="line">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5pt;margin-top:16.05pt;height:0pt;width:186.85pt;z-index:251679744;mso-width-relative:page;mso-height-relative:page;" filled="f" stroked="t" coordsize="21600,21600" o:gfxdata="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qQGidkAAAAIAQAADwAAAAAAAAABACAAAAAiAAAAZHJzL2Rv&#10;d25yZXYueG1sUEsBAhQAFAAAAAgAh07iQNu+brMAAgAA4QMAAA4AAAAAAAAAAQAgAAAAKAEAAGRy&#10;cy9lMm9Eb2MueG1sUEsFBgAAAAAGAAYAWQEAAJoFAAAAAA==&#10;">
                <v:fill on="f" focussize="0,0"/>
                <v:stroke weight="1pt" color="#000000 [3213]" miterlimit="8" joinstyle="miter" endarrow="block" endarrowwidth="wide"/>
                <v:imagedata o:title=""/>
                <o:lock v:ext="edit" aspectratio="f"/>
              </v:line>
            </w:pict>
          </mc:Fallback>
        </mc:AlternateContent>
      </w:r>
    </w:p>
    <w:p w14:paraId="18D15BED">
      <w:pPr>
        <w:pStyle w:val="17"/>
        <w:widowControl w:val="0"/>
        <w:ind w:firstLine="0" w:firstLineChars="0"/>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pPr>
      <w:r>
        <w:rPr>
          <w:rFonts w:ascii="CESI宋体-GB2312" w:hAnsi="CESI宋体-GB2312"/>
          <w:sz w:val="28"/>
        </w:rPr>
        <mc:AlternateContent>
          <mc:Choice Requires="wps">
            <w:drawing>
              <wp:anchor distT="0" distB="0" distL="114300" distR="114300" simplePos="0" relativeHeight="251674624" behindDoc="0" locked="0" layoutInCell="1" allowOverlap="1">
                <wp:simplePos x="0" y="0"/>
                <wp:positionH relativeFrom="column">
                  <wp:posOffset>1885315</wp:posOffset>
                </wp:positionH>
                <wp:positionV relativeFrom="paragraph">
                  <wp:posOffset>50800</wp:posOffset>
                </wp:positionV>
                <wp:extent cx="1418590" cy="413385"/>
                <wp:effectExtent l="0" t="0" r="10160" b="24765"/>
                <wp:wrapNone/>
                <wp:docPr id="24" name="矩形 24"/>
                <wp:cNvGraphicFramePr/>
                <a:graphic xmlns:a="http://schemas.openxmlformats.org/drawingml/2006/main">
                  <a:graphicData uri="http://schemas.microsoft.com/office/word/2010/wordprocessingShape">
                    <wps:wsp>
                      <wps:cNvSpPr/>
                      <wps:spPr>
                        <a:xfrm>
                          <a:off x="0" y="0"/>
                          <a:ext cx="141859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9613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预警解除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45pt;margin-top:4pt;height:32.55pt;width:111.7pt;z-index:251674624;v-text-anchor:middle;mso-width-relative:page;mso-height-relative:page;" filled="f" stroked="t" coordsize="21600,21600" o:gfxdata="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UNXnV2AAAAAgBAAAPAAAAAAAAAAEAIAAAACIAAABkcnMvZG93bnJl&#10;di54bWxQSwECFAAUAAAACACHTuJAWa95WW8CAADYBAAADgAAAAAAAAABACAAAAAnAQAAZHJzL2Uy&#10;b0RvYy54bWxQSwUGAAAAAAYABgBZAQAACAYAAAAA&#10;">
                <v:fill on="f" focussize="0,0"/>
                <v:stroke weight="1pt" color="#000000 [3213]" miterlimit="8" joinstyle="miter"/>
                <v:imagedata o:title=""/>
                <o:lock v:ext="edit" aspectratio="f"/>
                <v:textbox>
                  <w:txbxContent>
                    <w:p w14:paraId="1BA9613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预警解除</w:t>
                      </w:r>
                    </w:p>
                  </w:txbxContent>
                </v:textbox>
              </v:rect>
            </w:pict>
          </mc:Fallback>
        </mc:AlternateContent>
      </w:r>
    </w:p>
    <w:p w14:paraId="2AD95272">
      <w:pPr>
        <w:pStyle w:val="17"/>
        <w:widowControl w:val="0"/>
        <w:ind w:firstLine="0" w:firstLineChars="0"/>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pPr>
      <w:r>
        <w:rPr>
          <w:rFonts w:ascii="CESI宋体-GB2312" w:hAnsi="CESI宋体-GB2312"/>
          <w:sz w:val="28"/>
        </w:rPr>
        <mc:AlternateContent>
          <mc:Choice Requires="wps">
            <w:drawing>
              <wp:anchor distT="0" distB="0" distL="114300" distR="114300" simplePos="0" relativeHeight="251675648" behindDoc="0" locked="0" layoutInCell="1" allowOverlap="1">
                <wp:simplePos x="0" y="0"/>
                <wp:positionH relativeFrom="column">
                  <wp:posOffset>2605405</wp:posOffset>
                </wp:positionH>
                <wp:positionV relativeFrom="paragraph">
                  <wp:posOffset>147320</wp:posOffset>
                </wp:positionV>
                <wp:extent cx="1905" cy="264160"/>
                <wp:effectExtent l="95250" t="0" r="74295" b="59690"/>
                <wp:wrapNone/>
                <wp:docPr id="27" name="直接箭头连接符 27"/>
                <wp:cNvGraphicFramePr/>
                <a:graphic xmlns:a="http://schemas.openxmlformats.org/drawingml/2006/main">
                  <a:graphicData uri="http://schemas.microsoft.com/office/word/2010/wordprocessingShape">
                    <wps:wsp>
                      <wps:cNvCnPr/>
                      <wps:spPr>
                        <a:xfrm>
                          <a:off x="0" y="0"/>
                          <a:ext cx="1905" cy="264160"/>
                        </a:xfrm>
                        <a:prstGeom prst="straightConnector1">
                          <a:avLst/>
                        </a:prstGeom>
                        <a:ln w="12700" cmpd="sng">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15pt;margin-top:11.6pt;height:20.8pt;width:0.15pt;z-index:251675648;mso-width-relative:page;mso-height-relative:page;" filled="f" stroked="t" coordsize="21600,21600" o:gfxdata="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b8mh2QAAAAkBAAAPAAAA&#10;AAAAAAEAIAAAACIAAABkcnMvZG93bnJldi54bWxQSwECFAAUAAAACACHTuJAE2DYPRQCAAD3AwAA&#10;DgAAAAAAAAABACAAAAAoAQAAZHJzL2Uyb0RvYy54bWxQSwUGAAAAAAYABgBZAQAArgUAAAAA&#10;">
                <v:fill on="f" focussize="0,0"/>
                <v:stroke weight="1pt" color="#000000 [3213]" miterlimit="8" joinstyle="miter" endarrow="block" endarrowwidth="wide"/>
                <v:imagedata o:title=""/>
                <o:lock v:ext="edit" aspectratio="f"/>
              </v:shape>
            </w:pict>
          </mc:Fallback>
        </mc:AlternateContent>
      </w:r>
    </w:p>
    <w:p w14:paraId="5202E5BD">
      <w:pPr>
        <w:pStyle w:val="17"/>
        <w:widowControl w:val="0"/>
        <w:ind w:firstLine="0" w:firstLineChars="0"/>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pPr>
      <w:r>
        <w:rPr>
          <w:rFonts w:ascii="CESI宋体-GB2312" w:hAnsi="CESI宋体-GB2312"/>
          <w:sz w:val="28"/>
        </w:rPr>
        <mc:AlternateContent>
          <mc:Choice Requires="wps">
            <w:drawing>
              <wp:anchor distT="0" distB="0" distL="114300" distR="114300" simplePos="0" relativeHeight="251676672" behindDoc="0" locked="0" layoutInCell="1" allowOverlap="1">
                <wp:simplePos x="0" y="0"/>
                <wp:positionH relativeFrom="column">
                  <wp:posOffset>1885315</wp:posOffset>
                </wp:positionH>
                <wp:positionV relativeFrom="paragraph">
                  <wp:posOffset>95250</wp:posOffset>
                </wp:positionV>
                <wp:extent cx="1418590" cy="413385"/>
                <wp:effectExtent l="0" t="0" r="10160" b="24765"/>
                <wp:wrapNone/>
                <wp:docPr id="26" name="矩形 26"/>
                <wp:cNvGraphicFramePr/>
                <a:graphic xmlns:a="http://schemas.openxmlformats.org/drawingml/2006/main">
                  <a:graphicData uri="http://schemas.microsoft.com/office/word/2010/wordprocessingShape">
                    <wps:wsp>
                      <wps:cNvSpPr/>
                      <wps:spPr>
                        <a:xfrm>
                          <a:off x="0" y="0"/>
                          <a:ext cx="1418590" cy="413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F09A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后期处置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45pt;margin-top:7.5pt;height:32.55pt;width:111.7pt;z-index:251676672;v-text-anchor:middle;mso-width-relative:page;mso-height-relative:page;" filled="f" stroked="t" coordsize="21600,21600" o:gfxdata="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mJfpTXAAAACQEAAA8AAAAAAAAAAQAgAAAAIgAAAGRycy9kb3ducmV2&#10;LnhtbFBLAQIUABQAAAAIAIdO4kCdK4yabwIAANgEAAAOAAAAAAAAAAEAIAAAACYBAABkcnMvZTJv&#10;RG9jLnhtbFBLBQYAAAAABgAGAFkBAAAHBgAAAAA=&#10;">
                <v:fill on="f" focussize="0,0"/>
                <v:stroke weight="1pt" color="#000000 [3213]" miterlimit="8" joinstyle="miter"/>
                <v:imagedata o:title=""/>
                <o:lock v:ext="edit" aspectratio="f"/>
                <v:textbox>
                  <w:txbxContent>
                    <w:p w14:paraId="22AF09A8">
                      <w:pPr>
                        <w:autoSpaceDE w:val="0"/>
                        <w:autoSpaceDN w:val="0"/>
                        <w:adjustRightInd w:val="0"/>
                        <w:spacing w:line="400" w:lineRule="exact"/>
                        <w:ind w:firstLine="0" w:firstLineChars="0"/>
                        <w:jc w:val="center"/>
                        <w:rPr>
                          <w:rFonts w:ascii="Times New Roman" w:hAnsi="Times New Roman" w:cs="仿宋_GB2312"/>
                          <w:color w:val="000000" w:themeColor="text1"/>
                          <w:sz w:val="28"/>
                          <w:szCs w:val="28"/>
                          <w14:textFill>
                            <w14:solidFill>
                              <w14:schemeClr w14:val="tx1"/>
                            </w14:solidFill>
                          </w14:textFill>
                        </w:rPr>
                      </w:pPr>
                      <w:r>
                        <w:rPr>
                          <w:rFonts w:hint="eastAsia" w:ascii="Times New Roman" w:hAnsi="Times New Roman" w:cs="仿宋_GB2312"/>
                          <w:color w:val="000000" w:themeColor="text1"/>
                          <w:sz w:val="28"/>
                          <w:szCs w:val="28"/>
                          <w14:textFill>
                            <w14:solidFill>
                              <w14:schemeClr w14:val="tx1"/>
                            </w14:solidFill>
                          </w14:textFill>
                        </w:rPr>
                        <w:t>后期处置</w:t>
                      </w:r>
                    </w:p>
                  </w:txbxContent>
                </v:textbox>
              </v:rect>
            </w:pict>
          </mc:Fallback>
        </mc:AlternateContent>
      </w:r>
    </w:p>
    <w:p w14:paraId="17041F49">
      <w:pPr>
        <w:pStyle w:val="17"/>
        <w:widowControl w:val="0"/>
        <w:ind w:firstLine="0" w:firstLineChars="0"/>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pPr>
    </w:p>
    <w:p w14:paraId="65C983E7">
      <w:pPr>
        <w:pStyle w:val="17"/>
        <w:widowControl w:val="0"/>
        <w:ind w:firstLine="0" w:firstLineChars="0"/>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pPr>
    </w:p>
    <w:p w14:paraId="075D777B">
      <w:pPr>
        <w:pStyle w:val="17"/>
        <w:widowControl w:val="0"/>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r>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t>附件3</w:t>
      </w:r>
    </w:p>
    <w:p w14:paraId="329B242E">
      <w:pPr>
        <w:pStyle w:val="17"/>
        <w:widowControl w:val="0"/>
        <w:ind w:firstLine="0" w:firstLineChars="0"/>
        <w:jc w:val="center"/>
        <w:rPr>
          <w:rFonts w:ascii="CESI宋体-GB2312" w:hAnsi="CESI宋体-GB2312" w:eastAsia="FZXiaoBiaoSong-B05S" w:cs="FZXiaoBiaoSong-B05S"/>
          <w:b w:val="0"/>
          <w:bCs w:val="0"/>
          <w:snapToGrid/>
          <w:color w:val="auto"/>
          <w:kern w:val="2"/>
          <w:sz w:val="36"/>
          <w:szCs w:val="36"/>
        </w:rPr>
      </w:pPr>
      <w:r>
        <w:rPr>
          <w:rFonts w:hint="eastAsia" w:ascii="CESI宋体-GB2312" w:hAnsi="CESI宋体-GB2312" w:eastAsia="FZXiaoBiaoSong-B05S" w:cs="FZXiaoBiaoSong-B05S"/>
          <w:b w:val="0"/>
          <w:bCs w:val="0"/>
          <w:snapToGrid/>
          <w:color w:val="auto"/>
          <w:kern w:val="2"/>
          <w:sz w:val="36"/>
          <w:szCs w:val="36"/>
        </w:rPr>
        <w:t>长治市应急保供煤矿企业名单</w:t>
      </w:r>
    </w:p>
    <w:p w14:paraId="173BA00D">
      <w:pPr>
        <w:pStyle w:val="17"/>
        <w:widowControl w:val="0"/>
        <w:ind w:firstLine="0" w:firstLineChars="0"/>
        <w:jc w:val="center"/>
        <w:rPr>
          <w:rFonts w:ascii="CESI宋体-GB2312" w:hAnsi="CESI宋体-GB2312" w:eastAsia="FZXiaoBiaoSong-B05S" w:cs="FZXiaoBiaoSong-B05S"/>
          <w:b w:val="0"/>
          <w:bCs w:val="0"/>
          <w:snapToGrid/>
          <w:color w:val="auto"/>
          <w:kern w:val="2"/>
          <w:sz w:val="36"/>
          <w:szCs w:val="36"/>
        </w:rPr>
      </w:pPr>
    </w:p>
    <w:tbl>
      <w:tblPr>
        <w:tblStyle w:val="1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5110"/>
        <w:gridCol w:w="2194"/>
      </w:tblGrid>
      <w:tr w14:paraId="1B6A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Align w:val="center"/>
          </w:tcPr>
          <w:p w14:paraId="234C4DE6">
            <w:pPr>
              <w:pStyle w:val="17"/>
              <w:widowControl w:val="0"/>
              <w:spacing w:line="360" w:lineRule="exact"/>
              <w:ind w:firstLine="0" w:firstLineChars="0"/>
              <w:jc w:val="center"/>
              <w:rPr>
                <w:rFonts w:ascii="CESI宋体-GB2312" w:hAnsi="CESI宋体-GB2312" w:eastAsia="CESI仿宋-GB2312" w:cs="CESI仿宋-GB2312"/>
                <w:snapToGrid/>
                <w:color w:val="auto"/>
                <w:kern w:val="2"/>
                <w:szCs w:val="21"/>
              </w:rPr>
            </w:pPr>
            <w:r>
              <w:rPr>
                <w:rFonts w:hint="eastAsia" w:ascii="CESI宋体-GB2312" w:hAnsi="CESI宋体-GB2312" w:eastAsia="CESI仿宋-GB2312" w:cs="CESI仿宋-GB2312"/>
                <w:snapToGrid/>
                <w:color w:val="auto"/>
                <w:kern w:val="2"/>
                <w:szCs w:val="21"/>
              </w:rPr>
              <w:t>县  区</w:t>
            </w:r>
          </w:p>
        </w:tc>
        <w:tc>
          <w:tcPr>
            <w:tcW w:w="2824" w:type="pct"/>
            <w:vAlign w:val="center"/>
          </w:tcPr>
          <w:p w14:paraId="1A7C90AA">
            <w:pPr>
              <w:pStyle w:val="17"/>
              <w:widowControl w:val="0"/>
              <w:spacing w:line="360" w:lineRule="exact"/>
              <w:ind w:firstLine="0" w:firstLineChars="0"/>
              <w:jc w:val="center"/>
              <w:rPr>
                <w:rFonts w:ascii="CESI宋体-GB2312" w:hAnsi="CESI宋体-GB2312" w:eastAsia="CESI仿宋-GB2312" w:cs="CESI仿宋-GB2312"/>
                <w:snapToGrid/>
                <w:color w:val="auto"/>
                <w:kern w:val="2"/>
                <w:szCs w:val="21"/>
              </w:rPr>
            </w:pPr>
            <w:r>
              <w:rPr>
                <w:rFonts w:hint="eastAsia" w:ascii="CESI宋体-GB2312" w:hAnsi="CESI宋体-GB2312" w:eastAsia="CESI仿宋-GB2312" w:cs="CESI仿宋-GB2312"/>
                <w:snapToGrid/>
                <w:color w:val="auto"/>
                <w:kern w:val="2"/>
                <w:szCs w:val="21"/>
              </w:rPr>
              <w:t>煤矿名称</w:t>
            </w:r>
          </w:p>
        </w:tc>
        <w:tc>
          <w:tcPr>
            <w:tcW w:w="1212" w:type="pct"/>
            <w:vAlign w:val="center"/>
          </w:tcPr>
          <w:p w14:paraId="38907387">
            <w:pPr>
              <w:pStyle w:val="17"/>
              <w:widowControl w:val="0"/>
              <w:spacing w:line="360" w:lineRule="exact"/>
              <w:ind w:firstLine="0" w:firstLineChars="0"/>
              <w:jc w:val="center"/>
              <w:rPr>
                <w:rFonts w:ascii="CESI宋体-GB2312" w:hAnsi="CESI宋体-GB2312" w:eastAsia="CESI仿宋-GB2312" w:cs="CESI仿宋-GB2312"/>
                <w:snapToGrid/>
                <w:color w:val="auto"/>
                <w:kern w:val="2"/>
                <w:szCs w:val="21"/>
              </w:rPr>
            </w:pPr>
            <w:r>
              <w:rPr>
                <w:rFonts w:hint="eastAsia" w:ascii="CESI宋体-GB2312" w:hAnsi="CESI宋体-GB2312" w:eastAsia="CESI仿宋-GB2312" w:cs="CESI仿宋-GB2312"/>
                <w:snapToGrid/>
                <w:color w:val="auto"/>
                <w:kern w:val="2"/>
                <w:szCs w:val="21"/>
              </w:rPr>
              <w:t>产能（万吨/年）</w:t>
            </w:r>
          </w:p>
        </w:tc>
      </w:tr>
      <w:tr w14:paraId="5DEF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restart"/>
            <w:vAlign w:val="center"/>
          </w:tcPr>
          <w:p w14:paraId="78A04A9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上党区</w:t>
            </w:r>
          </w:p>
        </w:tc>
        <w:tc>
          <w:tcPr>
            <w:tcW w:w="2824" w:type="pct"/>
            <w:vAlign w:val="center"/>
          </w:tcPr>
          <w:p w14:paraId="533FEB2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山西潞安集团司马煤业有限公司</w:t>
            </w:r>
          </w:p>
        </w:tc>
        <w:tc>
          <w:tcPr>
            <w:tcW w:w="1212" w:type="pct"/>
            <w:vAlign w:val="center"/>
          </w:tcPr>
          <w:p w14:paraId="4B870BF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300</w:t>
            </w:r>
          </w:p>
        </w:tc>
      </w:tr>
      <w:tr w14:paraId="4D94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A40E0A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08301B6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山西潞安矿业有限责任公司高河煤矿</w:t>
            </w:r>
          </w:p>
        </w:tc>
        <w:tc>
          <w:tcPr>
            <w:tcW w:w="1212" w:type="pct"/>
            <w:vAlign w:val="center"/>
          </w:tcPr>
          <w:p w14:paraId="4817BA4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750</w:t>
            </w:r>
          </w:p>
        </w:tc>
      </w:tr>
      <w:tr w14:paraId="4AB5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5DEC9FF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7780FC1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山西省长治经坊煤业有限公司</w:t>
            </w:r>
          </w:p>
        </w:tc>
        <w:tc>
          <w:tcPr>
            <w:tcW w:w="1212" w:type="pct"/>
            <w:vAlign w:val="center"/>
          </w:tcPr>
          <w:p w14:paraId="4346A189">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300</w:t>
            </w:r>
          </w:p>
        </w:tc>
      </w:tr>
      <w:tr w14:paraId="650E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92A7EC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92D3AF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山西长治王庄煤业有限责任公司</w:t>
            </w:r>
          </w:p>
        </w:tc>
        <w:tc>
          <w:tcPr>
            <w:tcW w:w="1212" w:type="pct"/>
            <w:vAlign w:val="center"/>
          </w:tcPr>
          <w:p w14:paraId="4673FC6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240</w:t>
            </w:r>
          </w:p>
        </w:tc>
      </w:tr>
      <w:tr w14:paraId="1558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E2C8EB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2D1B42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山西晋煤集团长治仙泉煤业有限公司</w:t>
            </w:r>
          </w:p>
        </w:tc>
        <w:tc>
          <w:tcPr>
            <w:tcW w:w="1212" w:type="pct"/>
            <w:vAlign w:val="center"/>
          </w:tcPr>
          <w:p w14:paraId="202A3E5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1472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4F6805D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FF6BBB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山西长治雄山煤炭有限公司</w:t>
            </w:r>
          </w:p>
        </w:tc>
        <w:tc>
          <w:tcPr>
            <w:tcW w:w="1212" w:type="pct"/>
            <w:vAlign w:val="center"/>
          </w:tcPr>
          <w:p w14:paraId="53C3853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112C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2CD6C8E5">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22F2665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长治新建煤业有限公司</w:t>
            </w:r>
          </w:p>
        </w:tc>
        <w:tc>
          <w:tcPr>
            <w:tcW w:w="1212" w:type="pct"/>
            <w:vAlign w:val="center"/>
          </w:tcPr>
          <w:p w14:paraId="6E09A42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7C93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095154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6CF242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长治红兴煤业有限公司</w:t>
            </w:r>
          </w:p>
        </w:tc>
        <w:tc>
          <w:tcPr>
            <w:tcW w:w="1212" w:type="pct"/>
            <w:vAlign w:val="center"/>
          </w:tcPr>
          <w:p w14:paraId="11115DB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3498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AF71E2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4772F9B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长治县雄山沟里煤业有限公司</w:t>
            </w:r>
          </w:p>
        </w:tc>
        <w:tc>
          <w:tcPr>
            <w:tcW w:w="1212" w:type="pct"/>
            <w:vAlign w:val="center"/>
          </w:tcPr>
          <w:p w14:paraId="193F02F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47A4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633F63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6B31510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长治红山煤业有限公司</w:t>
            </w:r>
          </w:p>
        </w:tc>
        <w:tc>
          <w:tcPr>
            <w:tcW w:w="1212" w:type="pct"/>
            <w:vAlign w:val="center"/>
          </w:tcPr>
          <w:p w14:paraId="56A4023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5D04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restart"/>
            <w:vAlign w:val="center"/>
          </w:tcPr>
          <w:p w14:paraId="46C3CC8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襄垣县</w:t>
            </w:r>
          </w:p>
        </w:tc>
        <w:tc>
          <w:tcPr>
            <w:tcW w:w="2824" w:type="pct"/>
            <w:vAlign w:val="center"/>
          </w:tcPr>
          <w:p w14:paraId="7B9814E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山西潞安环保能源开发股份有限公司五阳煤矿</w:t>
            </w:r>
          </w:p>
        </w:tc>
        <w:tc>
          <w:tcPr>
            <w:tcW w:w="1212" w:type="pct"/>
            <w:vAlign w:val="center"/>
          </w:tcPr>
          <w:p w14:paraId="4F06E8D9">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360</w:t>
            </w:r>
          </w:p>
        </w:tc>
      </w:tr>
      <w:tr w14:paraId="6800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A8B829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58F3061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潞安慈林山煤业夏店煤矿</w:t>
            </w:r>
          </w:p>
        </w:tc>
        <w:tc>
          <w:tcPr>
            <w:tcW w:w="1212" w:type="pct"/>
            <w:vAlign w:val="center"/>
          </w:tcPr>
          <w:p w14:paraId="28800895">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180</w:t>
            </w:r>
          </w:p>
        </w:tc>
      </w:tr>
      <w:tr w14:paraId="5A93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2B461FF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787B34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山西煤炭运销集团三元古韩荆宝煤业有限公司</w:t>
            </w:r>
          </w:p>
        </w:tc>
        <w:tc>
          <w:tcPr>
            <w:tcW w:w="1212" w:type="pct"/>
            <w:vAlign w:val="center"/>
          </w:tcPr>
          <w:p w14:paraId="4EB19349">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08DB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5E9EECC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3C2AE6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山西大平煤业有限公司</w:t>
            </w:r>
          </w:p>
        </w:tc>
        <w:tc>
          <w:tcPr>
            <w:tcW w:w="1212" w:type="pct"/>
            <w:vAlign w:val="center"/>
          </w:tcPr>
          <w:p w14:paraId="0CB8638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180</w:t>
            </w:r>
          </w:p>
        </w:tc>
      </w:tr>
      <w:tr w14:paraId="142D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79B5B10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6CCF190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山西石泉煤业有限责任公司</w:t>
            </w:r>
          </w:p>
        </w:tc>
        <w:tc>
          <w:tcPr>
            <w:tcW w:w="1212" w:type="pct"/>
            <w:vAlign w:val="center"/>
          </w:tcPr>
          <w:p w14:paraId="6C76E98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18AB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7045AA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2B95DDF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山西襄矿晋平煤业有限公司</w:t>
            </w:r>
          </w:p>
        </w:tc>
        <w:tc>
          <w:tcPr>
            <w:tcW w:w="1212" w:type="pct"/>
            <w:vAlign w:val="center"/>
          </w:tcPr>
          <w:p w14:paraId="52B91CD5">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240</w:t>
            </w:r>
          </w:p>
        </w:tc>
      </w:tr>
      <w:tr w14:paraId="1E40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764C4A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365DFE0">
            <w:pPr>
              <w:pStyle w:val="17"/>
              <w:widowControl w:val="0"/>
              <w:spacing w:line="360" w:lineRule="exact"/>
              <w:ind w:firstLine="0" w:firstLineChars="0"/>
              <w:jc w:val="center"/>
            </w:pPr>
            <w:r>
              <w:rPr>
                <w:rFonts w:hint="eastAsia" w:ascii="CESI宋体-GB2312" w:hAnsi="CESI宋体-GB2312" w:eastAsia="CESI仿宋-GB2312" w:cs="CESI仿宋-GB2312"/>
                <w:b w:val="0"/>
                <w:bCs w:val="0"/>
                <w:snapToGrid/>
                <w:color w:val="auto"/>
                <w:kern w:val="2"/>
                <w:szCs w:val="21"/>
              </w:rPr>
              <w:t>山西襄矿石板沟煤业有限公司</w:t>
            </w:r>
          </w:p>
        </w:tc>
        <w:tc>
          <w:tcPr>
            <w:tcW w:w="1212" w:type="pct"/>
            <w:vAlign w:val="center"/>
          </w:tcPr>
          <w:p w14:paraId="0F83756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1360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F82B83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04C90D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山西襄垣七一新发煤业有限公司</w:t>
            </w:r>
          </w:p>
        </w:tc>
        <w:tc>
          <w:tcPr>
            <w:tcW w:w="1212" w:type="pct"/>
            <w:vAlign w:val="center"/>
          </w:tcPr>
          <w:p w14:paraId="7FC6382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150</w:t>
            </w:r>
          </w:p>
        </w:tc>
      </w:tr>
      <w:tr w14:paraId="4A5A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58DA88D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5B42DF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山西襄矿上良煤业有限公司</w:t>
            </w:r>
          </w:p>
        </w:tc>
        <w:tc>
          <w:tcPr>
            <w:tcW w:w="1212" w:type="pct"/>
            <w:vAlign w:val="center"/>
          </w:tcPr>
          <w:p w14:paraId="26939DA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5DA1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restart"/>
            <w:vAlign w:val="center"/>
          </w:tcPr>
          <w:p w14:paraId="4E427F8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武乡县</w:t>
            </w:r>
          </w:p>
        </w:tc>
        <w:tc>
          <w:tcPr>
            <w:tcW w:w="2824" w:type="pct"/>
            <w:vAlign w:val="center"/>
          </w:tcPr>
          <w:p w14:paraId="3745CF7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山西潞安温庄煤业有限责任公司</w:t>
            </w:r>
          </w:p>
        </w:tc>
        <w:tc>
          <w:tcPr>
            <w:tcW w:w="1212" w:type="pct"/>
            <w:vAlign w:val="center"/>
          </w:tcPr>
          <w:p w14:paraId="1CBA1789">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00BA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7881FDC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13FCF4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山西马堡煤业有限公司</w:t>
            </w:r>
          </w:p>
        </w:tc>
        <w:tc>
          <w:tcPr>
            <w:tcW w:w="1212" w:type="pct"/>
            <w:vAlign w:val="center"/>
          </w:tcPr>
          <w:p w14:paraId="4EFC90E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150</w:t>
            </w:r>
          </w:p>
        </w:tc>
      </w:tr>
      <w:tr w14:paraId="7C1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F08CE0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24266D5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山西三元福达煤业有限公司</w:t>
            </w:r>
          </w:p>
        </w:tc>
        <w:tc>
          <w:tcPr>
            <w:tcW w:w="1212" w:type="pct"/>
            <w:vAlign w:val="center"/>
          </w:tcPr>
          <w:p w14:paraId="59D40C4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6280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225D51C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5415401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山西王家峪煤业有限公司</w:t>
            </w:r>
          </w:p>
        </w:tc>
        <w:tc>
          <w:tcPr>
            <w:tcW w:w="1212" w:type="pct"/>
            <w:vAlign w:val="center"/>
          </w:tcPr>
          <w:p w14:paraId="4506B17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13E1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443F0F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E48005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山西阳辿煤业有限公司</w:t>
            </w:r>
          </w:p>
        </w:tc>
        <w:tc>
          <w:tcPr>
            <w:tcW w:w="1212" w:type="pct"/>
            <w:vAlign w:val="center"/>
          </w:tcPr>
          <w:p w14:paraId="63B99AE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38F7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825F0C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5EF6ABC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山西东庄煤业有限公司</w:t>
            </w:r>
          </w:p>
        </w:tc>
        <w:tc>
          <w:tcPr>
            <w:tcW w:w="1212" w:type="pct"/>
            <w:vAlign w:val="center"/>
          </w:tcPr>
          <w:p w14:paraId="5F4F866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7F21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restart"/>
            <w:vAlign w:val="center"/>
          </w:tcPr>
          <w:p w14:paraId="1623722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长子县</w:t>
            </w:r>
          </w:p>
        </w:tc>
        <w:tc>
          <w:tcPr>
            <w:tcW w:w="2824" w:type="pct"/>
            <w:vAlign w:val="center"/>
          </w:tcPr>
          <w:p w14:paraId="3EE258C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山西潞安矿业集团慈林山煤业有限公司李村煤矿</w:t>
            </w:r>
          </w:p>
        </w:tc>
        <w:tc>
          <w:tcPr>
            <w:tcW w:w="1212" w:type="pct"/>
            <w:vAlign w:val="center"/>
          </w:tcPr>
          <w:p w14:paraId="6641B9B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300</w:t>
            </w:r>
          </w:p>
        </w:tc>
      </w:tr>
      <w:tr w14:paraId="198F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481E5BB9">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0757EFB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山西晋煤集团赵庄煤业有限责任公司</w:t>
            </w:r>
          </w:p>
        </w:tc>
        <w:tc>
          <w:tcPr>
            <w:tcW w:w="1212" w:type="pct"/>
            <w:vAlign w:val="center"/>
          </w:tcPr>
          <w:p w14:paraId="50C5534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800</w:t>
            </w:r>
          </w:p>
        </w:tc>
      </w:tr>
      <w:tr w14:paraId="3AE7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480DED0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52CB91B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山西晋煤集团赵庄煤业有限责任公司赵庄二号井</w:t>
            </w:r>
          </w:p>
        </w:tc>
        <w:tc>
          <w:tcPr>
            <w:tcW w:w="1212" w:type="pct"/>
            <w:vAlign w:val="center"/>
          </w:tcPr>
          <w:p w14:paraId="4C3BE86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205F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5BC13C2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2AF950F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山西三元煤业股份有限公司下霍煤矿</w:t>
            </w:r>
          </w:p>
        </w:tc>
        <w:tc>
          <w:tcPr>
            <w:tcW w:w="1212" w:type="pct"/>
            <w:vAlign w:val="center"/>
          </w:tcPr>
          <w:p w14:paraId="61FA189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240</w:t>
            </w:r>
          </w:p>
        </w:tc>
      </w:tr>
      <w:tr w14:paraId="3D72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7BBCF19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6DE9A29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山西霍尔辛赫煤业有限责任公司</w:t>
            </w:r>
          </w:p>
        </w:tc>
        <w:tc>
          <w:tcPr>
            <w:tcW w:w="1212" w:type="pct"/>
            <w:vAlign w:val="center"/>
          </w:tcPr>
          <w:p w14:paraId="1EB0286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400</w:t>
            </w:r>
          </w:p>
        </w:tc>
      </w:tr>
      <w:tr w14:paraId="7072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7BE1765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282D2FD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山西凌志达煤业有限公司</w:t>
            </w:r>
          </w:p>
        </w:tc>
        <w:tc>
          <w:tcPr>
            <w:tcW w:w="1212" w:type="pct"/>
            <w:vAlign w:val="center"/>
          </w:tcPr>
          <w:p w14:paraId="4D3E624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150</w:t>
            </w:r>
          </w:p>
        </w:tc>
      </w:tr>
      <w:tr w14:paraId="3303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2C792D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60BE6FA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山西反坡煤业有限责任公司</w:t>
            </w:r>
          </w:p>
        </w:tc>
        <w:tc>
          <w:tcPr>
            <w:tcW w:w="1212" w:type="pct"/>
            <w:vAlign w:val="center"/>
          </w:tcPr>
          <w:p w14:paraId="56BE3B2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140</w:t>
            </w:r>
          </w:p>
        </w:tc>
      </w:tr>
      <w:tr w14:paraId="5580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393007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7CB798C9">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山西垚志达煤业有限公司</w:t>
            </w:r>
          </w:p>
        </w:tc>
        <w:tc>
          <w:tcPr>
            <w:tcW w:w="1212" w:type="pct"/>
            <w:vAlign w:val="center"/>
          </w:tcPr>
          <w:p w14:paraId="6D9C0B0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2532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274853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7DE0B9E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山西华晟荣煤矿有限公司</w:t>
            </w:r>
          </w:p>
        </w:tc>
        <w:tc>
          <w:tcPr>
            <w:tcW w:w="1212" w:type="pct"/>
            <w:vAlign w:val="center"/>
          </w:tcPr>
          <w:p w14:paraId="4C66A35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180</w:t>
            </w:r>
          </w:p>
        </w:tc>
      </w:tr>
      <w:tr w14:paraId="5AB5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restart"/>
            <w:vAlign w:val="center"/>
          </w:tcPr>
          <w:p w14:paraId="1CBEFF8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沁源县</w:t>
            </w:r>
          </w:p>
        </w:tc>
        <w:tc>
          <w:tcPr>
            <w:tcW w:w="2824" w:type="pct"/>
            <w:vAlign w:val="center"/>
          </w:tcPr>
          <w:p w14:paraId="2D9FAAB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山西通洲集团安达煤业有限公司</w:t>
            </w:r>
          </w:p>
        </w:tc>
        <w:tc>
          <w:tcPr>
            <w:tcW w:w="1212" w:type="pct"/>
            <w:vAlign w:val="center"/>
          </w:tcPr>
          <w:p w14:paraId="040F87F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4BFB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3F6F153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207431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山西通洲集团留神峪煤业有限公司</w:t>
            </w:r>
          </w:p>
        </w:tc>
        <w:tc>
          <w:tcPr>
            <w:tcW w:w="1212" w:type="pct"/>
            <w:vAlign w:val="center"/>
          </w:tcPr>
          <w:p w14:paraId="1A5AC87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1729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7D65513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64AACBC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山西马军峪煤焦有限公司</w:t>
            </w:r>
          </w:p>
        </w:tc>
        <w:tc>
          <w:tcPr>
            <w:tcW w:w="1212" w:type="pct"/>
            <w:vAlign w:val="center"/>
          </w:tcPr>
          <w:p w14:paraId="43D7C64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4202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38325E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59CFAC2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山西马军峪常信煤业有限公司</w:t>
            </w:r>
          </w:p>
        </w:tc>
        <w:tc>
          <w:tcPr>
            <w:tcW w:w="1212" w:type="pct"/>
            <w:vAlign w:val="center"/>
          </w:tcPr>
          <w:p w14:paraId="27503C9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7B64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6AB7A8B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100AD65">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山西沁新能源集团股份有限公司沁新煤矿</w:t>
            </w:r>
          </w:p>
        </w:tc>
        <w:tc>
          <w:tcPr>
            <w:tcW w:w="1212" w:type="pct"/>
            <w:vAlign w:val="center"/>
          </w:tcPr>
          <w:p w14:paraId="499DF47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271D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36B94B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5380FF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山西沁新能源集团股份有限公司新源煤矿</w:t>
            </w:r>
          </w:p>
        </w:tc>
        <w:tc>
          <w:tcPr>
            <w:tcW w:w="1212" w:type="pct"/>
            <w:vAlign w:val="center"/>
          </w:tcPr>
          <w:p w14:paraId="36AAC3F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30F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E432BC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4752C96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山西沁源康伟森达源煤业有限公司</w:t>
            </w:r>
          </w:p>
        </w:tc>
        <w:tc>
          <w:tcPr>
            <w:tcW w:w="1212" w:type="pct"/>
            <w:vAlign w:val="center"/>
          </w:tcPr>
          <w:p w14:paraId="1756EBC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150</w:t>
            </w:r>
          </w:p>
        </w:tc>
      </w:tr>
      <w:tr w14:paraId="1701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73D095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23A8A9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山西黄土坡鑫能煤业有限公司</w:t>
            </w:r>
          </w:p>
        </w:tc>
        <w:tc>
          <w:tcPr>
            <w:tcW w:w="1212" w:type="pct"/>
            <w:vAlign w:val="center"/>
          </w:tcPr>
          <w:p w14:paraId="3EB04E0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12C5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3F1C461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2E6D737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山西新升煤业有限公司</w:t>
            </w:r>
          </w:p>
        </w:tc>
        <w:tc>
          <w:tcPr>
            <w:tcW w:w="1212" w:type="pct"/>
            <w:vAlign w:val="center"/>
          </w:tcPr>
          <w:p w14:paraId="44B4590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120</w:t>
            </w:r>
          </w:p>
        </w:tc>
      </w:tr>
      <w:tr w14:paraId="56CD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39007735">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07BD485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山西汾西太岳煤业股份有限公司太岳煤矿</w:t>
            </w:r>
          </w:p>
        </w:tc>
        <w:tc>
          <w:tcPr>
            <w:tcW w:w="1212" w:type="pct"/>
            <w:vAlign w:val="center"/>
          </w:tcPr>
          <w:p w14:paraId="18FA02C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210</w:t>
            </w:r>
          </w:p>
        </w:tc>
      </w:tr>
      <w:tr w14:paraId="1EDC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52B039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454092E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山西沁源梗阳煤业有限公司</w:t>
            </w:r>
          </w:p>
        </w:tc>
        <w:tc>
          <w:tcPr>
            <w:tcW w:w="1212" w:type="pct"/>
            <w:vAlign w:val="center"/>
          </w:tcPr>
          <w:p w14:paraId="0CB7F00D">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150</w:t>
            </w:r>
          </w:p>
        </w:tc>
      </w:tr>
      <w:tr w14:paraId="3B21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3B04FD8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6227F94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汾西正新和善煤矿</w:t>
            </w:r>
          </w:p>
        </w:tc>
        <w:tc>
          <w:tcPr>
            <w:tcW w:w="1212" w:type="pct"/>
            <w:vAlign w:val="center"/>
          </w:tcPr>
          <w:p w14:paraId="253FA51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180</w:t>
            </w:r>
          </w:p>
        </w:tc>
      </w:tr>
      <w:tr w14:paraId="540C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restart"/>
            <w:vAlign w:val="center"/>
          </w:tcPr>
          <w:p w14:paraId="3212A80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屯留区</w:t>
            </w:r>
          </w:p>
        </w:tc>
        <w:tc>
          <w:tcPr>
            <w:tcW w:w="2824" w:type="pct"/>
            <w:vAlign w:val="center"/>
          </w:tcPr>
          <w:p w14:paraId="1F5DBA4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山西潞安集团余吾煤业有限责任公司</w:t>
            </w:r>
          </w:p>
        </w:tc>
        <w:tc>
          <w:tcPr>
            <w:tcW w:w="1212" w:type="pct"/>
            <w:vAlign w:val="center"/>
          </w:tcPr>
          <w:p w14:paraId="020CE38A">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750</w:t>
            </w:r>
          </w:p>
        </w:tc>
      </w:tr>
      <w:tr w14:paraId="45A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7C0107A4">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A67EB3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山西潞安集团古城煤矿</w:t>
            </w:r>
          </w:p>
        </w:tc>
        <w:tc>
          <w:tcPr>
            <w:tcW w:w="1212" w:type="pct"/>
            <w:vAlign w:val="center"/>
          </w:tcPr>
          <w:p w14:paraId="132A357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800</w:t>
            </w:r>
          </w:p>
        </w:tc>
      </w:tr>
      <w:tr w14:paraId="394F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08F5243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14CF1ED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山西潞安郭庄煤业</w:t>
            </w:r>
          </w:p>
        </w:tc>
        <w:tc>
          <w:tcPr>
            <w:tcW w:w="1212" w:type="pct"/>
            <w:vAlign w:val="center"/>
          </w:tcPr>
          <w:p w14:paraId="3824CE7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180</w:t>
            </w:r>
          </w:p>
        </w:tc>
      </w:tr>
      <w:tr w14:paraId="3BCC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5F458E2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F93E13E">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山西潞安环保能源开发股份有限公司常村煤矿</w:t>
            </w:r>
          </w:p>
        </w:tc>
        <w:tc>
          <w:tcPr>
            <w:tcW w:w="1212" w:type="pct"/>
            <w:vAlign w:val="center"/>
          </w:tcPr>
          <w:p w14:paraId="2485771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800</w:t>
            </w:r>
          </w:p>
        </w:tc>
      </w:tr>
      <w:tr w14:paraId="23CF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restart"/>
            <w:vAlign w:val="center"/>
          </w:tcPr>
          <w:p w14:paraId="2451567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潞州区</w:t>
            </w:r>
          </w:p>
        </w:tc>
        <w:tc>
          <w:tcPr>
            <w:tcW w:w="2824" w:type="pct"/>
            <w:vAlign w:val="center"/>
          </w:tcPr>
          <w:p w14:paraId="5714601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山西三元煤业股份有限公司</w:t>
            </w:r>
          </w:p>
        </w:tc>
        <w:tc>
          <w:tcPr>
            <w:tcW w:w="1212" w:type="pct"/>
            <w:vAlign w:val="center"/>
          </w:tcPr>
          <w:p w14:paraId="6096E126">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260</w:t>
            </w:r>
          </w:p>
        </w:tc>
      </w:tr>
      <w:tr w14:paraId="276F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1E2B8A0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DDE7555">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山西长治郊区三元南耀小常煤业有限公司</w:t>
            </w:r>
          </w:p>
        </w:tc>
        <w:tc>
          <w:tcPr>
            <w:tcW w:w="1212" w:type="pct"/>
            <w:vAlign w:val="center"/>
          </w:tcPr>
          <w:p w14:paraId="0509610F">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210</w:t>
            </w:r>
          </w:p>
        </w:tc>
      </w:tr>
      <w:tr w14:paraId="553E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964" w:type="pct"/>
            <w:vMerge w:val="continue"/>
            <w:vAlign w:val="center"/>
          </w:tcPr>
          <w:p w14:paraId="2C222B6C">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50A9A86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山西潞安环保能源开发股份有限公司王庄煤矿</w:t>
            </w:r>
          </w:p>
        </w:tc>
        <w:tc>
          <w:tcPr>
            <w:tcW w:w="1212" w:type="pct"/>
            <w:vAlign w:val="center"/>
          </w:tcPr>
          <w:p w14:paraId="6BB72C8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710</w:t>
            </w:r>
          </w:p>
        </w:tc>
      </w:tr>
      <w:tr w14:paraId="3026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964" w:type="pct"/>
            <w:vMerge w:val="continue"/>
            <w:vAlign w:val="center"/>
          </w:tcPr>
          <w:p w14:paraId="5F72067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p>
        </w:tc>
        <w:tc>
          <w:tcPr>
            <w:tcW w:w="2824" w:type="pct"/>
            <w:vAlign w:val="center"/>
          </w:tcPr>
          <w:p w14:paraId="3EA9D707">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山西潞安环保能源开发股份有限公司漳村煤矿</w:t>
            </w:r>
          </w:p>
        </w:tc>
        <w:tc>
          <w:tcPr>
            <w:tcW w:w="1212" w:type="pct"/>
            <w:vAlign w:val="center"/>
          </w:tcPr>
          <w:p w14:paraId="4CB64B48">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400</w:t>
            </w:r>
          </w:p>
        </w:tc>
      </w:tr>
    </w:tbl>
    <w:p w14:paraId="5F9EA3B2">
      <w:pPr>
        <w:pStyle w:val="17"/>
        <w:widowControl w:val="0"/>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p>
    <w:p w14:paraId="09DBD23D">
      <w:pPr>
        <w:pStyle w:val="17"/>
        <w:widowControl w:val="0"/>
        <w:ind w:firstLine="0" w:firstLineChars="0"/>
        <w:rPr>
          <w:rFonts w:ascii="CESI宋体-GB2312" w:hAnsi="CESI宋体-GB2312" w:eastAsia="SimHei" w:cs="SimHei"/>
          <w:b w:val="0"/>
          <w:bCs w:val="0"/>
          <w:snapToGrid/>
          <w:color w:val="000000" w:themeColor="text1"/>
          <w:kern w:val="2"/>
          <w:sz w:val="28"/>
          <w:szCs w:val="28"/>
          <w14:textFill>
            <w14:solidFill>
              <w14:schemeClr w14:val="tx1"/>
            </w14:solidFill>
          </w14:textFill>
        </w:rPr>
      </w:pPr>
      <w:r>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t>附件4</w:t>
      </w:r>
    </w:p>
    <w:p w14:paraId="4402AA65">
      <w:pPr>
        <w:pStyle w:val="17"/>
        <w:widowControl w:val="0"/>
        <w:ind w:firstLine="0" w:firstLineChars="0"/>
        <w:jc w:val="center"/>
        <w:rPr>
          <w:rFonts w:ascii="CESI宋体-GB2312" w:hAnsi="CESI宋体-GB2312" w:eastAsia="FZXiaoBiaoSong-B05S" w:cs="FZXiaoBiaoSong-B05S"/>
          <w:b w:val="0"/>
          <w:bCs w:val="0"/>
          <w:snapToGrid/>
          <w:color w:val="auto"/>
          <w:kern w:val="2"/>
          <w:sz w:val="36"/>
          <w:szCs w:val="36"/>
        </w:rPr>
      </w:pPr>
      <w:r>
        <w:rPr>
          <w:rFonts w:hint="eastAsia" w:ascii="CESI宋体-GB2312" w:hAnsi="CESI宋体-GB2312" w:eastAsia="FZXiaoBiaoSong-B05S" w:cs="FZXiaoBiaoSong-B05S"/>
          <w:b w:val="0"/>
          <w:bCs w:val="0"/>
          <w:snapToGrid/>
          <w:color w:val="auto"/>
          <w:kern w:val="2"/>
          <w:sz w:val="36"/>
          <w:szCs w:val="36"/>
        </w:rPr>
        <w:t>长治市</w:t>
      </w:r>
      <w:r>
        <w:rPr>
          <w:rFonts w:ascii="CESI宋体-GB2312" w:hAnsi="CESI宋体-GB2312" w:eastAsia="FZXiaoBiaoSong-B05S" w:cs="FZXiaoBiaoSong-B05S"/>
          <w:b w:val="0"/>
          <w:bCs w:val="0"/>
          <w:snapToGrid/>
          <w:color w:val="auto"/>
          <w:kern w:val="2"/>
          <w:sz w:val="36"/>
          <w:szCs w:val="36"/>
          <w:lang w:val="en"/>
        </w:rPr>
        <w:t>重点用煤单位应急保供</w:t>
      </w:r>
      <w:r>
        <w:rPr>
          <w:rFonts w:hint="eastAsia" w:ascii="CESI宋体-GB2312" w:hAnsi="CESI宋体-GB2312" w:eastAsia="FZXiaoBiaoSong-B05S" w:cs="FZXiaoBiaoSong-B05S"/>
          <w:b w:val="0"/>
          <w:bCs w:val="0"/>
          <w:snapToGrid/>
          <w:color w:val="auto"/>
          <w:kern w:val="2"/>
          <w:sz w:val="36"/>
          <w:szCs w:val="36"/>
        </w:rPr>
        <w:t>名单</w:t>
      </w:r>
    </w:p>
    <w:p w14:paraId="1C080133">
      <w:pPr>
        <w:pStyle w:val="17"/>
        <w:widowControl w:val="0"/>
        <w:ind w:firstLine="0" w:firstLineChars="0"/>
        <w:jc w:val="center"/>
        <w:rPr>
          <w:rFonts w:ascii="CESI宋体-GB2312" w:hAnsi="CESI宋体-GB2312" w:eastAsia="FZXiaoBiaoSong-B05S" w:cs="FZXiaoBiaoSong-B05S"/>
          <w:b w:val="0"/>
          <w:bCs w:val="0"/>
          <w:snapToGrid/>
          <w:color w:val="auto"/>
          <w:kern w:val="2"/>
          <w:sz w:val="36"/>
          <w:szCs w:val="36"/>
        </w:rPr>
      </w:pPr>
    </w:p>
    <w:tbl>
      <w:tblPr>
        <w:tblStyle w:val="1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977"/>
        <w:gridCol w:w="3589"/>
        <w:gridCol w:w="3957"/>
      </w:tblGrid>
      <w:tr w14:paraId="33B2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Align w:val="center"/>
          </w:tcPr>
          <w:p w14:paraId="078A2CDE">
            <w:pPr>
              <w:pStyle w:val="17"/>
              <w:widowControl w:val="0"/>
              <w:spacing w:line="240" w:lineRule="auto"/>
              <w:ind w:firstLine="0" w:firstLineChars="0"/>
              <w:jc w:val="center"/>
              <w:rPr>
                <w:rFonts w:ascii="CESI宋体-GB2312" w:hAnsi="CESI宋体-GB2312" w:eastAsia="CESI仿宋-GB2312" w:cs="CESI仿宋-GB2312"/>
                <w:snapToGrid/>
                <w:color w:val="auto"/>
                <w:kern w:val="2"/>
                <w:szCs w:val="21"/>
              </w:rPr>
            </w:pPr>
            <w:r>
              <w:rPr>
                <w:rFonts w:hint="eastAsia" w:ascii="CESI宋体-GB2312" w:hAnsi="CESI宋体-GB2312" w:eastAsia="CESI仿宋-GB2312" w:cs="CESI仿宋-GB2312"/>
                <w:snapToGrid/>
                <w:color w:val="auto"/>
                <w:kern w:val="2"/>
                <w:szCs w:val="21"/>
              </w:rPr>
              <w:t>县区</w:t>
            </w:r>
          </w:p>
        </w:tc>
        <w:tc>
          <w:tcPr>
            <w:tcW w:w="977" w:type="dxa"/>
            <w:vAlign w:val="center"/>
          </w:tcPr>
          <w:p w14:paraId="4D31E8D1">
            <w:pPr>
              <w:pStyle w:val="17"/>
              <w:widowControl w:val="0"/>
              <w:spacing w:line="240" w:lineRule="auto"/>
              <w:ind w:firstLine="0" w:firstLineChars="0"/>
              <w:jc w:val="center"/>
              <w:rPr>
                <w:rFonts w:ascii="CESI宋体-GB2312" w:hAnsi="CESI宋体-GB2312" w:eastAsia="CESI仿宋-GB2312" w:cs="CESI仿宋-GB2312"/>
                <w:snapToGrid/>
                <w:color w:val="auto"/>
                <w:kern w:val="2"/>
                <w:szCs w:val="21"/>
                <w:lang w:val="en"/>
              </w:rPr>
            </w:pPr>
            <w:r>
              <w:rPr>
                <w:rFonts w:hint="eastAsia" w:ascii="CESI宋体-GB2312" w:hAnsi="CESI宋体-GB2312" w:eastAsia="CESI仿宋-GB2312" w:cs="CESI仿宋-GB2312"/>
                <w:snapToGrid/>
                <w:color w:val="auto"/>
                <w:kern w:val="2"/>
                <w:szCs w:val="21"/>
                <w:lang w:val="en"/>
              </w:rPr>
              <w:t>类型</w:t>
            </w:r>
          </w:p>
        </w:tc>
        <w:tc>
          <w:tcPr>
            <w:tcW w:w="3589" w:type="dxa"/>
            <w:vAlign w:val="center"/>
          </w:tcPr>
          <w:p w14:paraId="428865B0">
            <w:pPr>
              <w:pStyle w:val="17"/>
              <w:widowControl w:val="0"/>
              <w:spacing w:line="240" w:lineRule="auto"/>
              <w:ind w:firstLine="0" w:firstLineChars="0"/>
              <w:jc w:val="center"/>
              <w:rPr>
                <w:rFonts w:ascii="CESI宋体-GB2312" w:hAnsi="CESI宋体-GB2312" w:eastAsia="CESI仿宋-GB2312" w:cs="CESI仿宋-GB2312"/>
                <w:snapToGrid/>
                <w:color w:val="auto"/>
                <w:kern w:val="2"/>
                <w:szCs w:val="21"/>
              </w:rPr>
            </w:pPr>
            <w:r>
              <w:rPr>
                <w:rFonts w:hint="eastAsia" w:ascii="CESI宋体-GB2312" w:hAnsi="CESI宋体-GB2312" w:eastAsia="CESI仿宋-GB2312" w:cs="CESI仿宋-GB2312"/>
                <w:snapToGrid/>
                <w:color w:val="auto"/>
                <w:kern w:val="2"/>
                <w:szCs w:val="21"/>
                <w:lang w:val="en"/>
              </w:rPr>
              <w:t>重点用煤</w:t>
            </w:r>
            <w:r>
              <w:rPr>
                <w:rFonts w:hint="eastAsia" w:ascii="CESI宋体-GB2312" w:hAnsi="CESI宋体-GB2312" w:eastAsia="CESI仿宋-GB2312" w:cs="CESI仿宋-GB2312"/>
                <w:snapToGrid/>
                <w:color w:val="auto"/>
                <w:kern w:val="2"/>
                <w:szCs w:val="21"/>
              </w:rPr>
              <w:t>企业</w:t>
            </w:r>
          </w:p>
        </w:tc>
        <w:tc>
          <w:tcPr>
            <w:tcW w:w="3957" w:type="dxa"/>
            <w:vAlign w:val="center"/>
          </w:tcPr>
          <w:p w14:paraId="4AE823B9">
            <w:pPr>
              <w:pStyle w:val="17"/>
              <w:widowControl w:val="0"/>
              <w:spacing w:line="240" w:lineRule="auto"/>
              <w:ind w:firstLine="0" w:firstLineChars="0"/>
              <w:jc w:val="center"/>
              <w:rPr>
                <w:rFonts w:ascii="CESI宋体-GB2312" w:hAnsi="CESI宋体-GB2312" w:eastAsia="CESI仿宋-GB2312" w:cs="CESI仿宋-GB2312"/>
                <w:snapToGrid/>
                <w:color w:val="auto"/>
                <w:kern w:val="2"/>
                <w:szCs w:val="21"/>
              </w:rPr>
            </w:pPr>
            <w:r>
              <w:rPr>
                <w:rFonts w:hint="eastAsia" w:ascii="CESI宋体-GB2312" w:hAnsi="CESI宋体-GB2312" w:eastAsia="CESI仿宋-GB2312" w:cs="CESI仿宋-GB2312"/>
                <w:snapToGrid/>
                <w:color w:val="auto"/>
                <w:kern w:val="2"/>
                <w:szCs w:val="21"/>
              </w:rPr>
              <w:t>供煤企业</w:t>
            </w:r>
          </w:p>
        </w:tc>
      </w:tr>
      <w:tr w14:paraId="526D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restart"/>
            <w:vAlign w:val="center"/>
          </w:tcPr>
          <w:p w14:paraId="5ABD700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上党区</w:t>
            </w:r>
          </w:p>
        </w:tc>
        <w:tc>
          <w:tcPr>
            <w:tcW w:w="977" w:type="dxa"/>
            <w:vMerge w:val="restart"/>
            <w:vAlign w:val="center"/>
          </w:tcPr>
          <w:p w14:paraId="49F4BFD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Merge w:val="restart"/>
            <w:vAlign w:val="center"/>
          </w:tcPr>
          <w:p w14:paraId="3BA398A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上党区城投供热公司</w:t>
            </w:r>
          </w:p>
        </w:tc>
        <w:tc>
          <w:tcPr>
            <w:tcW w:w="3957" w:type="dxa"/>
            <w:vAlign w:val="center"/>
          </w:tcPr>
          <w:p w14:paraId="5F5CA253">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山西潞安集团司马煤业有限公司</w:t>
            </w:r>
          </w:p>
        </w:tc>
      </w:tr>
      <w:tr w14:paraId="4F38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951" w:type="dxa"/>
            <w:vMerge w:val="continue"/>
            <w:vAlign w:val="center"/>
          </w:tcPr>
          <w:p w14:paraId="65B009A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72B0224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7E63029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62AAE01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山西潞安矿业有限责任公司高河煤矿</w:t>
            </w:r>
          </w:p>
        </w:tc>
      </w:tr>
      <w:tr w14:paraId="3036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951" w:type="dxa"/>
            <w:vMerge w:val="continue"/>
            <w:vAlign w:val="center"/>
          </w:tcPr>
          <w:p w14:paraId="2815EB5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1EEBF55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0E60720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52C1E63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长治县红山煤业有限公司</w:t>
            </w:r>
          </w:p>
        </w:tc>
      </w:tr>
      <w:tr w14:paraId="4BE4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45B8754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0299864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2FF7A33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42F5AB9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lang w:val="en"/>
              </w:rPr>
            </w:pPr>
            <w:r>
              <w:rPr>
                <w:rFonts w:hint="eastAsia" w:ascii="CESI宋体-GB2312" w:hAnsi="CESI宋体-GB2312" w:eastAsia="CESI仿宋-GB2312" w:cs="CESI仿宋-GB2312"/>
                <w:b w:val="0"/>
                <w:bCs w:val="0"/>
                <w:snapToGrid/>
                <w:color w:val="auto"/>
                <w:kern w:val="2"/>
                <w:szCs w:val="21"/>
              </w:rPr>
              <w:t>长治县雄山五矿</w:t>
            </w:r>
          </w:p>
        </w:tc>
      </w:tr>
      <w:tr w14:paraId="4C5D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951" w:type="dxa"/>
            <w:vMerge w:val="restart"/>
            <w:vAlign w:val="center"/>
          </w:tcPr>
          <w:p w14:paraId="1088A07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长子县</w:t>
            </w:r>
          </w:p>
        </w:tc>
        <w:tc>
          <w:tcPr>
            <w:tcW w:w="977" w:type="dxa"/>
            <w:vMerge w:val="restart"/>
            <w:vAlign w:val="center"/>
          </w:tcPr>
          <w:p w14:paraId="6E05A94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Merge w:val="restart"/>
            <w:vAlign w:val="center"/>
          </w:tcPr>
          <w:p w14:paraId="53B8DA0C">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山西潞光发电有限公司</w:t>
            </w:r>
          </w:p>
        </w:tc>
        <w:tc>
          <w:tcPr>
            <w:tcW w:w="3957" w:type="dxa"/>
            <w:vAlign w:val="center"/>
          </w:tcPr>
          <w:p w14:paraId="006056F3">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山西反坡煤业有限责任公司</w:t>
            </w:r>
          </w:p>
        </w:tc>
      </w:tr>
      <w:tr w14:paraId="67F6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951" w:type="dxa"/>
            <w:vMerge w:val="continue"/>
            <w:vAlign w:val="center"/>
          </w:tcPr>
          <w:p w14:paraId="5C28F531">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41D775F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47980921">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5ACFFF1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山西垚志达煤业有限公司</w:t>
            </w:r>
          </w:p>
        </w:tc>
      </w:tr>
      <w:tr w14:paraId="1DDE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951" w:type="dxa"/>
            <w:vMerge w:val="continue"/>
            <w:vAlign w:val="center"/>
          </w:tcPr>
          <w:p w14:paraId="54DAF14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3958B9D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5106091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3E9BC4AB">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山西华晟荣煤矿有限公司</w:t>
            </w:r>
          </w:p>
        </w:tc>
      </w:tr>
      <w:tr w14:paraId="6374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951" w:type="dxa"/>
            <w:vMerge w:val="continue"/>
            <w:vAlign w:val="center"/>
          </w:tcPr>
          <w:p w14:paraId="4B90942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5867C8FD">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21B1DF6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56756660">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山西长治联盛集团</w:t>
            </w:r>
          </w:p>
        </w:tc>
      </w:tr>
      <w:tr w14:paraId="19D9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951" w:type="dxa"/>
            <w:vMerge w:val="continue"/>
            <w:vAlign w:val="center"/>
          </w:tcPr>
          <w:p w14:paraId="7818B09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4E113BE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4433ED0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4C24C421">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长治县西山煤业有限责任公司</w:t>
            </w:r>
          </w:p>
        </w:tc>
      </w:tr>
      <w:tr w14:paraId="7A36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951" w:type="dxa"/>
            <w:vMerge w:val="continue"/>
            <w:vAlign w:val="center"/>
          </w:tcPr>
          <w:p w14:paraId="27496E2C">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24F9EAD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11B30C4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37F163D2">
            <w:pPr>
              <w:pStyle w:val="17"/>
              <w:widowControl w:val="0"/>
              <w:spacing w:line="360" w:lineRule="exact"/>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沁源通洲煤焦集团</w:t>
            </w:r>
          </w:p>
        </w:tc>
      </w:tr>
      <w:tr w14:paraId="644E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Align w:val="center"/>
          </w:tcPr>
          <w:p w14:paraId="670EB6D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武乡县</w:t>
            </w:r>
          </w:p>
        </w:tc>
        <w:tc>
          <w:tcPr>
            <w:tcW w:w="977" w:type="dxa"/>
            <w:vAlign w:val="center"/>
          </w:tcPr>
          <w:p w14:paraId="5ACD91D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Align w:val="center"/>
          </w:tcPr>
          <w:p w14:paraId="7AFF135D">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武乡西山发电有限责任公司</w:t>
            </w:r>
          </w:p>
        </w:tc>
        <w:tc>
          <w:tcPr>
            <w:tcW w:w="3957" w:type="dxa"/>
            <w:vAlign w:val="center"/>
          </w:tcPr>
          <w:p w14:paraId="2F62C3F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山西焦煤集团</w:t>
            </w:r>
          </w:p>
        </w:tc>
      </w:tr>
      <w:tr w14:paraId="5022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restart"/>
            <w:vAlign w:val="center"/>
          </w:tcPr>
          <w:p w14:paraId="4CB1673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襄垣县</w:t>
            </w:r>
          </w:p>
        </w:tc>
        <w:tc>
          <w:tcPr>
            <w:tcW w:w="977" w:type="dxa"/>
            <w:vMerge w:val="restart"/>
            <w:vAlign w:val="center"/>
          </w:tcPr>
          <w:p w14:paraId="53B7065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Merge w:val="restart"/>
            <w:vAlign w:val="center"/>
          </w:tcPr>
          <w:p w14:paraId="3A08180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襄矿集团诚丰电厂</w:t>
            </w:r>
          </w:p>
        </w:tc>
        <w:tc>
          <w:tcPr>
            <w:tcW w:w="3957" w:type="dxa"/>
            <w:vAlign w:val="center"/>
          </w:tcPr>
          <w:p w14:paraId="64F09B5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襄矿集团</w:t>
            </w:r>
          </w:p>
        </w:tc>
      </w:tr>
      <w:tr w14:paraId="56B0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31E8049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007880E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40483721">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5314BF7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山西石泉煤业有限责任公司</w:t>
            </w:r>
          </w:p>
        </w:tc>
      </w:tr>
      <w:tr w14:paraId="40FF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371EAC8D">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Align w:val="center"/>
          </w:tcPr>
          <w:p w14:paraId="7C3EEAE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Align w:val="center"/>
          </w:tcPr>
          <w:p w14:paraId="4980C60D">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山西潞安化工五阳电厂（自备电厂）</w:t>
            </w:r>
          </w:p>
        </w:tc>
        <w:tc>
          <w:tcPr>
            <w:tcW w:w="3957" w:type="dxa"/>
            <w:vAlign w:val="center"/>
          </w:tcPr>
          <w:p w14:paraId="064D707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潞安化工集团五阳煤矿</w:t>
            </w:r>
          </w:p>
        </w:tc>
      </w:tr>
      <w:tr w14:paraId="33B5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1363F7D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restart"/>
            <w:vAlign w:val="center"/>
          </w:tcPr>
          <w:p w14:paraId="5AE3B316">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Merge w:val="restart"/>
            <w:vAlign w:val="center"/>
          </w:tcPr>
          <w:p w14:paraId="0633DBF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山西襄矿泓通煤化工有限公司</w:t>
            </w:r>
          </w:p>
        </w:tc>
        <w:tc>
          <w:tcPr>
            <w:tcW w:w="3957" w:type="dxa"/>
            <w:vAlign w:val="center"/>
          </w:tcPr>
          <w:p w14:paraId="5F15386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山西襄垣七一新发煤业有限公司</w:t>
            </w:r>
          </w:p>
        </w:tc>
      </w:tr>
      <w:tr w14:paraId="54B3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31E9590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110B20F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09B13A8C">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36C175E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襄矿石板沟煤业有限公司</w:t>
            </w:r>
          </w:p>
        </w:tc>
      </w:tr>
      <w:tr w14:paraId="68AA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4005A461">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6672347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1776DA7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7B30F80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山西大平煤业有限公司</w:t>
            </w:r>
          </w:p>
        </w:tc>
      </w:tr>
      <w:tr w14:paraId="3A91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restart"/>
            <w:vAlign w:val="center"/>
          </w:tcPr>
          <w:p w14:paraId="0DF03EC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沁源县</w:t>
            </w:r>
          </w:p>
        </w:tc>
        <w:tc>
          <w:tcPr>
            <w:tcW w:w="977" w:type="dxa"/>
            <w:vMerge w:val="restart"/>
            <w:vAlign w:val="center"/>
          </w:tcPr>
          <w:p w14:paraId="44666093">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Merge w:val="restart"/>
            <w:vAlign w:val="center"/>
          </w:tcPr>
          <w:p w14:paraId="56D7F53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山西沁新煤业有限公司（自备电厂）</w:t>
            </w:r>
          </w:p>
        </w:tc>
        <w:tc>
          <w:tcPr>
            <w:tcW w:w="3957" w:type="dxa"/>
            <w:vAlign w:val="center"/>
          </w:tcPr>
          <w:p w14:paraId="2E2DD19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沁新煤业有限公司</w:t>
            </w:r>
          </w:p>
        </w:tc>
      </w:tr>
      <w:tr w14:paraId="13F0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42168861">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510A2BDD">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78D42E4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7DE5495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长沁煤焦公司</w:t>
            </w:r>
          </w:p>
        </w:tc>
      </w:tr>
      <w:tr w14:paraId="5C4E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71DD3163">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restart"/>
            <w:vAlign w:val="center"/>
          </w:tcPr>
          <w:p w14:paraId="5C3EA2C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Align w:val="center"/>
          </w:tcPr>
          <w:p w14:paraId="1593942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沁源县金茂热力有限责任公司</w:t>
            </w:r>
          </w:p>
        </w:tc>
        <w:tc>
          <w:tcPr>
            <w:tcW w:w="3957" w:type="dxa"/>
            <w:vAlign w:val="center"/>
          </w:tcPr>
          <w:p w14:paraId="3883D10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山西通州煤焦集团股份有限公司</w:t>
            </w:r>
          </w:p>
        </w:tc>
      </w:tr>
      <w:tr w14:paraId="24C9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3E9E3D5C">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0C49855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Align w:val="center"/>
          </w:tcPr>
          <w:p w14:paraId="6C4A146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沁源县光明余热发电供热</w:t>
            </w:r>
          </w:p>
        </w:tc>
        <w:tc>
          <w:tcPr>
            <w:tcW w:w="3957" w:type="dxa"/>
            <w:vAlign w:val="center"/>
          </w:tcPr>
          <w:p w14:paraId="2F26224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山西黄土坡鑫能煤业有限公司</w:t>
            </w:r>
          </w:p>
          <w:p w14:paraId="25C73FCD">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FF0000"/>
                <w:kern w:val="2"/>
                <w:szCs w:val="21"/>
              </w:rPr>
              <w:t>沁源明鑫煤业有限公司</w:t>
            </w:r>
          </w:p>
        </w:tc>
      </w:tr>
      <w:tr w14:paraId="2E45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restart"/>
            <w:vAlign w:val="center"/>
          </w:tcPr>
          <w:p w14:paraId="5846506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潞州区</w:t>
            </w:r>
          </w:p>
        </w:tc>
        <w:tc>
          <w:tcPr>
            <w:tcW w:w="977" w:type="dxa"/>
            <w:vAlign w:val="center"/>
          </w:tcPr>
          <w:p w14:paraId="2F8A739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Align w:val="center"/>
          </w:tcPr>
          <w:p w14:paraId="36765126">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长治市霍家工业有限公司</w:t>
            </w:r>
          </w:p>
        </w:tc>
        <w:tc>
          <w:tcPr>
            <w:tcW w:w="3957" w:type="dxa"/>
            <w:vAlign w:val="center"/>
          </w:tcPr>
          <w:p w14:paraId="0700DCA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lang w:val="en"/>
              </w:rPr>
            </w:pPr>
            <w:r>
              <w:rPr>
                <w:rFonts w:hint="eastAsia" w:ascii="CESI宋体-GB2312" w:hAnsi="CESI宋体-GB2312" w:eastAsia="CESI仿宋-GB2312" w:cs="CESI仿宋-GB2312"/>
                <w:b w:val="0"/>
                <w:bCs w:val="0"/>
                <w:snapToGrid/>
                <w:color w:val="auto"/>
                <w:kern w:val="2"/>
                <w:szCs w:val="21"/>
              </w:rPr>
              <w:t>山西潞安集团古城煤矿</w:t>
            </w:r>
          </w:p>
        </w:tc>
      </w:tr>
      <w:tr w14:paraId="736C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951" w:type="dxa"/>
            <w:vMerge w:val="continue"/>
            <w:vAlign w:val="center"/>
          </w:tcPr>
          <w:p w14:paraId="5B8D9ACC">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Align w:val="center"/>
          </w:tcPr>
          <w:p w14:paraId="3985F4C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Align w:val="center"/>
          </w:tcPr>
          <w:p w14:paraId="76ED4A1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晋控电力山西长治发电有限责任公司</w:t>
            </w:r>
          </w:p>
        </w:tc>
        <w:tc>
          <w:tcPr>
            <w:tcW w:w="3957" w:type="dxa"/>
            <w:vAlign w:val="center"/>
          </w:tcPr>
          <w:p w14:paraId="734DA65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lang w:val="en"/>
              </w:rPr>
            </w:pPr>
            <w:r>
              <w:rPr>
                <w:rFonts w:ascii="CESI宋体-GB2312" w:hAnsi="CESI宋体-GB2312" w:eastAsia="CESI仿宋-GB2312" w:cs="CESI仿宋-GB2312"/>
                <w:b w:val="0"/>
                <w:bCs w:val="0"/>
                <w:snapToGrid/>
                <w:color w:val="auto"/>
                <w:kern w:val="2"/>
                <w:szCs w:val="21"/>
                <w:lang w:val="en"/>
              </w:rPr>
              <w:t>晋能控股</w:t>
            </w:r>
            <w:r>
              <w:rPr>
                <w:rFonts w:hint="eastAsia" w:ascii="CESI宋体-GB2312" w:hAnsi="CESI宋体-GB2312" w:eastAsia="CESI仿宋-GB2312" w:cs="CESI仿宋-GB2312"/>
                <w:b w:val="0"/>
                <w:bCs w:val="0"/>
                <w:snapToGrid/>
                <w:color w:val="auto"/>
                <w:kern w:val="2"/>
                <w:szCs w:val="21"/>
                <w:lang w:val="en"/>
              </w:rPr>
              <w:t>集团</w:t>
            </w:r>
          </w:p>
        </w:tc>
      </w:tr>
      <w:tr w14:paraId="4D7B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jc w:val="center"/>
        </w:trPr>
        <w:tc>
          <w:tcPr>
            <w:tcW w:w="951" w:type="dxa"/>
            <w:vMerge w:val="continue"/>
            <w:vAlign w:val="center"/>
          </w:tcPr>
          <w:p w14:paraId="27B1ABE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restart"/>
            <w:vAlign w:val="center"/>
          </w:tcPr>
          <w:p w14:paraId="52D22B63">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Merge w:val="restart"/>
            <w:vAlign w:val="center"/>
          </w:tcPr>
          <w:p w14:paraId="4C1A2A5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山西漳山发电有限责任公司</w:t>
            </w:r>
          </w:p>
        </w:tc>
        <w:tc>
          <w:tcPr>
            <w:tcW w:w="3957" w:type="dxa"/>
            <w:vAlign w:val="center"/>
          </w:tcPr>
          <w:p w14:paraId="2B0B162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山西潞安环保能源开发股份有限公司</w:t>
            </w:r>
          </w:p>
          <w:p w14:paraId="6B55A2D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lang w:val="en"/>
              </w:rPr>
            </w:pPr>
            <w:r>
              <w:rPr>
                <w:rFonts w:hint="eastAsia" w:ascii="CESI宋体-GB2312" w:hAnsi="CESI宋体-GB2312" w:eastAsia="CESI仿宋-GB2312" w:cs="CESI仿宋-GB2312"/>
                <w:b w:val="0"/>
                <w:bCs w:val="0"/>
                <w:snapToGrid/>
                <w:color w:val="auto"/>
                <w:kern w:val="2"/>
                <w:szCs w:val="21"/>
              </w:rPr>
              <w:t>漳村煤矿</w:t>
            </w:r>
          </w:p>
        </w:tc>
      </w:tr>
      <w:tr w14:paraId="70F9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951" w:type="dxa"/>
            <w:vMerge w:val="continue"/>
            <w:vAlign w:val="center"/>
          </w:tcPr>
          <w:p w14:paraId="1ABBD0D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73735EB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085C722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1B55E32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山西潞安环保能源开发股份有限公司</w:t>
            </w:r>
          </w:p>
          <w:p w14:paraId="4C6A08C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lang w:val="en"/>
              </w:rPr>
            </w:pPr>
            <w:r>
              <w:rPr>
                <w:rFonts w:hint="eastAsia" w:ascii="CESI宋体-GB2312" w:hAnsi="CESI宋体-GB2312" w:eastAsia="CESI仿宋-GB2312" w:cs="CESI仿宋-GB2312"/>
                <w:b w:val="0"/>
                <w:bCs w:val="0"/>
                <w:snapToGrid/>
                <w:color w:val="auto"/>
                <w:kern w:val="2"/>
                <w:szCs w:val="21"/>
              </w:rPr>
              <w:t>五阳煤矿</w:t>
            </w:r>
          </w:p>
        </w:tc>
      </w:tr>
      <w:tr w14:paraId="717E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951" w:type="dxa"/>
            <w:vMerge w:val="continue"/>
            <w:vAlign w:val="center"/>
          </w:tcPr>
          <w:p w14:paraId="1179A2C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4391A1C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344D7F8C">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55347C23">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沁源马军峪集团</w:t>
            </w:r>
          </w:p>
        </w:tc>
      </w:tr>
      <w:tr w14:paraId="730C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0A43D5A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Align w:val="center"/>
          </w:tcPr>
          <w:p w14:paraId="11CCF7B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Align w:val="center"/>
          </w:tcPr>
          <w:p w14:paraId="4A9BE3DC">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晋能长治热电有限公司</w:t>
            </w:r>
          </w:p>
        </w:tc>
        <w:tc>
          <w:tcPr>
            <w:tcW w:w="3957" w:type="dxa"/>
            <w:vAlign w:val="center"/>
          </w:tcPr>
          <w:p w14:paraId="0D4EF57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lang w:val="en"/>
              </w:rPr>
            </w:pPr>
            <w:r>
              <w:rPr>
                <w:rFonts w:ascii="CESI宋体-GB2312" w:hAnsi="CESI宋体-GB2312" w:eastAsia="CESI仿宋-GB2312" w:cs="CESI仿宋-GB2312"/>
                <w:b w:val="0"/>
                <w:bCs w:val="0"/>
                <w:snapToGrid/>
                <w:color w:val="auto"/>
                <w:kern w:val="2"/>
                <w:szCs w:val="21"/>
                <w:lang w:val="en"/>
              </w:rPr>
              <w:t>晋能控股</w:t>
            </w:r>
            <w:r>
              <w:rPr>
                <w:rFonts w:hint="eastAsia" w:ascii="CESI宋体-GB2312" w:hAnsi="CESI宋体-GB2312" w:eastAsia="CESI仿宋-GB2312" w:cs="CESI仿宋-GB2312"/>
                <w:b w:val="0"/>
                <w:bCs w:val="0"/>
                <w:snapToGrid/>
                <w:color w:val="auto"/>
                <w:kern w:val="2"/>
                <w:szCs w:val="21"/>
                <w:lang w:val="en"/>
              </w:rPr>
              <w:t>集团</w:t>
            </w:r>
          </w:p>
        </w:tc>
      </w:tr>
      <w:tr w14:paraId="65C9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Align w:val="center"/>
          </w:tcPr>
          <w:p w14:paraId="235E76B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屯留区</w:t>
            </w:r>
          </w:p>
        </w:tc>
        <w:tc>
          <w:tcPr>
            <w:tcW w:w="977" w:type="dxa"/>
            <w:vAlign w:val="center"/>
          </w:tcPr>
          <w:p w14:paraId="58126A4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Align w:val="center"/>
          </w:tcPr>
          <w:p w14:paraId="5B97E88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潞安余吾热电有限责任公司</w:t>
            </w:r>
          </w:p>
        </w:tc>
        <w:tc>
          <w:tcPr>
            <w:tcW w:w="3957" w:type="dxa"/>
            <w:vAlign w:val="center"/>
          </w:tcPr>
          <w:p w14:paraId="38736D5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ascii="CESI宋体-GB2312" w:hAnsi="CESI宋体-GB2312" w:eastAsia="CESI仿宋-GB2312" w:cs="CESI仿宋-GB2312"/>
                <w:b w:val="0"/>
                <w:bCs w:val="0"/>
                <w:snapToGrid/>
                <w:color w:val="auto"/>
                <w:kern w:val="2"/>
                <w:szCs w:val="21"/>
                <w:lang w:val="en"/>
              </w:rPr>
              <w:t>潞安集团余吾煤业有限责任公司</w:t>
            </w:r>
          </w:p>
        </w:tc>
      </w:tr>
      <w:tr w14:paraId="4638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restart"/>
            <w:vAlign w:val="center"/>
          </w:tcPr>
          <w:p w14:paraId="240D441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黎城县</w:t>
            </w:r>
          </w:p>
        </w:tc>
        <w:tc>
          <w:tcPr>
            <w:tcW w:w="977" w:type="dxa"/>
            <w:vMerge w:val="restart"/>
            <w:vAlign w:val="center"/>
          </w:tcPr>
          <w:p w14:paraId="6F75DF6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Merge w:val="restart"/>
            <w:vAlign w:val="center"/>
          </w:tcPr>
          <w:p w14:paraId="7844A38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黎城宏达物流运输集团有限公司</w:t>
            </w:r>
          </w:p>
        </w:tc>
        <w:tc>
          <w:tcPr>
            <w:tcW w:w="3957" w:type="dxa"/>
            <w:vAlign w:val="center"/>
          </w:tcPr>
          <w:p w14:paraId="15683C0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山西石泉煤业有限责任公司</w:t>
            </w:r>
          </w:p>
        </w:tc>
      </w:tr>
      <w:tr w14:paraId="00CF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66F7652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447C6DB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3D61FE4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7DB1F90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山西襄垣七一新发煤业有限公司</w:t>
            </w:r>
          </w:p>
        </w:tc>
      </w:tr>
      <w:tr w14:paraId="5F98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Align w:val="center"/>
          </w:tcPr>
          <w:p w14:paraId="2D03E6C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平顺县</w:t>
            </w:r>
          </w:p>
        </w:tc>
        <w:tc>
          <w:tcPr>
            <w:tcW w:w="977" w:type="dxa"/>
            <w:vAlign w:val="center"/>
          </w:tcPr>
          <w:p w14:paraId="1C52398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Align w:val="center"/>
          </w:tcPr>
          <w:p w14:paraId="16DB2437">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平顺县煜城供热有限公司</w:t>
            </w:r>
          </w:p>
        </w:tc>
        <w:tc>
          <w:tcPr>
            <w:tcW w:w="3957" w:type="dxa"/>
            <w:vAlign w:val="center"/>
          </w:tcPr>
          <w:p w14:paraId="4DDA515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山西潞安环保能源开发股份有限公司</w:t>
            </w:r>
          </w:p>
          <w:p w14:paraId="5A40736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常村煤矿</w:t>
            </w:r>
          </w:p>
        </w:tc>
      </w:tr>
      <w:tr w14:paraId="27C9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restart"/>
            <w:vAlign w:val="center"/>
          </w:tcPr>
          <w:p w14:paraId="31A34F0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壶关县</w:t>
            </w:r>
          </w:p>
        </w:tc>
        <w:tc>
          <w:tcPr>
            <w:tcW w:w="977" w:type="dxa"/>
            <w:vMerge w:val="restart"/>
            <w:vAlign w:val="center"/>
          </w:tcPr>
          <w:p w14:paraId="018A04E6">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Merge w:val="restart"/>
            <w:vAlign w:val="center"/>
          </w:tcPr>
          <w:p w14:paraId="1102D83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壶关县益民热力有限公司</w:t>
            </w:r>
          </w:p>
        </w:tc>
        <w:tc>
          <w:tcPr>
            <w:tcW w:w="3957" w:type="dxa"/>
            <w:vAlign w:val="center"/>
          </w:tcPr>
          <w:p w14:paraId="461FEFC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山西三元煤业股份有限公司</w:t>
            </w:r>
          </w:p>
        </w:tc>
      </w:tr>
      <w:tr w14:paraId="6D6B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jc w:val="center"/>
        </w:trPr>
        <w:tc>
          <w:tcPr>
            <w:tcW w:w="951" w:type="dxa"/>
            <w:vMerge w:val="continue"/>
            <w:vAlign w:val="center"/>
          </w:tcPr>
          <w:p w14:paraId="64A114D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25611739">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46668D44">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2FEA03D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山西长治郊区三元南耀小常煤业有限公司</w:t>
            </w:r>
          </w:p>
        </w:tc>
      </w:tr>
      <w:tr w14:paraId="5A44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restart"/>
            <w:vAlign w:val="center"/>
          </w:tcPr>
          <w:p w14:paraId="58ED7DBE">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潞城区</w:t>
            </w:r>
          </w:p>
        </w:tc>
        <w:tc>
          <w:tcPr>
            <w:tcW w:w="977" w:type="dxa"/>
            <w:vMerge w:val="restart"/>
            <w:vAlign w:val="center"/>
          </w:tcPr>
          <w:p w14:paraId="6B03256B">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发电</w:t>
            </w:r>
          </w:p>
        </w:tc>
        <w:tc>
          <w:tcPr>
            <w:tcW w:w="3589" w:type="dxa"/>
            <w:vMerge w:val="restart"/>
            <w:vAlign w:val="center"/>
          </w:tcPr>
          <w:p w14:paraId="36FF5E7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山西鲁晋王曲发电有限责任公司</w:t>
            </w:r>
          </w:p>
        </w:tc>
        <w:tc>
          <w:tcPr>
            <w:tcW w:w="3957" w:type="dxa"/>
            <w:vAlign w:val="center"/>
          </w:tcPr>
          <w:p w14:paraId="3025CA50">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山西王家峪煤业有限公司</w:t>
            </w:r>
          </w:p>
        </w:tc>
      </w:tr>
      <w:tr w14:paraId="75AA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1CBE2B0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31AC314A">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1451AB1F">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57F86696">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山西阳辿煤业有限公司</w:t>
            </w:r>
          </w:p>
        </w:tc>
      </w:tr>
      <w:tr w14:paraId="0697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951" w:type="dxa"/>
            <w:vMerge w:val="continue"/>
            <w:vAlign w:val="center"/>
          </w:tcPr>
          <w:p w14:paraId="2172CE9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977" w:type="dxa"/>
            <w:vMerge w:val="continue"/>
            <w:vAlign w:val="center"/>
          </w:tcPr>
          <w:p w14:paraId="78139A7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589" w:type="dxa"/>
            <w:vMerge w:val="continue"/>
            <w:vAlign w:val="center"/>
          </w:tcPr>
          <w:p w14:paraId="067202C5">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p>
        </w:tc>
        <w:tc>
          <w:tcPr>
            <w:tcW w:w="3957" w:type="dxa"/>
            <w:vAlign w:val="center"/>
          </w:tcPr>
          <w:p w14:paraId="38415E56">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沁源通洲煤焦集团</w:t>
            </w:r>
          </w:p>
        </w:tc>
      </w:tr>
      <w:tr w14:paraId="3069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951" w:type="dxa"/>
            <w:vAlign w:val="center"/>
          </w:tcPr>
          <w:p w14:paraId="283BA7F2">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  县</w:t>
            </w:r>
          </w:p>
        </w:tc>
        <w:tc>
          <w:tcPr>
            <w:tcW w:w="977" w:type="dxa"/>
            <w:vAlign w:val="center"/>
          </w:tcPr>
          <w:p w14:paraId="377D2C66">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供热</w:t>
            </w:r>
          </w:p>
        </w:tc>
        <w:tc>
          <w:tcPr>
            <w:tcW w:w="3589" w:type="dxa"/>
            <w:vAlign w:val="center"/>
          </w:tcPr>
          <w:p w14:paraId="1A73CA9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沁县华阳供热有限公司</w:t>
            </w:r>
          </w:p>
        </w:tc>
        <w:tc>
          <w:tcPr>
            <w:tcW w:w="3957" w:type="dxa"/>
            <w:vAlign w:val="center"/>
          </w:tcPr>
          <w:p w14:paraId="53516A48">
            <w:pPr>
              <w:pStyle w:val="17"/>
              <w:widowControl w:val="0"/>
              <w:spacing w:line="240" w:lineRule="auto"/>
              <w:ind w:firstLine="0" w:firstLineChars="0"/>
              <w:jc w:val="center"/>
              <w:rPr>
                <w:rFonts w:ascii="CESI宋体-GB2312" w:hAnsi="CESI宋体-GB2312" w:eastAsia="CESI仿宋-GB2312" w:cs="CESI仿宋-GB2312"/>
                <w:b w:val="0"/>
                <w:bCs w:val="0"/>
                <w:snapToGrid/>
                <w:color w:val="auto"/>
                <w:kern w:val="2"/>
                <w:szCs w:val="21"/>
              </w:rPr>
            </w:pPr>
            <w:r>
              <w:rPr>
                <w:rFonts w:hint="eastAsia" w:ascii="CESI宋体-GB2312" w:hAnsi="CESI宋体-GB2312" w:eastAsia="CESI仿宋-GB2312" w:cs="CESI仿宋-GB2312"/>
                <w:b w:val="0"/>
                <w:bCs w:val="0"/>
                <w:snapToGrid/>
                <w:color w:val="auto"/>
                <w:kern w:val="2"/>
                <w:szCs w:val="21"/>
              </w:rPr>
              <w:t>山西襄垣七一新发煤业有限公司</w:t>
            </w:r>
          </w:p>
        </w:tc>
      </w:tr>
    </w:tbl>
    <w:p w14:paraId="6079E246">
      <w:pPr>
        <w:ind w:firstLine="0" w:firstLineChars="0"/>
      </w:pPr>
    </w:p>
    <w:p w14:paraId="5016DFD6">
      <w:pPr>
        <w:pStyle w:val="17"/>
        <w:widowControl w:val="0"/>
        <w:ind w:firstLine="0" w:firstLineChars="0"/>
        <w:rPr>
          <w:rFonts w:hint="eastAsia" w:ascii="CESI宋体-GB2312" w:hAnsi="CESI宋体-GB2312" w:eastAsia="SimHei" w:cs="SimHei"/>
          <w:b w:val="0"/>
          <w:bCs w:val="0"/>
          <w:snapToGrid/>
          <w:color w:val="000000" w:themeColor="text1"/>
          <w:kern w:val="2"/>
          <w:sz w:val="28"/>
          <w:szCs w:val="28"/>
          <w:lang w:eastAsia="zh-CN"/>
          <w14:textFill>
            <w14:solidFill>
              <w14:schemeClr w14:val="tx1"/>
            </w14:solidFill>
          </w14:textFill>
        </w:rPr>
      </w:pPr>
      <w:r>
        <w:rPr>
          <w:rFonts w:hint="eastAsia" w:ascii="CESI宋体-GB2312" w:hAnsi="CESI宋体-GB2312" w:eastAsia="SimHei" w:cs="SimHei"/>
          <w:b w:val="0"/>
          <w:bCs w:val="0"/>
          <w:snapToGrid/>
          <w:color w:val="000000" w:themeColor="text1"/>
          <w:kern w:val="2"/>
          <w:sz w:val="28"/>
          <w:szCs w:val="28"/>
          <w14:textFill>
            <w14:solidFill>
              <w14:schemeClr w14:val="tx1"/>
            </w14:solidFill>
          </w14:textFill>
        </w:rPr>
        <w:t>附件</w:t>
      </w:r>
      <w:r>
        <w:rPr>
          <w:rFonts w:hint="eastAsia" w:ascii="CESI宋体-GB2312" w:hAnsi="CESI宋体-GB2312" w:eastAsia="SimHei" w:cs="SimHei"/>
          <w:b w:val="0"/>
          <w:bCs w:val="0"/>
          <w:snapToGrid/>
          <w:color w:val="000000" w:themeColor="text1"/>
          <w:kern w:val="2"/>
          <w:sz w:val="28"/>
          <w:szCs w:val="28"/>
          <w:lang w:val="en-US" w:eastAsia="zh-CN"/>
          <w14:textFill>
            <w14:solidFill>
              <w14:schemeClr w14:val="tx1"/>
            </w14:solidFill>
          </w14:textFill>
        </w:rPr>
        <w:t>5</w:t>
      </w:r>
    </w:p>
    <w:p w14:paraId="3D5388E4">
      <w:pPr>
        <w:pStyle w:val="2"/>
        <w:ind w:left="0" w:leftChars="0" w:firstLine="0" w:firstLineChars="0"/>
        <w:jc w:val="center"/>
        <w:rPr>
          <w:rFonts w:hint="eastAsia" w:ascii="CESI宋体-GB2312" w:hAnsi="CESI宋体-GB2312" w:eastAsia="FZXiaoBiaoSong-B05S" w:cs="FZXiaoBiaoSong-B05S"/>
          <w:b w:val="0"/>
          <w:bCs w:val="0"/>
          <w:snapToGrid/>
          <w:color w:val="auto"/>
          <w:kern w:val="2"/>
          <w:sz w:val="36"/>
          <w:szCs w:val="36"/>
          <w:lang w:val="en" w:eastAsia="zh-CN"/>
        </w:rPr>
      </w:pPr>
      <w:r>
        <w:rPr>
          <w:rFonts w:hint="eastAsia" w:ascii="CESI宋体-GB2312" w:hAnsi="CESI宋体-GB2312" w:eastAsia="FZXiaoBiaoSong-B05S" w:cs="FZXiaoBiaoSong-B05S"/>
          <w:b w:val="0"/>
          <w:bCs w:val="0"/>
          <w:snapToGrid/>
          <w:color w:val="auto"/>
          <w:kern w:val="2"/>
          <w:sz w:val="36"/>
          <w:szCs w:val="36"/>
          <w:lang w:val="en" w:eastAsia="zh-CN"/>
        </w:rPr>
        <w:t>长治市煤炭稳产保供应急事件信息报送表</w:t>
      </w:r>
    </w:p>
    <w:p w14:paraId="079C0815">
      <w:pPr>
        <w:pStyle w:val="17"/>
        <w:widowControl w:val="0"/>
        <w:spacing w:line="240" w:lineRule="auto"/>
        <w:ind w:firstLine="210" w:firstLineChars="100"/>
        <w:jc w:val="both"/>
        <w:rPr>
          <w:rFonts w:hint="default"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 w:eastAsia="zh-CN"/>
        </w:rPr>
        <w:t>报送单位：</w:t>
      </w:r>
      <w:r>
        <w:rPr>
          <w:rFonts w:hint="eastAsia" w:ascii="CESI宋体-GB2312" w:hAnsi="CESI宋体-GB2312" w:eastAsia="CESI仿宋-GB2312" w:cs="CESI仿宋-GB2312"/>
          <w:b w:val="0"/>
          <w:bCs w:val="0"/>
          <w:snapToGrid/>
          <w:color w:val="auto"/>
          <w:kern w:val="2"/>
          <w:szCs w:val="21"/>
          <w:lang w:val="en-US" w:eastAsia="zh-CN"/>
        </w:rPr>
        <w:t xml:space="preserve">                                        报送时间：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2140"/>
        <w:gridCol w:w="1319"/>
        <w:gridCol w:w="3083"/>
      </w:tblGrid>
      <w:tr w14:paraId="03C3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163" w:type="dxa"/>
            <w:vAlign w:val="center"/>
          </w:tcPr>
          <w:p w14:paraId="41007E0E">
            <w:pPr>
              <w:pStyle w:val="17"/>
              <w:widowControl w:val="0"/>
              <w:spacing w:line="240" w:lineRule="auto"/>
              <w:ind w:firstLine="0" w:firstLineChars="0"/>
              <w:jc w:val="center"/>
              <w:rPr>
                <w:rFonts w:hint="default"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事件起因</w:t>
            </w:r>
          </w:p>
        </w:tc>
        <w:tc>
          <w:tcPr>
            <w:tcW w:w="6542" w:type="dxa"/>
            <w:gridSpan w:val="3"/>
            <w:vAlign w:val="center"/>
          </w:tcPr>
          <w:p w14:paraId="7A8B38BB">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r w14:paraId="0D62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163" w:type="dxa"/>
            <w:vAlign w:val="center"/>
          </w:tcPr>
          <w:p w14:paraId="692B80FA">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事件时间</w:t>
            </w:r>
          </w:p>
        </w:tc>
        <w:tc>
          <w:tcPr>
            <w:tcW w:w="2140" w:type="dxa"/>
            <w:vAlign w:val="center"/>
          </w:tcPr>
          <w:p w14:paraId="47541D19">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c>
          <w:tcPr>
            <w:tcW w:w="1319" w:type="dxa"/>
            <w:vAlign w:val="center"/>
          </w:tcPr>
          <w:p w14:paraId="0EC73E64">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事件地点</w:t>
            </w:r>
          </w:p>
        </w:tc>
        <w:tc>
          <w:tcPr>
            <w:tcW w:w="3083" w:type="dxa"/>
            <w:vAlign w:val="center"/>
          </w:tcPr>
          <w:p w14:paraId="2BF8D564">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r w14:paraId="5031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163" w:type="dxa"/>
            <w:vAlign w:val="center"/>
          </w:tcPr>
          <w:p w14:paraId="2015921A">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事件信息来源</w:t>
            </w:r>
          </w:p>
        </w:tc>
        <w:tc>
          <w:tcPr>
            <w:tcW w:w="6542" w:type="dxa"/>
            <w:gridSpan w:val="3"/>
            <w:vAlign w:val="center"/>
          </w:tcPr>
          <w:p w14:paraId="4E05BE90">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r w14:paraId="6873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163" w:type="dxa"/>
            <w:vAlign w:val="center"/>
          </w:tcPr>
          <w:p w14:paraId="0CC23C29">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资源供需现状</w:t>
            </w:r>
          </w:p>
        </w:tc>
        <w:tc>
          <w:tcPr>
            <w:tcW w:w="6542" w:type="dxa"/>
            <w:gridSpan w:val="3"/>
            <w:vAlign w:val="center"/>
          </w:tcPr>
          <w:p w14:paraId="5414AF47">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r w14:paraId="19DD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63" w:type="dxa"/>
            <w:vAlign w:val="center"/>
          </w:tcPr>
          <w:p w14:paraId="105B5927">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事件影响范围</w:t>
            </w:r>
          </w:p>
        </w:tc>
        <w:tc>
          <w:tcPr>
            <w:tcW w:w="6542" w:type="dxa"/>
            <w:gridSpan w:val="3"/>
            <w:vAlign w:val="center"/>
          </w:tcPr>
          <w:p w14:paraId="46D74F5C">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r w14:paraId="6609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163" w:type="dxa"/>
            <w:vAlign w:val="center"/>
          </w:tcPr>
          <w:p w14:paraId="450D3D62">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事件发展趋势</w:t>
            </w:r>
          </w:p>
        </w:tc>
        <w:tc>
          <w:tcPr>
            <w:tcW w:w="6542" w:type="dxa"/>
            <w:gridSpan w:val="3"/>
            <w:vAlign w:val="center"/>
          </w:tcPr>
          <w:p w14:paraId="1552023D">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r w14:paraId="144E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2163" w:type="dxa"/>
            <w:vAlign w:val="center"/>
          </w:tcPr>
          <w:p w14:paraId="46246D82">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事件现采区措施</w:t>
            </w:r>
          </w:p>
        </w:tc>
        <w:tc>
          <w:tcPr>
            <w:tcW w:w="6542" w:type="dxa"/>
            <w:gridSpan w:val="3"/>
            <w:vAlign w:val="center"/>
          </w:tcPr>
          <w:p w14:paraId="52B2680D">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r w14:paraId="3AB1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163" w:type="dxa"/>
            <w:vAlign w:val="center"/>
          </w:tcPr>
          <w:p w14:paraId="0CFDE0E5">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r>
              <w:rPr>
                <w:rFonts w:hint="eastAsia" w:ascii="CESI宋体-GB2312" w:hAnsi="CESI宋体-GB2312" w:eastAsia="CESI仿宋-GB2312" w:cs="CESI仿宋-GB2312"/>
                <w:b w:val="0"/>
                <w:bCs w:val="0"/>
                <w:snapToGrid/>
                <w:color w:val="auto"/>
                <w:kern w:val="2"/>
                <w:szCs w:val="21"/>
                <w:lang w:val="en-US" w:eastAsia="zh-CN"/>
              </w:rPr>
              <w:t>其他需要说明的情况</w:t>
            </w:r>
          </w:p>
        </w:tc>
        <w:tc>
          <w:tcPr>
            <w:tcW w:w="6542" w:type="dxa"/>
            <w:gridSpan w:val="3"/>
            <w:vAlign w:val="center"/>
          </w:tcPr>
          <w:p w14:paraId="473C46E7">
            <w:pPr>
              <w:pStyle w:val="17"/>
              <w:widowControl w:val="0"/>
              <w:spacing w:line="240" w:lineRule="auto"/>
              <w:ind w:firstLine="0" w:firstLineChars="0"/>
              <w:jc w:val="center"/>
              <w:rPr>
                <w:rFonts w:hint="eastAsia" w:ascii="CESI宋体-GB2312" w:hAnsi="CESI宋体-GB2312" w:eastAsia="CESI仿宋-GB2312" w:cs="CESI仿宋-GB2312"/>
                <w:b w:val="0"/>
                <w:bCs w:val="0"/>
                <w:snapToGrid/>
                <w:color w:val="auto"/>
                <w:kern w:val="2"/>
                <w:szCs w:val="21"/>
                <w:lang w:val="en-US" w:eastAsia="zh-CN"/>
              </w:rPr>
            </w:pPr>
          </w:p>
        </w:tc>
      </w:tr>
    </w:tbl>
    <w:p w14:paraId="4F7625D2">
      <w:pPr>
        <w:ind w:left="0" w:leftChars="0" w:firstLine="210" w:firstLineChars="100"/>
        <w:rPr>
          <w:rFonts w:hint="default" w:ascii="CESI宋体-GB2312" w:hAnsi="CESI宋体-GB2312" w:eastAsia="CESI仿宋-GB2312" w:cs="CESI仿宋-GB2312"/>
          <w:b w:val="0"/>
          <w:bCs w:val="0"/>
          <w:snapToGrid/>
          <w:color w:val="auto"/>
          <w:kern w:val="2"/>
          <w:sz w:val="21"/>
          <w:szCs w:val="21"/>
          <w:lang w:val="en-US" w:eastAsia="zh-CN" w:bidi="ar-SA"/>
        </w:rPr>
      </w:pPr>
      <w:r>
        <w:rPr>
          <w:rFonts w:hint="eastAsia" w:ascii="CESI宋体-GB2312" w:hAnsi="CESI宋体-GB2312" w:eastAsia="CESI仿宋-GB2312" w:cs="CESI仿宋-GB2312"/>
          <w:b w:val="0"/>
          <w:bCs w:val="0"/>
          <w:snapToGrid/>
          <w:color w:val="auto"/>
          <w:kern w:val="2"/>
          <w:sz w:val="21"/>
          <w:szCs w:val="21"/>
          <w:lang w:val="en-US" w:eastAsia="zh-CN" w:bidi="ar-SA"/>
        </w:rPr>
        <w:t>报送人：                                       联系电话：</w:t>
      </w:r>
    </w:p>
    <w:sectPr>
      <w:footerReference r:id="rId12" w:type="default"/>
      <w:pgSz w:w="11906" w:h="16838"/>
      <w:pgMar w:top="2098" w:right="1474" w:bottom="1984" w:left="1587" w:header="851" w:footer="992" w:gutter="0"/>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2010609030101010101"/>
    <w:charset w:val="86"/>
    <w:family w:val="modern"/>
    <w:pitch w:val="default"/>
    <w:sig w:usb0="00000000" w:usb1="00000000" w:usb2="00000010" w:usb3="00000000" w:csb0="00040000" w:csb1="00000000"/>
  </w:font>
  <w:font w:name="楷体_GB2312">
    <w:altName w:val="KaiTi"/>
    <w:panose1 w:val="02010609030101010101"/>
    <w:charset w:val="86"/>
    <w:family w:val="modern"/>
    <w:pitch w:val="default"/>
    <w:sig w:usb0="00000000" w:usb1="00000000" w:usb2="00000010" w:usb3="00000000" w:csb0="00040000" w:csb1="00000000"/>
  </w:font>
  <w:font w:name="FangSong">
    <w:panose1 w:val="02010609060101010101"/>
    <w:charset w:val="86"/>
    <w:family w:val="modern"/>
    <w:pitch w:val="default"/>
    <w:sig w:usb0="800002BF" w:usb1="38CF7CFA" w:usb2="00000016" w:usb3="00000000" w:csb0="00040001" w:csb1="00000000"/>
  </w:font>
  <w:font w:name="FZXiaoBiaoSong-B05S">
    <w:panose1 w:val="03000509000000000000"/>
    <w:charset w:val="86"/>
    <w:family w:val="script"/>
    <w:pitch w:val="default"/>
    <w:sig w:usb0="00000001" w:usb1="080E0000" w:usb2="00000000" w:usb3="00000000" w:csb0="00040000" w:csb1="00000000"/>
  </w:font>
  <w:font w:name="CESI宋体-GB2312">
    <w:altName w:val="SimSun"/>
    <w:panose1 w:val="00000000000000000000"/>
    <w:charset w:val="86"/>
    <w:family w:val="auto"/>
    <w:pitch w:val="default"/>
    <w:sig w:usb0="00000000" w:usb1="00000000" w:usb2="00000010" w:usb3="00000000" w:csb0="0004000F" w:csb1="00000000"/>
  </w:font>
  <w:font w:name="KaiTi">
    <w:panose1 w:val="02010609060101010101"/>
    <w:charset w:val="86"/>
    <w:family w:val="modern"/>
    <w:pitch w:val="default"/>
    <w:sig w:usb0="800002BF" w:usb1="38CF7CFA" w:usb2="00000016" w:usb3="00000000" w:csb0="00040001" w:csb1="00000000"/>
  </w:font>
  <w:font w:name="CESI楷体-GB2312">
    <w:altName w:val="Microsoft YaHei"/>
    <w:panose1 w:val="00000000000000000000"/>
    <w:charset w:val="86"/>
    <w:family w:val="auto"/>
    <w:pitch w:val="default"/>
    <w:sig w:usb0="00000000" w:usb1="00000000" w:usb2="00000012" w:usb3="00000000" w:csb0="0004000F" w:csb1="00000000"/>
  </w:font>
  <w:font w:name="CESI仿宋-GB2312">
    <w:altName w:val="Microsoft YaHei"/>
    <w:panose1 w:val="00000000000000000000"/>
    <w:charset w:val="86"/>
    <w:family w:val="auto"/>
    <w:pitch w:val="default"/>
    <w:sig w:usb0="00000000" w:usb1="00000000" w:usb2="00000010" w:usb3="00000000" w:csb0="0004000F"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64292">
    <w:pPr>
      <w:pStyle w:val="9"/>
      <w:tabs>
        <w:tab w:val="clear" w:pos="4153"/>
      </w:tabs>
      <w:ind w:firstLine="360"/>
      <w:jc w:val="center"/>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F59E9">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47F59E9">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D9ED">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16DE">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2729">
    <w:pPr>
      <w:pStyle w:val="9"/>
      <w:tabs>
        <w:tab w:val="clear" w:pos="4153"/>
      </w:tabs>
      <w:ind w:firstLine="360"/>
      <w:jc w:val="center"/>
    </w:pPr>
    <w: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3813B">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F33813B">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FA6D">
    <w:pPr>
      <w:pStyle w:val="9"/>
      <w:tabs>
        <w:tab w:val="clear" w:pos="4153"/>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C0379">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38C0379">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6C417">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DBAA">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D545">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GZhYTJiOGRhOWRlOWMxM2NmMGRjYTc5NTg5Y2UifQ=="/>
    <w:docVar w:name="KSO_WPS_MARK_KEY" w:val="8a6ac673-3cf4-4467-88e8-4315897aaafc"/>
  </w:docVars>
  <w:rsids>
    <w:rsidRoot w:val="04A82C5B"/>
    <w:rsid w:val="0001339B"/>
    <w:rsid w:val="00047BF4"/>
    <w:rsid w:val="000807E8"/>
    <w:rsid w:val="00083C89"/>
    <w:rsid w:val="00123020"/>
    <w:rsid w:val="001F70C9"/>
    <w:rsid w:val="002E3498"/>
    <w:rsid w:val="0036136E"/>
    <w:rsid w:val="0037101D"/>
    <w:rsid w:val="004269C7"/>
    <w:rsid w:val="00455FFC"/>
    <w:rsid w:val="004B019E"/>
    <w:rsid w:val="004E683D"/>
    <w:rsid w:val="004F313B"/>
    <w:rsid w:val="00532155"/>
    <w:rsid w:val="006132A7"/>
    <w:rsid w:val="00657D08"/>
    <w:rsid w:val="00671A8D"/>
    <w:rsid w:val="006A7210"/>
    <w:rsid w:val="00701A93"/>
    <w:rsid w:val="007211ED"/>
    <w:rsid w:val="00752DB3"/>
    <w:rsid w:val="007A1A56"/>
    <w:rsid w:val="007D6551"/>
    <w:rsid w:val="0080272D"/>
    <w:rsid w:val="008077D1"/>
    <w:rsid w:val="008C7DD9"/>
    <w:rsid w:val="008F6729"/>
    <w:rsid w:val="00994C9B"/>
    <w:rsid w:val="009F70A3"/>
    <w:rsid w:val="00A66023"/>
    <w:rsid w:val="00A7079E"/>
    <w:rsid w:val="00A8307F"/>
    <w:rsid w:val="00A83DBA"/>
    <w:rsid w:val="00AA2A22"/>
    <w:rsid w:val="00AA6A90"/>
    <w:rsid w:val="00AD1484"/>
    <w:rsid w:val="00AE6DB6"/>
    <w:rsid w:val="00B62D1B"/>
    <w:rsid w:val="00B82B86"/>
    <w:rsid w:val="00BD75C7"/>
    <w:rsid w:val="00BE026F"/>
    <w:rsid w:val="00C71AF3"/>
    <w:rsid w:val="00C754F3"/>
    <w:rsid w:val="00D151B2"/>
    <w:rsid w:val="00D2485E"/>
    <w:rsid w:val="00DB674C"/>
    <w:rsid w:val="00E424A9"/>
    <w:rsid w:val="00E60BD2"/>
    <w:rsid w:val="00E61EE3"/>
    <w:rsid w:val="00EB1AEE"/>
    <w:rsid w:val="00ED381E"/>
    <w:rsid w:val="00FD7538"/>
    <w:rsid w:val="02B41E00"/>
    <w:rsid w:val="02D2752A"/>
    <w:rsid w:val="032E7082"/>
    <w:rsid w:val="04205413"/>
    <w:rsid w:val="04A82C5B"/>
    <w:rsid w:val="04A91589"/>
    <w:rsid w:val="057C6D8F"/>
    <w:rsid w:val="057E469A"/>
    <w:rsid w:val="05AB7BBE"/>
    <w:rsid w:val="05D46B3B"/>
    <w:rsid w:val="066A44B4"/>
    <w:rsid w:val="0687281F"/>
    <w:rsid w:val="088701AD"/>
    <w:rsid w:val="094F5D0F"/>
    <w:rsid w:val="0B7F3FC7"/>
    <w:rsid w:val="0BD13A4D"/>
    <w:rsid w:val="0BFA1C4D"/>
    <w:rsid w:val="0DBB1F8A"/>
    <w:rsid w:val="0E061694"/>
    <w:rsid w:val="0E7C6EA0"/>
    <w:rsid w:val="0F615455"/>
    <w:rsid w:val="0F77D8F7"/>
    <w:rsid w:val="0FFC7B15"/>
    <w:rsid w:val="11253585"/>
    <w:rsid w:val="113F0743"/>
    <w:rsid w:val="11A71B81"/>
    <w:rsid w:val="14904172"/>
    <w:rsid w:val="15727956"/>
    <w:rsid w:val="157E2FE7"/>
    <w:rsid w:val="15F27379"/>
    <w:rsid w:val="16342642"/>
    <w:rsid w:val="16C31566"/>
    <w:rsid w:val="16EC15C3"/>
    <w:rsid w:val="17686429"/>
    <w:rsid w:val="189D5A8C"/>
    <w:rsid w:val="18B0524D"/>
    <w:rsid w:val="19181E06"/>
    <w:rsid w:val="1A3F6DFB"/>
    <w:rsid w:val="1ACC46CC"/>
    <w:rsid w:val="1D611080"/>
    <w:rsid w:val="1D8FE1BF"/>
    <w:rsid w:val="1E045797"/>
    <w:rsid w:val="1E1B2A5F"/>
    <w:rsid w:val="1E4C0B53"/>
    <w:rsid w:val="1E7FE518"/>
    <w:rsid w:val="1FAAE927"/>
    <w:rsid w:val="201C5A4A"/>
    <w:rsid w:val="220B1CB9"/>
    <w:rsid w:val="23153E19"/>
    <w:rsid w:val="237A5348"/>
    <w:rsid w:val="24594095"/>
    <w:rsid w:val="2578450B"/>
    <w:rsid w:val="27BB1E94"/>
    <w:rsid w:val="28760342"/>
    <w:rsid w:val="287D1170"/>
    <w:rsid w:val="289926ED"/>
    <w:rsid w:val="2A85096D"/>
    <w:rsid w:val="2AD404CB"/>
    <w:rsid w:val="2AEB0650"/>
    <w:rsid w:val="2B311FEB"/>
    <w:rsid w:val="2B4D2E1A"/>
    <w:rsid w:val="2C127D49"/>
    <w:rsid w:val="2D216B26"/>
    <w:rsid w:val="2DB76D4C"/>
    <w:rsid w:val="2DE339D5"/>
    <w:rsid w:val="2E407220"/>
    <w:rsid w:val="2E780F1C"/>
    <w:rsid w:val="2F2360DF"/>
    <w:rsid w:val="2F446366"/>
    <w:rsid w:val="2F9A08FC"/>
    <w:rsid w:val="3029612C"/>
    <w:rsid w:val="303B2F89"/>
    <w:rsid w:val="31770048"/>
    <w:rsid w:val="317A4AF1"/>
    <w:rsid w:val="32891103"/>
    <w:rsid w:val="3413727A"/>
    <w:rsid w:val="35066E5F"/>
    <w:rsid w:val="35352969"/>
    <w:rsid w:val="35D22B89"/>
    <w:rsid w:val="35FD3954"/>
    <w:rsid w:val="361E09F6"/>
    <w:rsid w:val="361F5382"/>
    <w:rsid w:val="366F23BE"/>
    <w:rsid w:val="36EB1B43"/>
    <w:rsid w:val="378927FD"/>
    <w:rsid w:val="37B54749"/>
    <w:rsid w:val="37DFBCA3"/>
    <w:rsid w:val="37ED9FEE"/>
    <w:rsid w:val="38D92B2A"/>
    <w:rsid w:val="39E34C87"/>
    <w:rsid w:val="39FFD8BA"/>
    <w:rsid w:val="3A3270EB"/>
    <w:rsid w:val="3AC54CA3"/>
    <w:rsid w:val="3B063AE5"/>
    <w:rsid w:val="3B613800"/>
    <w:rsid w:val="3B7663F4"/>
    <w:rsid w:val="3DD9538D"/>
    <w:rsid w:val="3E430327"/>
    <w:rsid w:val="3EC14402"/>
    <w:rsid w:val="3EEB7F48"/>
    <w:rsid w:val="3F0E5777"/>
    <w:rsid w:val="3F2159D1"/>
    <w:rsid w:val="3F5A2944"/>
    <w:rsid w:val="3F6CCC24"/>
    <w:rsid w:val="3F8C2233"/>
    <w:rsid w:val="3FFE25E7"/>
    <w:rsid w:val="405B7BD2"/>
    <w:rsid w:val="406422BA"/>
    <w:rsid w:val="41071DA2"/>
    <w:rsid w:val="41275059"/>
    <w:rsid w:val="41EF5535"/>
    <w:rsid w:val="437D53ED"/>
    <w:rsid w:val="43FF18DA"/>
    <w:rsid w:val="445174B4"/>
    <w:rsid w:val="45806396"/>
    <w:rsid w:val="46914EE3"/>
    <w:rsid w:val="469F3AF2"/>
    <w:rsid w:val="474B67CC"/>
    <w:rsid w:val="47613FA5"/>
    <w:rsid w:val="476E76E9"/>
    <w:rsid w:val="47A10846"/>
    <w:rsid w:val="47E65AE1"/>
    <w:rsid w:val="48A6552E"/>
    <w:rsid w:val="4B7A7F85"/>
    <w:rsid w:val="4C7A1967"/>
    <w:rsid w:val="4E9E632B"/>
    <w:rsid w:val="516D61D5"/>
    <w:rsid w:val="51AF04F9"/>
    <w:rsid w:val="51B178D7"/>
    <w:rsid w:val="532C36B9"/>
    <w:rsid w:val="535844AE"/>
    <w:rsid w:val="54372316"/>
    <w:rsid w:val="54414309"/>
    <w:rsid w:val="550011D1"/>
    <w:rsid w:val="56121C8E"/>
    <w:rsid w:val="57295295"/>
    <w:rsid w:val="57573185"/>
    <w:rsid w:val="577C239E"/>
    <w:rsid w:val="57FA52BC"/>
    <w:rsid w:val="585373CE"/>
    <w:rsid w:val="58FA6008"/>
    <w:rsid w:val="591342FE"/>
    <w:rsid w:val="59825AE1"/>
    <w:rsid w:val="598E5D1D"/>
    <w:rsid w:val="5B2C2D1F"/>
    <w:rsid w:val="5B6E07C8"/>
    <w:rsid w:val="5BBB46A2"/>
    <w:rsid w:val="5BE52AAD"/>
    <w:rsid w:val="5CEC3723"/>
    <w:rsid w:val="5CF00ECB"/>
    <w:rsid w:val="5D05023D"/>
    <w:rsid w:val="5E935136"/>
    <w:rsid w:val="5F7D36D7"/>
    <w:rsid w:val="604D3116"/>
    <w:rsid w:val="61045C75"/>
    <w:rsid w:val="63260125"/>
    <w:rsid w:val="64103078"/>
    <w:rsid w:val="644837E8"/>
    <w:rsid w:val="649631B0"/>
    <w:rsid w:val="66E9470E"/>
    <w:rsid w:val="66FA465E"/>
    <w:rsid w:val="67A07D7A"/>
    <w:rsid w:val="67FED988"/>
    <w:rsid w:val="682824FA"/>
    <w:rsid w:val="68541CB5"/>
    <w:rsid w:val="69270388"/>
    <w:rsid w:val="696A4AE4"/>
    <w:rsid w:val="6AF671D6"/>
    <w:rsid w:val="6B842258"/>
    <w:rsid w:val="6C715598"/>
    <w:rsid w:val="6CEA78AD"/>
    <w:rsid w:val="6CFDDF47"/>
    <w:rsid w:val="6D2A25C0"/>
    <w:rsid w:val="6DB6799D"/>
    <w:rsid w:val="6E441C47"/>
    <w:rsid w:val="6E51643B"/>
    <w:rsid w:val="6ED7E3D5"/>
    <w:rsid w:val="6EFFFF41"/>
    <w:rsid w:val="6FCC5E3A"/>
    <w:rsid w:val="6FD7C47F"/>
    <w:rsid w:val="6FEFCDC8"/>
    <w:rsid w:val="71922E29"/>
    <w:rsid w:val="71DF6A71"/>
    <w:rsid w:val="7209659F"/>
    <w:rsid w:val="728C040D"/>
    <w:rsid w:val="72C93476"/>
    <w:rsid w:val="73914309"/>
    <w:rsid w:val="73FF9F8F"/>
    <w:rsid w:val="747A1920"/>
    <w:rsid w:val="757F347E"/>
    <w:rsid w:val="75D7E16A"/>
    <w:rsid w:val="7667DA71"/>
    <w:rsid w:val="776C7C79"/>
    <w:rsid w:val="77843C4B"/>
    <w:rsid w:val="77BF7502"/>
    <w:rsid w:val="77C94412"/>
    <w:rsid w:val="77DD08FE"/>
    <w:rsid w:val="788B087A"/>
    <w:rsid w:val="78913094"/>
    <w:rsid w:val="78C80A1E"/>
    <w:rsid w:val="78EC2E1F"/>
    <w:rsid w:val="78F00199"/>
    <w:rsid w:val="798D67AD"/>
    <w:rsid w:val="7A7A6D67"/>
    <w:rsid w:val="7A7F23D0"/>
    <w:rsid w:val="7AF976D0"/>
    <w:rsid w:val="7AFC7AFC"/>
    <w:rsid w:val="7B5DB56A"/>
    <w:rsid w:val="7B6D7434"/>
    <w:rsid w:val="7C0B2311"/>
    <w:rsid w:val="7C651214"/>
    <w:rsid w:val="7DEF4C43"/>
    <w:rsid w:val="7E370FE0"/>
    <w:rsid w:val="7EB00F28"/>
    <w:rsid w:val="7F5E2A4D"/>
    <w:rsid w:val="7FB53964"/>
    <w:rsid w:val="7FFE7367"/>
    <w:rsid w:val="7FFF0063"/>
    <w:rsid w:val="88FD6CCD"/>
    <w:rsid w:val="97F8802D"/>
    <w:rsid w:val="9BD4C40D"/>
    <w:rsid w:val="9E6F5A39"/>
    <w:rsid w:val="ABFA7261"/>
    <w:rsid w:val="ADFD4821"/>
    <w:rsid w:val="B1BF047E"/>
    <w:rsid w:val="B36EBF65"/>
    <w:rsid w:val="BB36A0FC"/>
    <w:rsid w:val="BBEBE934"/>
    <w:rsid w:val="BE55D6B0"/>
    <w:rsid w:val="C57D16B6"/>
    <w:rsid w:val="CF7F72D8"/>
    <w:rsid w:val="D03D3667"/>
    <w:rsid w:val="D2FEA98D"/>
    <w:rsid w:val="D9BBBF13"/>
    <w:rsid w:val="DAEFD997"/>
    <w:rsid w:val="DDFB6117"/>
    <w:rsid w:val="DFDF7372"/>
    <w:rsid w:val="E7DF5953"/>
    <w:rsid w:val="E7FAFC4D"/>
    <w:rsid w:val="E94B2752"/>
    <w:rsid w:val="EFD5C4CD"/>
    <w:rsid w:val="EFDE0891"/>
    <w:rsid w:val="EFEDDBF0"/>
    <w:rsid w:val="EFF37183"/>
    <w:rsid w:val="EFFF1AA8"/>
    <w:rsid w:val="F2B50E09"/>
    <w:rsid w:val="F33DC5DB"/>
    <w:rsid w:val="F3FE11B8"/>
    <w:rsid w:val="F57F7264"/>
    <w:rsid w:val="F5BD1D45"/>
    <w:rsid w:val="F7DB66DD"/>
    <w:rsid w:val="F7FB1380"/>
    <w:rsid w:val="F8BAE35E"/>
    <w:rsid w:val="F96941D2"/>
    <w:rsid w:val="F9F949C3"/>
    <w:rsid w:val="F9FF9F53"/>
    <w:rsid w:val="FBDF1DBA"/>
    <w:rsid w:val="FBFF1DC7"/>
    <w:rsid w:val="FEEED300"/>
    <w:rsid w:val="FEFFF9AA"/>
    <w:rsid w:val="FF7FC35D"/>
    <w:rsid w:val="FFB79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64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SimSun" w:hAnsi="SimSun" w:eastAsia="SimSun" w:cs="Times New Roman"/>
      <w:b/>
      <w:bCs/>
      <w:kern w:val="44"/>
      <w:sz w:val="48"/>
      <w:szCs w:val="48"/>
    </w:rPr>
  </w:style>
  <w:style w:type="paragraph" w:styleId="2">
    <w:name w:val="heading 2"/>
    <w:basedOn w:val="1"/>
    <w:next w:val="1"/>
    <w:qFormat/>
    <w:uiPriority w:val="0"/>
    <w:pPr>
      <w:keepNext/>
      <w:keepLines/>
      <w:spacing w:line="600" w:lineRule="exact"/>
      <w:ind w:firstLine="200"/>
      <w:outlineLvl w:val="1"/>
    </w:pPr>
    <w:rPr>
      <w:rFonts w:ascii="Arial" w:hAnsi="Arial" w:eastAsia="楷体_GB2312"/>
      <w:b/>
      <w:bCs/>
      <w:kern w:val="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FangSong" w:hAnsi="FangSong" w:eastAsia="FangSong" w:cs="FangSong"/>
      <w:sz w:val="33"/>
      <w:szCs w:val="33"/>
      <w:lang w:eastAsia="en-US"/>
    </w:rPr>
  </w:style>
  <w:style w:type="paragraph" w:styleId="5">
    <w:name w:val="Body Text Indent"/>
    <w:basedOn w:val="1"/>
    <w:next w:val="6"/>
    <w:unhideWhenUsed/>
    <w:qFormat/>
    <w:uiPriority w:val="99"/>
    <w:pPr>
      <w:ind w:firstLine="675"/>
    </w:pPr>
    <w:rPr>
      <w:kern w:val="0"/>
    </w:rPr>
  </w:style>
  <w:style w:type="paragraph" w:styleId="6">
    <w:name w:val="Body Text First Indent 2"/>
    <w:basedOn w:val="5"/>
    <w:next w:val="7"/>
    <w:unhideWhenUsed/>
    <w:qFormat/>
    <w:uiPriority w:val="99"/>
    <w:pPr>
      <w:spacing w:after="120"/>
      <w:ind w:left="420" w:leftChars="200" w:firstLine="420"/>
    </w:pPr>
    <w:rPr>
      <w:kern w:val="2"/>
    </w:rPr>
  </w:style>
  <w:style w:type="paragraph" w:styleId="7">
    <w:name w:val="Body Text First Indent"/>
    <w:qFormat/>
    <w:uiPriority w:val="0"/>
    <w:pPr>
      <w:widowControl w:val="0"/>
      <w:spacing w:after="120"/>
      <w:ind w:firstLine="420" w:firstLineChars="100"/>
      <w:jc w:val="both"/>
    </w:pPr>
    <w:rPr>
      <w:rFonts w:ascii="Calibri" w:hAnsi="Calibri" w:eastAsia="SimSun" w:cs="Times New Roman"/>
      <w:kern w:val="2"/>
      <w:sz w:val="21"/>
      <w:szCs w:val="24"/>
      <w:lang w:val="en-US" w:eastAsia="zh-CN" w:bidi="ar-SA"/>
    </w:rPr>
  </w:style>
  <w:style w:type="paragraph" w:styleId="8">
    <w:name w:val="Balloon Text"/>
    <w:basedOn w:val="1"/>
    <w:link w:val="22"/>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next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customStyle="1" w:styleId="17">
    <w:name w:val="正文3"/>
    <w:qFormat/>
    <w:uiPriority w:val="0"/>
    <w:pPr>
      <w:spacing w:line="500" w:lineRule="exact"/>
      <w:ind w:firstLine="200" w:firstLineChars="200"/>
    </w:pPr>
    <w:rPr>
      <w:rFonts w:ascii="Calibri" w:hAnsi="Calibri" w:eastAsia="SimSun" w:cs="Times New Roman"/>
      <w:b/>
      <w:bCs/>
      <w:snapToGrid w:val="0"/>
      <w:color w:val="000000"/>
      <w:sz w:val="21"/>
      <w:szCs w:val="22"/>
      <w:lang w:val="en-US" w:eastAsia="zh-CN" w:bidi="ar-SA"/>
    </w:rPr>
  </w:style>
  <w:style w:type="character" w:customStyle="1" w:styleId="18">
    <w:name w:val="font01"/>
    <w:basedOn w:val="14"/>
    <w:qFormat/>
    <w:uiPriority w:val="0"/>
    <w:rPr>
      <w:rFonts w:hint="eastAsia" w:ascii="SimSun" w:hAnsi="SimSun" w:eastAsia="SimSun" w:cs="SimSun"/>
      <w:color w:val="000000"/>
      <w:sz w:val="24"/>
      <w:szCs w:val="24"/>
      <w:u w:val="none"/>
    </w:rPr>
  </w:style>
  <w:style w:type="character" w:customStyle="1" w:styleId="19">
    <w:name w:val="font31"/>
    <w:basedOn w:val="14"/>
    <w:qFormat/>
    <w:uiPriority w:val="0"/>
    <w:rPr>
      <w:rFonts w:hint="eastAsia" w:ascii="SimHei" w:hAnsi="SimSun" w:eastAsia="SimHei" w:cs="SimHei"/>
      <w:b/>
      <w:color w:val="000000"/>
      <w:sz w:val="24"/>
      <w:szCs w:val="24"/>
      <w:u w:val="none"/>
    </w:rPr>
  </w:style>
  <w:style w:type="character" w:customStyle="1" w:styleId="20">
    <w:name w:val="font11"/>
    <w:basedOn w:val="14"/>
    <w:qFormat/>
    <w:uiPriority w:val="0"/>
    <w:rPr>
      <w:rFonts w:hint="eastAsia" w:ascii="FZXiaoBiaoSong-B05S" w:hAnsi="FZXiaoBiaoSong-B05S" w:eastAsia="FZXiaoBiaoSong-B05S" w:cs="FZXiaoBiaoSong-B05S"/>
      <w:color w:val="000000"/>
      <w:sz w:val="21"/>
      <w:szCs w:val="21"/>
      <w:u w:val="none"/>
    </w:rPr>
  </w:style>
  <w:style w:type="character" w:customStyle="1" w:styleId="21">
    <w:name w:val="font21"/>
    <w:basedOn w:val="14"/>
    <w:qFormat/>
    <w:uiPriority w:val="0"/>
    <w:rPr>
      <w:rFonts w:hint="eastAsia" w:ascii="仿宋_GB2312" w:eastAsia="仿宋_GB2312" w:cs="仿宋_GB2312"/>
      <w:color w:val="000000"/>
      <w:sz w:val="21"/>
      <w:szCs w:val="21"/>
      <w:u w:val="none"/>
    </w:rPr>
  </w:style>
  <w:style w:type="character" w:customStyle="1" w:styleId="22">
    <w:name w:val="批注框文本 Char"/>
    <w:basedOn w:val="14"/>
    <w:link w:val="8"/>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4774</Words>
  <Characters>4874</Characters>
  <Lines>59</Lines>
  <Paragraphs>16</Paragraphs>
  <TotalTime>3</TotalTime>
  <ScaleCrop>false</ScaleCrop>
  <LinksUpToDate>false</LinksUpToDate>
  <CharactersWithSpaces>4979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2023-11-25T00:17:00Z</dcterms:created>
  <dc:creator>雨墨染尘</dc:creator>
  <cp:lastModifiedBy>澜</cp:lastModifiedBy>
  <cp:lastPrinted>2024-10-23T01:41:00Z</cp:lastPrinted>
  <dcterms:modified xsi:type="dcterms:W3CDTF">2024-10-23T01:42:44Z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8AC9A8CBD7FC4A0985E9D1D8682269E2_13</vt:lpwstr>
  </property>
</Properties>
</file>